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（二）举例说明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孤独地狱的举例说明分两个方面：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现为旁生身形的苦相；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苦乐轮番显现的苦相。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以上讲了第一个部分，今天讲第二个部分，苦乐轮番显现的苦相。有三个案例：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屠夫的案例；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性解放者的案例；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比丘的案例。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（1）屠夫的案例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，往昔世尊住世之时，聂巴城中有一位屠夫每于夜间持不杀生戒，后来生到孤独地狱，夜间住可意微妙宫，由四位美女奉献饮食、受用，极为快乐，而日间其妙宫转为烧燃的铁屋，四位美女变成可怖的恶狗而咬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讲到，过去世尊住世的时候，在印度边境一个叫做“聂巴”的城市里有一个屠夫，他白天就去杀猪、牛、羊等的畜生，晚上守不杀生戒。后来他堕进了孤独地狱，由于过去在识上熏建了业习气，到了成熟位的果位识之时，就变现出轮番苦乐的相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晚间住在非常可意的宫殿里，由四名美女殷勤地奉献种种饮食和歌舞等的受用，极其快乐。我们要透过处、受用、身三分，来认识持不杀生戒的善业习气所变出的悦乐之相。所谓“可意”，指适可心意，也就是，由善业现出来的相都是非常适合心意的。从处所上看，那是非常美妙的宫殿。宽阔、明亮，充满了芬芳，有很好的色形、各种严饰，住在里面非常适悦，这是处所的安乐相。再看受用，像刚才说的，有四名美女，容色殊妙、温情款款，她们献上很好的饮食，之后还有歌舞等。再加上宫殿环境里的色声香味触等，这些都是善业习气成熟所变出来的安乐受用。再看根身，当时的眼、耳、鼻等根，都是很快乐的，因为受用可意的境界而生起了乐受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是，当这一晚的快乐过去以后，一切现相陡然而变，另一个杀生业习气成熟的果位识开始变现它的影片，处、身、受用都变了。上一集演悦意片，这一集演恐怖片。因上习气转了，果的变现也就转了。因上已经转成当初白天以嗔恚之心，非常残忍地杀牛、杀羊等等的业习。业习气在识田中如同拍了胶片那样熏了进去，之后到了成熟的时候，当然出现同类相，变现出恐怖的境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那个总统宫殿，一下子转成了火焰熊熊燃烧的铁屋，成了极其可怕的受刑场所。四名美女都变成了非常凶恶的恶狗，在他的头部、身上、四肢等处不断地疯咬，咬了以后再啃着、嚼着。现在的受用是被焚烧、被咬食，这跟当初的杀生业有关。因为不是嗔恚的心是没办法下手的，出了嗔恚的火以后就开始宰杀，把牛羊等开膛破肚、割头割脚等等，作了很凶残的业。那种习气变现出来的受用，当然是自身不断地被恶狗咬食，身首异处，可能分解了以后又合成，合成后又分解，像这样不断地被咬。这一次就是这样的受用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知道，嗔恚业的习气一旦成熟，变出来的器界方面，就是一个燃烧的铁屋。心是硬的，所以现出来的是铁。嗔恚的火在心中燃烧，所以现出来的是火焰熊熊。再者，以宰杀众生的这种领受等流，现出四只恶狗不断地咬着身体的各个部分。这唯一是不可意的境，出现的是逼恼的苦受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，业的影片是这样在交相放映。第二天周而复始，到夜晚的时候，又出现可意的宫殿、温情的美女、饮食歌舞，以及美妙宫殿里的各种快乐受用，根身处在适悦当中。诸如此类，善业放的是安乐片，恶业放出来恐怖片。就像这样，不断地由业在变现这些景象。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（2）性解放者的案例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又有一个淫行者日间持不淫戒之故，日夜的苦乐与前相反而受。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一个淫行者，白天持不淫行的戒，到了夜间就肆意地行淫。他死后堕到了孤独地狱，而他日夜的显现跟前面的屠夫正好相反，也就是“日乐夜苦”。白天由于过去守持了不淫戒，因此显现为安乐，有诸如处所、身体、受用等的悦可心意的乐相；而到了夜晚，就出现前面疯狗乱咬似的那种非常大的苦。到了第二天白天又显现为乐，夜间又显现为苦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就看出，善业唯一变现安乐，丝毫不变现苦患；恶业唯一变现苦境，丝毫不变现乐境，因果的相现得非常明显。那个不淫的清净戒行，唯一显现为乐；那个性解放的淫欲恶行，唯一显现苦报，因果律是决定的。再次提醒，千万造不得恶，也不可能以这个善来代替那个恶。也就是，虽然晚上肆意行淫，但白天守了不淫戒，这样是不是就代替掉那个行淫的恶业了？不可能这样代替的。因此，他在孤独地狱，白天显现安乐，夜晚显现大苦，而且一天一天都是这样过的。直到性解放恶行的业功能消失为止，每天都要受半天的地狱之苦。那么，如何才能消除这样的苦呢？唯有受报完毕或者忏除掉淫行的恶业，这样才能消掉显现夜晚苦报的业功能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此是施律多亿耳尊者所见。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以上两则公案都是亿耳尊者亲自见到的。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（3）比丘的案例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可意僧寺中约住五百比丘，每日约日中时打犍椎，之后日中午斋聚会时，僧寺转为燃烧的铁屋，钵碗等器则转为兵器后唯作互相击打，午斋已过，又如初分离而住。此是往昔迦叶佛时有多比丘，午斋期间互相詈骂的异熟，经中说此。诸如此等就是实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关注到整个业报的显现状况。那是一座可意的僧寺，殿宇庄严，泉林池沼，枝叶扶苏，幽静宜人。所谓“可意”，就是色声香味触等的境界都适可心意，非常悦乐。这里住了大约五百位比丘，每天大约到日中的时间，打犍椎之后，大众聚在斋堂里。忽然间，僧寺的房屋全部变成了烧着火焰的铁屋，而斋堂中的钵、碗，以及各种敷具等等，全部变成了铁锤、刀、剑等的兵器，他们彼此之间唯一作击打。而过了午斋时分，果报的相又变回前面那样，他们分开而住，仍然呈现出悦意的状况。到了第二天大约中午的时候，又显现这样的情况，一打犍椎就云集，苦相再度现前。每天中午都重复显现这种苦报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我们就要去探究这个业相。这不是无缘无故而来的，在缘起上的确有相应的业熏在识中，成了因位识，等到它的功能成熟时就成了果位识，这时候就开始不断地放电影，而且业的运行机制丝毫不紊乱。那么，他们过去究竟造了什么业，在这样的异时、异处出现无记性的果报？这都是什么缘故呢？这里就说明，往昔迦叶佛时代有多位比丘，他们在午斋期间互相詈骂。以这样的因缘，在业成熟的时候，就在异时异地出现了无记的苦报。这就好像关在一个长期服刑的美丽监狱里一样，二十三个小时享受，一个小时受极大的苦刑。而且，一关就是无量万亿年，直到当初午饭期间争吵的业功能消尽为止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见，业的变现是非常厉害的。从迦叶佛教法期间到释迦佛教法期间，中间经过了非常漫长的时间，而这个业不断地在重复。这样就明白，非常稀奇，这的确是业变造的，当初那样做，现在就这样现，完全相似。连斋堂、犍椎、集会，然后互相打击的相都全部现出来了。这不是某个工匠做的，都是业变现的，不是唯识变现是解释不通的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，以当初那种嗔心的火，彼此像刀剑一样攻击等等，到了果位的时候自然显现出同类的相：快到中午的时候，马上就打犍椎，然后马上集会，之后顿时就转变。所谓的处——僧寺转成了燃烧的铁屋；所谓的吃饭受用的钵、碗等转成了兵器；彼此之间的关系转成了互相打击。然而，那一阵子过了以后，再度出现可意的僧寺的环境，又有那些乐受，这可能是因为他们在迦叶佛时代做僧人，修了不少福业，以此感得的乐果。这种果报上苦乐轮番显现的状况，是由因位善恶夹杂的状况而出现的。而且看到业丝毫不紊乱。造善业就好像以白色的颜料涂染出很美丽的境相，造恶业就好像用黑色的颜料涂染成非常恐怖的状况。诸如此类就要知道，业力在支配这一切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唯识变现的原理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讲到这里要认识唯识变现的原理。有人会想：怎么那么快就变了呢？而且天天都是按时辰变，一过了夜晚的乐境就出现白天的苦境，或者一过了其他时的乐境，就到了中午的苦境，真的是这样吗？如果是心外的实有境界，那就想不通，怎么陡然间就风云突变？但如果能够认定，这是由习气力所变，就明确因缘一变，境相就当即变掉了，前面一阵是乐，后面一下子就落入苦中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过放映影片的比喻和梦的比喻，就会认识到这一点。银幕上的影像并不是心外独立存在的境界，而是由后面的放映机和胶片放映出来的。既然是由胶片现出来的，那这银幕上的影像不是很容易变吗？当胶片换成了另一套时，所现的境相顿时就转了。譬如前面一阶段还在总统大厦里，非常风光，有荣耀，紧接着忽然之间被押进了国家监狱，受很重的刑罚。这是由于胶片换了一套的缘故。当初在因位建立的识善恶夹杂，比如白天就去杀生，各种恶劣业习熏建在心上，等到它一成熟的时候，非常准确的，白天显现恶狗咬身等的大苦；而到了晚上，由于他持戒的力量，显现出快乐的境界。同样的，那个可意僧寺里的变现也与此相类似。就像这样，会了解这的确是唯识变现的，而不是心外独立有的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再看梦的譬喻。前一阵子还是阳光明媚，忽然之间风云突变，电闪雷鸣，这是由于习气在变的缘故。像这样要知道，整个三界轮回并没有什么心外的实有境界，都唯一是由妄识的力量在变起、在显现。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与大地狱的差别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思维孤独地狱与大地狱的差别。我们学了八热、八寒等就知道，那些大地狱在长劫当中唯一显现苦相，丝毫也不显现快乐。比如落到号叫地狱里，铁门封闭而不开，那个时候绝望的心起来以后，格外的悲苦。那些诸有情自己也意识到，绝对逃不出去，一直要到业功能消尽为止。或者落在最可怕的阿鼻地狱里，求乐的心相续不断，然而没有丝毫的可能性。而这里的孤独地狱，就看得出是一时乐一时苦，是轮番显现的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去追溯两者的缘起时，发现前者造的嗔恚等业非常深重，由于业势力非常强大有力，当它显现的时候，就好比极大的病苦攫住了身心，那是不可能有一点点乐受可言的，一直要到业的功能消尽为止，所以演的是长劫的恐怖片。而这里的业就稍轻一些，他们在因位造业之时，一时行善一时造恶，因此表现为苦乐轮番。由此很容易引起业果的思维，的确因果律丝毫不紊乱，当初怎样在识田中熏建业习气，后面就按照那样变现，一切都是业在决定、在支配。或者唯一是由识上熏建的业习气的功能力不断地变现，绝不是凭个人的假想来决定的，由此我们会深信缘起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六决定相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接着还要更细地由六决定相来思维其中的涵义。所谓的“六决定相”：一、时决定相；二、处决定相；三、受用决定相；四、差别决定相；五、放大决定相；六、相续决定相。而归纳起来就是唯识变现的决定相。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来说，时决定相就是由业功能的力量，就在那个时辰丝毫不乱地变现。譬如那个僧寺的公案，非常清晰的，每当太阳将近到了中天，这个时辰马上就变。而且，出现了打犍椎的声音，僧众就集合在斋堂里，之后顿然之间那些器具全部变成了兵器，比如碗、钵、调羮、桌子等等，全部都变成了武器，然后比丘们用这些互相击打。就像这样，就在那个时辰点上，顿时就出现了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那个屠夫，他落入了孤独地狱，经过了夜晚的享乐之后，一到了白天，那个时分顿然就显现烈火熊熊的屋宅。然后，四只可怕的凶狗在他身上前后左右不断地咬食。就像这样，那个时辰一到，马上就出来了。不是外在有什么东西，而是当广大的阿赖耶识里的业习气成熟之时，自然就会现出这样的境相，它也包括器界、根身两大部分，这都是识的相分。就像这样，因果律丝毫不差，当时就会这样现相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所谓的处所，也是决定的。当那种乐境过了以后，出现的处所非常可怕，总是用“周遍”“唯是”来表示。比如，当时熏的业习是如火一般的嗔恚，如钢铁一般的冰冷、冷酷等等，这些就是因地狱相。在造业的第二刹那，已经在识中熏建了业习气，如果没有用忏悔消除掉它的功能，必然要变出这样的地狱之相，这是由业果无欺的定律来决定的，或者由唯识变现的法则来决定的，所以处是决定相。它不是心外有处，像那个屠夫，一到了白天，马上显现出地狱的相，烈火熊熊燃烧，非常恐怖的恶狗咬身。像这样，不断地出现这样的处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受用决定”，就是由这个恶业的习气，唯一变现出苦的受用。凡是遇到什么样的境界，决定都是苦受，没有一点适悦的感受。所以，那个可意的僧寺一下子就变成以逼恼为行相的大受刑场，不断地发生苦受，他们互相砍杀、截戮的苦就出现了。就像这样，叫“受用决定”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所谓的“差别决定”，就是指由一个识会变现出千差万别的苦相。比如各种根身、器界，或者接触到的色声香味触等等的这些相。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所谓的“放大决定”，就是因小果大。当它放映的时候，的确非常可怕，一下子出现熊熊燃烧的铁屋，恶狗咬身的苦也是非常恐怖的，心上感受的苦非常难以摆脱。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所谓的“相续决定”，就是乃至业功能没有消尽之间，一直要感受这种果报。好比蓄存的胶片一直放映不止，停不下来，直到放到最后一张，这样叫做“相续决定”。由此就知道，他们有决定的寿量。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唯一是以识变现的决定的法理、法则，这就叫“天律”，叫“天理”，叫“缘起律”，叫“因果律”。由此会知道，一定要在自他的心上忏除掉业习功能，因此，接下来我们转到下面三分的修习中，所谓的思苦、忏悔和修悲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思苦、忏悔、修悲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原理与前面相同。按照相应的案例，观想自身已经落入孤独地狱。譬如成了落于石中的大青蛙，无数的小含生在身上咬食，感受不见天日、整日被咬食的苦，不知道什么时候才出来，就像这样，像现量感受那样。或者已经落入火宅中，群狗咬食自身，想像那种苦，直到出现一种亲身的感受为止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就想：无数众生都造了这样的乱吃信财、杀生、邪淫、争论等等的地狱业，如果没有忏除，在业习气成熟之际，必然落入如恶梦般的孤独地狱当中等等。由此要发心忏除相续中的孤独地狱的业。也是两个要点：一、用猛利的追悔来破坏恶业的现行；二、以猛利的立誓来截断恶业的相续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意思要知道，在外在是没办法逃脱的，也不是凭着另外一种力量可以赦免。因为它是心上变现的，心上已经安置了这种苦因，只有在心上才能解决；如果在心上不解决，凭着幻想、侥幸等等是没有用的。那么在心上怎么解决呢？就是撤掉胶片，阻止它放映，不能再添胶片，否则一到了放映的时候，那是刹不住车的，一定要放完为止。所以，先要把开关关闭，才能够平安无事。不然一到了成熟之时，它的势力是没办法挡住的。就像释迦族的杀业一旦成熟，佛也挡不回去，因此要及时忏悔。总的两件事：一、阻止它放映，用猛利的追悔破坏它的现行；二、不能再添胶片，以猛利的发誓后面不再造作，这样来修忏悔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就要想到，那么多的众生都落在孤独地狱里。如果有广大的天眼去看十方世界，无数的众生正陷在这种深重的、极度受苦的监狱里。因此要发悲心：“愿这一切众生当即从孤独地狱里脱出！”自己时时都这样发悲愿、这样回向，不舍一个有情，就好像自己落入孤独地狱那样。就像这样，要修一个迫切地拔济一切众生苦的大悲心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对于屠夫、性解放者、五百比丘这三个案例，细读并一一思维：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其苦乐轮番的相是怎样的？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他过去造了什么业感得这样的果？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以“六决定相”解释此公案。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通过这个案例，应如何认识唯识变现的原理？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孤独地狱与大地狱有何差别？为何有这样的差别？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对于孤独地狱的苦相，应如何思苦、忏悔、修悲？掌握后如理观修。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SimHei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