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77D112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766BA">
        <w:rPr>
          <w:rFonts w:ascii="汉仪粗宋简" w:eastAsia="汉仪粗宋简" w:hint="eastAsia"/>
          <w:sz w:val="24"/>
        </w:rPr>
        <w:t>2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造恶业时的取舍之道　分二：（1）修行；（2）公案</w:t>
      </w:r>
    </w:p>
    <w:p w14:paraId="629C8092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</w:rPr>
      </w:pPr>
      <w:r w:rsidRPr="003766BA">
        <w:rPr>
          <w:rFonts w:ascii="汉仪粗宋简" w:eastAsia="汉仪粗宋简" w:hint="eastAsia"/>
          <w:spacing w:val="0"/>
          <w:sz w:val="24"/>
          <w:szCs w:val="24"/>
        </w:rPr>
        <w:t>（1）修行</w:t>
      </w:r>
    </w:p>
    <w:p w14:paraId="28FD4392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eastAsia="zh-CN"/>
        </w:rPr>
      </w:pPr>
      <w:bookmarkStart w:id="0" w:name="_Hlk48390625"/>
      <w:r w:rsidRPr="003766BA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如是，若一切时处之中，善自观察相续，若有造恶，当即认取，随后悔先断后等，由此来做到身心相续不与恶为伴。</w:t>
      </w:r>
    </w:p>
    <w:bookmarkEnd w:id="0"/>
    <w:p w14:paraId="17160C69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造恶时如何取舍呢？这里要注意四个要点：一、绵密；二、内观；三、认识；四、不与恶为伴。</w:t>
      </w:r>
    </w:p>
    <w:p w14:paraId="43E6DFDA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前两者绵密、内观，就是指一切时、一切情况当中不间断；而且不是往外看，而是往里看，看的是自身身口意在做什么，古人云：“静坐常观己过，闲谈不论人非。”</w:t>
      </w:r>
    </w:p>
    <w:p w14:paraId="0B268185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接着就要以正知察觉。也就是如果心起恶念、口说恶语、身做恶事时，要及时觉察，当时就能认取它的面目，“噢，原来是这个恶的嘴脸，或者恶的想法”等等。如古人所说：“不怕念起，唯恐觉迟。”一旦觉迟，就随着它去了，那就会落在深的颠倒当中，造很重的罪业。</w:t>
      </w:r>
    </w:p>
    <w:p w14:paraId="5F437E31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第四、不与恶为伴，当发现的时候立即处理。“悔先断后”，是举出其中代表，“等”字包括其他。截断的关键，就在于对于已作者作追悔，如同服了毒一样，认识到这是很愚痴的，对此有一种想要吐出来的心；第二“断后”，就是指断相续心，以发誓等管治自心，以后断除相续。“等”字包括修种种忏悔法，作种种对治等。以这个方式做到</w:t>
      </w:r>
      <w:bookmarkStart w:id="1" w:name="_Hlk48391023"/>
      <w:r w:rsidRPr="003766BA">
        <w:rPr>
          <w:rFonts w:eastAsia="STZhongsong" w:hint="eastAsia"/>
          <w:sz w:val="24"/>
        </w:rPr>
        <w:t>让恶在相续中不存留。“不为伴”，就是不让它久住于心</w:t>
      </w:r>
      <w:bookmarkEnd w:id="1"/>
      <w:r w:rsidRPr="003766BA">
        <w:rPr>
          <w:rFonts w:eastAsia="STZhongsong" w:hint="eastAsia"/>
          <w:sz w:val="24"/>
        </w:rPr>
        <w:t>。</w:t>
      </w:r>
    </w:p>
    <w:p w14:paraId="3B4D0474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0"/>
        <w:rPr>
          <w:rFonts w:cs="Microsoft Himalaya"/>
          <w:b/>
          <w:bCs/>
          <w:spacing w:val="0"/>
          <w:sz w:val="24"/>
          <w:szCs w:val="24"/>
          <w:lang w:eastAsia="zh-CN" w:bidi="bo-CN"/>
        </w:rPr>
      </w:pPr>
      <w:r w:rsidRPr="003766BA">
        <w:rPr>
          <w:rFonts w:ascii="汉仪粗宋简" w:eastAsia="汉仪粗宋简" w:hint="eastAsia"/>
          <w:spacing w:val="0"/>
          <w:sz w:val="24"/>
          <w:szCs w:val="24"/>
        </w:rPr>
        <w:lastRenderedPageBreak/>
        <w:t>（2）公案　分</w:t>
      </w:r>
      <w:r w:rsidRPr="003766BA">
        <w:rPr>
          <w:rFonts w:ascii="汉仪粗宋简" w:eastAsia="汉仪粗宋简" w:hint="eastAsia"/>
          <w:spacing w:val="0"/>
          <w:sz w:val="24"/>
          <w:szCs w:val="24"/>
          <w:lang w:eastAsia="zh-CN"/>
        </w:rPr>
        <w:t>三</w:t>
      </w:r>
      <w:r w:rsidRPr="003766BA">
        <w:rPr>
          <w:rFonts w:ascii="汉仪粗宋简" w:eastAsia="汉仪粗宋简" w:hint="eastAsia"/>
          <w:spacing w:val="0"/>
          <w:sz w:val="24"/>
          <w:szCs w:val="24"/>
        </w:rPr>
        <w:t>：</w:t>
      </w:r>
      <w:r w:rsidRPr="003766BA">
        <w:rPr>
          <w:rFonts w:ascii="汉仪粗宋简" w:eastAsia="汉仪粗宋简" w:hint="eastAsia"/>
          <w:spacing w:val="0"/>
          <w:sz w:val="24"/>
          <w:szCs w:val="24"/>
          <w:lang w:eastAsia="zh-CN"/>
        </w:rPr>
        <w:t>1）第一则公案；2）第二则公案；3）第三则公案</w:t>
      </w:r>
    </w:p>
    <w:p w14:paraId="14B0AA23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  <w:lang w:eastAsia="zh-CN"/>
        </w:rPr>
      </w:pPr>
      <w:r w:rsidRPr="003766BA">
        <w:rPr>
          <w:rFonts w:ascii="汉仪粗宋简" w:eastAsia="汉仪粗宋简" w:hint="eastAsia"/>
          <w:spacing w:val="0"/>
          <w:sz w:val="24"/>
          <w:szCs w:val="24"/>
          <w:lang w:eastAsia="zh-CN"/>
        </w:rPr>
        <w:t>1）第一则公案：断恶</w:t>
      </w:r>
    </w:p>
    <w:p w14:paraId="587BCBF1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eastAsia="zh-CN"/>
        </w:rPr>
      </w:pPr>
      <w:bookmarkStart w:id="2" w:name="_Hlk48390662"/>
      <w:r w:rsidRPr="003766BA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于此凡夫地上，相续中不起恶分别的心思与行为，决无此事。</w:t>
      </w:r>
    </w:p>
    <w:p w14:paraId="204BC47B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bookmarkStart w:id="3" w:name="_Hlk48391761"/>
      <w:bookmarkEnd w:id="2"/>
      <w:r w:rsidRPr="003766BA">
        <w:rPr>
          <w:rFonts w:eastAsia="STZhongsong" w:hint="eastAsia"/>
          <w:sz w:val="24"/>
        </w:rPr>
        <w:t>“凡夫地”，是相对圣者地而言，即我执一分未断的地位。“相续中”，指在尚未登上圣者地之前的时间流中。“恶分别的心思与行为”，根源即不善分别，以此发生各种内在心思、谋虑等等，以及所发生的身语意三门的行为。“决无此事”，指由于有我执习气、烦恼种子，当遇缘之时，不可避免地就会起或粗或细的恶分别，以此发生种种心理状况和行为状况。</w:t>
      </w:r>
    </w:p>
    <w:bookmarkEnd w:id="3"/>
    <w:p w14:paraId="15BD53B1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在凡夫地，没有得到圣者见道、修道的成就，因此根本就没有断除烦恼种子，以这个缘故，恶分别的心念和行为总是频频而来。就好比种子假使没有坏掉的话，一遇水、土、阳光，它就会发生果，同样，心中的烦恼种子没有断根的缘故，一旦遇缘就会现行。这也随着各人宿世哪方面的习性熟，哪方面就现行得厉害。就连阿罗汉，假使前世做过妓女，这一生虽然证了圣果，还是一见镜子就喜欢照，这就是习气。其他像杀、盗、淫、妄，各方面都有这个情况。比如一说话就是妄语，这个就是过去说妄语的习气特重；或者，见到小</w:t>
      </w:r>
      <w:r w:rsidRPr="003766BA">
        <w:rPr>
          <w:rFonts w:eastAsia="STZhongsong" w:hint="eastAsia"/>
          <w:sz w:val="24"/>
        </w:rPr>
        <w:lastRenderedPageBreak/>
        <w:t>虫子就想杀；见到异性就起贪欲之心等等。这样就知道，多生习气如油入面，非常地深，一遇到缘就会出来。这要知道凡夫的通常状况，我们应当有自知之明。因此，这样一个克服恶性、改恶从善的修行，是一直要贯彻下去的。</w:t>
      </w:r>
    </w:p>
    <w:p w14:paraId="1B4058D6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eastAsia="zh-CN"/>
        </w:rPr>
      </w:pPr>
      <w:r w:rsidRPr="003766BA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据说从前，格西奔公甲住在一位施主家中，那时施主们出外了，他想：“我没茶，该窃取到山中时煮的一份茶。”起此分别，手随即伸进茶袋。马上正念摄持，命自己呼叫众施主说：“我在干此事，截断这只手吧！”</w:t>
      </w:r>
    </w:p>
    <w:p w14:paraId="0E9CD1AD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奔公甲</w:t>
      </w:r>
      <w:r w:rsidR="00D132D1" w:rsidRPr="003766BA">
        <w:rPr>
          <w:rFonts w:eastAsia="STZhongsong" w:hint="eastAsia"/>
          <w:sz w:val="24"/>
        </w:rPr>
        <w:t>格西</w:t>
      </w:r>
      <w:r w:rsidRPr="003766BA">
        <w:rPr>
          <w:rFonts w:eastAsia="STZhongsong" w:hint="eastAsia"/>
          <w:sz w:val="24"/>
        </w:rPr>
        <w:t>在家时做过强盗，他做贼的习气非常熟。这次住在施主家，见到没人，面前有这么好的茶，他瞬间就起</w:t>
      </w:r>
      <w:r w:rsidR="00D132D1">
        <w:rPr>
          <w:rFonts w:eastAsia="STZhongsong" w:hint="eastAsia"/>
          <w:sz w:val="24"/>
        </w:rPr>
        <w:t>了</w:t>
      </w:r>
      <w:r w:rsidRPr="003766BA">
        <w:rPr>
          <w:rFonts w:eastAsia="STZhongsong" w:hint="eastAsia"/>
          <w:sz w:val="24"/>
        </w:rPr>
        <w:t>偷的心。这个就是任运</w:t>
      </w:r>
      <w:r w:rsidR="00D132D1">
        <w:rPr>
          <w:rFonts w:eastAsia="STZhongsong" w:hint="eastAsia"/>
          <w:sz w:val="24"/>
        </w:rPr>
        <w:t>地</w:t>
      </w:r>
      <w:r w:rsidRPr="003766BA">
        <w:rPr>
          <w:rFonts w:eastAsia="STZhongsong" w:hint="eastAsia"/>
          <w:sz w:val="24"/>
        </w:rPr>
        <w:t>，一下子就落入到了偷的意乐和加行当中。心里起那样的分别：“这个茶很好，偷一点以后住山时用”，这个就是很熟的心，一遇到就会起。然后，不自觉地手就已经伸到茶袋里了，非常快，这个就是偷的加行。</w:t>
      </w:r>
    </w:p>
    <w:p w14:paraId="31249BB6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他能改变的根本之处，在于他学佛法以后出现了智慧，而且形成了正念，这个正念是在这个时候的一个判断者、掌握者。以这个根本，可以看到他的修行是可以的：第一、觉察得快；第二、转变得快；第三、不作姑息。</w:t>
      </w:r>
    </w:p>
    <w:p w14:paraId="647661FE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觉察得快，就是正知的力量强，时时都看到了心，就像保安时时能够看到坏人的现相。</w:t>
      </w:r>
    </w:p>
    <w:p w14:paraId="2C9A350D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接着他转变得快，就是念力强。这个“念力”是由佛法</w:t>
      </w:r>
      <w:r w:rsidRPr="003766BA">
        <w:rPr>
          <w:rFonts w:eastAsia="STZhongsong" w:hint="eastAsia"/>
          <w:sz w:val="24"/>
        </w:rPr>
        <w:lastRenderedPageBreak/>
        <w:t>的智慧而来的，也就是他对义理分明，知道什么是好什么是坏，念力强，就在这时马上提起了正念，心里能记得“这是个偷”，非常快的。这样有了这个正念，心里知道什么是对什么是错，当非常快地出现了这个心念和行为的时候，他非常地果断，管住了自身，不往邪的方面做。</w:t>
      </w:r>
    </w:p>
    <w:p w14:paraId="32F1FD27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第三是不作姑息，他以理折情，下手是狠的，没有一点缠缠绵绵、软软弱弱的。这也基于，他本来就是一个豪侠的习性，他竟然与自己逆着干，有意驱使自己去呼叫施主，说“我在做这事，砍掉这只手吧！”这样子就是一个不与罪业同住的表示，想彻底地断掉这样的恶。那么这样子就转变得快，而且从一个俗人变成道人，以这种心就变得唯法是从，心念念与道相应。“命令”是不姑息，对此要认识他以理折情。情就是爱面子，心是不愿意的，它爱自己太熟了，它愿意的就是掩饰与粉饰，保护自己。现在完全反过来了，有意暴露，而且去叫施主来抓贼，贼就是自己，然后说“砍掉他的手！”那么当然，他能这样跟自己逆，就转得非常快，这个决定了修道的速度，当然也注定他修道有成。</w:t>
      </w:r>
    </w:p>
    <w:p w14:paraId="08899B4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766BA">
        <w:rPr>
          <w:rFonts w:ascii="汉仪粗宋简" w:eastAsia="汉仪粗宋简" w:hint="eastAsia"/>
          <w:sz w:val="24"/>
        </w:rPr>
        <w:t>以理折情</w:t>
      </w:r>
    </w:p>
    <w:p w14:paraId="2217ECE2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明末四大高僧之一的紫柏大师，每天都要礼佛之后才吃饭。一天，有客人来访，大师很欢喜。因为陪客人说话，到了吃饭时就忘记了礼佛，吃了几口饭，才记起还没有礼佛，</w:t>
      </w:r>
      <w:r w:rsidRPr="003766BA">
        <w:rPr>
          <w:rFonts w:eastAsia="STZhongsong" w:hint="eastAsia"/>
          <w:sz w:val="24"/>
        </w:rPr>
        <w:lastRenderedPageBreak/>
        <w:t>当即把碗放下来，很严肃地对知事僧说：“今天有犯戒的人，我让你痛责他三十棒，如果责打轻微，就须加倍。”知事僧听后大惊，不知是谁犯了戒，使和尚发怒。正在怀疑时，就见大师将木杖交给他，自己匍伏在佛像前，受了三十棒，大腿被打成了黑色，打得皮破血流。大师说：“众生无始以来的习气深厚，如油入面，牢不可破，若折情不痛，就不易调伏！”这就看到大师严以律己，认为一念忘失念恩礼拜，就是犯戒，所以严厉责罚自己，毫不顾惜，以对治习气。</w:t>
      </w:r>
    </w:p>
    <w:p w14:paraId="0AE76303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3766BA">
        <w:rPr>
          <w:rFonts w:ascii="汉仪粗宋简" w:eastAsia="汉仪粗宋简" w:hint="eastAsia"/>
          <w:sz w:val="24"/>
        </w:rPr>
        <w:t>2）第二则公案：</w:t>
      </w:r>
      <w:bookmarkStart w:id="4" w:name="_Hlk48470278"/>
      <w:r w:rsidRPr="003766BA">
        <w:rPr>
          <w:rFonts w:ascii="汉仪粗宋简" w:eastAsia="汉仪粗宋简" w:hint="eastAsia"/>
          <w:sz w:val="24"/>
        </w:rPr>
        <w:t>持戒精严</w:t>
      </w:r>
      <w:bookmarkEnd w:id="4"/>
    </w:p>
    <w:p w14:paraId="69CE1373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eastAsia="zh-CN"/>
        </w:rPr>
      </w:pPr>
      <w:r w:rsidRPr="003766BA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t>如是阿底峡尊者亲言：“自我入别解脱门后，连微细过失也未曾染著；菩萨学处中，出现一两个过失；自入密乘后，出现许许多多的过失，然而不曾有与罪堕同住过一夜的。”尊者行路之时，仅仅起一个恶分别，就立即取出木制曼荼罗作悔断二事。</w:t>
      </w:r>
    </w:p>
    <w:p w14:paraId="21CD06C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尊者传记记载：自从入别解脱门，受圆满比丘戒后，如牦牛爱尾那样子，哪怕只是一缕尾毛挂到树上，即使猎人要杀它的命，也宁可舍命，护住尾毛不断。是以这样的一种珍爱净戒、殷重护持之心，做到了就连一个轻微学处，也都舍命防护而不坏，由此在持别解脱戒上，连微细的罪过也未染著。</w:t>
      </w:r>
    </w:p>
    <w:p w14:paraId="518AF97B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其次，自受菩萨律仪后，如传记所说，心发起了爱他胜</w:t>
      </w:r>
      <w:r w:rsidRPr="003766BA">
        <w:rPr>
          <w:rFonts w:eastAsia="STZhongsong" w:hint="eastAsia"/>
          <w:sz w:val="24"/>
        </w:rPr>
        <w:lastRenderedPageBreak/>
        <w:t>自的菩提心，以此愿心所引行心，受学菩萨广大妙行，然后，次第地学一切学处，以行为贤妙的缘故，能够不违越菩萨律仪所有的制限。这样就知道，进入更加深广的菩萨的戒学中，也只是出现一两个过失。</w:t>
      </w:r>
    </w:p>
    <w:p w14:paraId="5B91CC0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修学密乘之后，出的过失很多，但是，他的念与正知的力量强，随时随处观察自心，凡是出现恶分别时就立即忏悔还净，从来没有和罪堕同过一夜的。</w:t>
      </w:r>
    </w:p>
    <w:p w14:paraId="034E3644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这里的修心之道，贯彻于三种持戒当中，三种戒由外而内而密是越来越深、越来越广，也越来越难持。而如何做到守持净戒呢？这个上面的素质都是一样的。也就是，先要在因果上得到很深的胜解，由此会发生持戒的非常大的欲乐。有了这样一个道心以后，关键是随时随处用念和正知把握自身，随时检查自己，如果有与戒相违之处，要立即作取舍，一直都是以这样的道来逐渐地深入，逐渐地转换，使得自身成就戒学。</w:t>
      </w:r>
    </w:p>
    <w:p w14:paraId="6A8487D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3766BA">
        <w:rPr>
          <w:rFonts w:eastAsia="STZhongsong" w:hint="eastAsia"/>
          <w:sz w:val="24"/>
        </w:rPr>
        <w:t>对尊者的赞颂文中这样说道：“由具念正知，不作意非戒，慎念无谄诳，犯罪不染尊。”尊者是真正地实践了这一段的修心，因此，他对于三乘的律仪，都是随着自己所受，随时作防护，不违越制限，稍微有少许的违犯，就以各乘还出的仪轨快速地还净。就像这样，成就了圆满的戒德。</w:t>
      </w:r>
    </w:p>
    <w:p w14:paraId="795D668E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0"/>
        <w:rPr>
          <w:rFonts w:ascii="汉仪粗宋简" w:eastAsia="汉仪粗宋简"/>
          <w:spacing w:val="0"/>
          <w:sz w:val="24"/>
          <w:szCs w:val="24"/>
          <w:lang w:eastAsia="zh-CN"/>
        </w:rPr>
      </w:pPr>
      <w:r w:rsidRPr="003766BA">
        <w:rPr>
          <w:rFonts w:ascii="汉仪粗宋简" w:eastAsia="汉仪粗宋简" w:hint="eastAsia"/>
          <w:spacing w:val="0"/>
          <w:sz w:val="24"/>
          <w:szCs w:val="24"/>
          <w:lang w:eastAsia="zh-CN"/>
        </w:rPr>
        <w:t>3）第三则公案：此心是罪犯</w:t>
      </w:r>
    </w:p>
    <w:p w14:paraId="0F343FB0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2"/>
        <w:rPr>
          <w:rFonts w:ascii="SimHei" w:eastAsia="SimHei" w:hAnsi="SimHei"/>
          <w:b/>
          <w:bCs/>
          <w:spacing w:val="0"/>
          <w:sz w:val="24"/>
          <w:szCs w:val="24"/>
          <w:lang w:eastAsia="zh-CN"/>
        </w:rPr>
      </w:pPr>
      <w:r w:rsidRPr="003766BA"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  <w:lastRenderedPageBreak/>
        <w:t>如是在攀耶嘉，那时许多格西聚会排成行列，要给格西们宴请酸奶，奔公甲格西约坐在行列中间。只见给行列前面的众人已倒出许多酸奶，为此他发生这样的想法：“有个好的酸奶，然后像是到我这里就没份了。”当即他以正念摄持自身，心想：“你对喝酸奶这么有信心！”随后将碗倒扣。行堂者来后请用酸奶，为此他说道：“罪恶的心，已喝完了。”说后就不愿意受用。他只是想得到清净比丘平等应得的一份，不善的方面什么也没有，但是，他心里想到，是有一个“想得到好酸奶”的私欲，仅此一点，他就不想受用了。</w:t>
      </w:r>
    </w:p>
    <w:p w14:paraId="627BFE34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这里奔公甲格西示现修心的做法：</w:t>
      </w:r>
    </w:p>
    <w:p w14:paraId="49D404BB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首先，看心绵密。他是一个真正的行者，随时随处都在修行。现在到了一个对于众多格西摆酸奶宴的时候，这是生活中的一个遭遇，此时他不忘失修心。单就显现上来说，由于多生的习气，凡夫心很快就会冒出来。当时，比如一排格西坐成一个整齐的行列，施主也是想供养这些具德的大学者，酸奶应当是很好的。他在这个中间，看到了供养酸奶的情况，前面都倒了很多了，他任运就起了这个想法：“到我这儿恐怕没份了。”这就是一个为自己的心。</w:t>
      </w:r>
    </w:p>
    <w:p w14:paraId="65C64CBA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bookmarkStart w:id="5" w:name="_Hlk48402986"/>
      <w:r w:rsidRPr="003766BA">
        <w:rPr>
          <w:rFonts w:eastAsia="STZhongsong" w:hint="eastAsia"/>
          <w:sz w:val="24"/>
        </w:rPr>
        <w:t>他的念和正知很强，很快就觉察过来，立即提起正念摄住自己。这里的“正念”，就是能够非常分明地见到是非对错，这里指善恶。修行深入的层面而言，凡是有私欲就是恶，</w:t>
      </w:r>
      <w:r w:rsidRPr="003766BA">
        <w:rPr>
          <w:rFonts w:eastAsia="STZhongsong" w:hint="eastAsia"/>
          <w:sz w:val="24"/>
        </w:rPr>
        <w:lastRenderedPageBreak/>
        <w:t>无私欲就是善，他的念很好，能记得这一点。</w:t>
      </w:r>
    </w:p>
    <w:bookmarkEnd w:id="5"/>
    <w:p w14:paraId="037A70C3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再看到他很严格，对自己作了呵责，也就是对这种心行做出否定。呵责就是：你对酸奶这么有信心，无始以来就是喜欢享受，唯一相信这样对身体有利，没得到就是不利，这个信心根深蒂固，他的呵责就是：“你的邪心太重！”他的否定自我是坚决的，这在于义理分明。对于这样的邪心不能放纵，一旦放纵，马上就由这种信心起私欲，然后发生一个供养自我的行为。他见到在缘起上非常不好，而且，从小处如果不能抓紧的话，以后会发展得越来越大。</w:t>
      </w:r>
    </w:p>
    <w:p w14:paraId="0B449F9E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接着他还要粉碎自我，所以他把碗倒扣着，就是彻底地否定，就是不跟着这样的邪心走，这样叫做“舍”。</w:t>
      </w:r>
    </w:p>
    <w:p w14:paraId="62AC1B68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行堂的人来了，供养境都是尊贵的格西，那人当然很恭敬地请格西享用酸奶。一般这时情面过不去，但他还是以理折情，直接说道：“罪恶的心，已经喝完了。”说</w:t>
      </w:r>
      <w:r w:rsidR="005268D2">
        <w:rPr>
          <w:rFonts w:eastAsia="STZhongsong" w:hint="eastAsia"/>
          <w:sz w:val="24"/>
        </w:rPr>
        <w:t>后</w:t>
      </w:r>
      <w:r w:rsidRPr="003766BA">
        <w:rPr>
          <w:rFonts w:eastAsia="STZhongsong" w:hint="eastAsia"/>
          <w:sz w:val="24"/>
        </w:rPr>
        <w:t>他就不愿意享用。意思是这个心有罪，别再给它喝了，它没资格享用酸奶。</w:t>
      </w:r>
    </w:p>
    <w:p w14:paraId="7FA448A8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那么，这要看到一般标准和高标准。真正想修道解决生死的话，对自身应当有高的要求，他当然要求</w:t>
      </w:r>
      <w:bookmarkStart w:id="6" w:name="_Hlk48399665"/>
      <w:r w:rsidRPr="003766BA">
        <w:rPr>
          <w:rFonts w:eastAsia="STZhongsong" w:hint="eastAsia"/>
          <w:sz w:val="24"/>
        </w:rPr>
        <w:t>没有私欲的清净之心，才可以享用信施</w:t>
      </w:r>
      <w:bookmarkEnd w:id="6"/>
      <w:r w:rsidRPr="003766BA">
        <w:rPr>
          <w:rFonts w:eastAsia="STZhongsong" w:hint="eastAsia"/>
          <w:sz w:val="24"/>
        </w:rPr>
        <w:t>。就一般的标准来判定，他不过想得到清净比丘平等应得的一份。因为施主是摆酸奶宴，宴请众多格西，这个宴请，规矩也是每个人都得平等的一份。在</w:t>
      </w:r>
      <w:r w:rsidRPr="003766BA">
        <w:rPr>
          <w:rFonts w:eastAsia="STZhongsong" w:hint="eastAsia"/>
          <w:sz w:val="24"/>
        </w:rPr>
        <w:lastRenderedPageBreak/>
        <w:t>一般想法当中，“到这儿恐怕没了”，心里就怕得不到。那么这样的话，</w:t>
      </w:r>
      <w:r w:rsidR="00265A18">
        <w:rPr>
          <w:rFonts w:eastAsia="STZhongsong" w:hint="eastAsia"/>
          <w:sz w:val="24"/>
        </w:rPr>
        <w:t>按一般</w:t>
      </w:r>
      <w:r w:rsidRPr="003766BA">
        <w:rPr>
          <w:rFonts w:eastAsia="STZhongsong" w:hint="eastAsia"/>
          <w:sz w:val="24"/>
        </w:rPr>
        <w:t>标准来看，</w:t>
      </w:r>
      <w:bookmarkStart w:id="7" w:name="_Hlk48399727"/>
      <w:r w:rsidRPr="003766BA">
        <w:rPr>
          <w:rFonts w:eastAsia="STZhongsong" w:hint="eastAsia"/>
          <w:sz w:val="24"/>
        </w:rPr>
        <w:t>也没什么非分之想或者不善的心</w:t>
      </w:r>
      <w:bookmarkEnd w:id="7"/>
      <w:r w:rsidRPr="003766BA">
        <w:rPr>
          <w:rFonts w:eastAsia="STZhongsong" w:hint="eastAsia"/>
          <w:sz w:val="24"/>
        </w:rPr>
        <w:t>。但是他是个行者，他的智慧的抉择非常断定，念也很强。他就见到，这分明是一个想得到好酸奶的私欲，就是为自己。这就是不好的，因为造轮回业的动力就是私欲，而且从一点可以发展成极大，就像江河的源头只是一点点水，但是后面发展成大浪滔天。他就立即下手否决了自己，而且判断这个就是个恶，因此说：“这个罪恶之心，凭什么来享用供养。”是这样子来舍掉不好的一套。</w:t>
      </w:r>
    </w:p>
    <w:p w14:paraId="5C845A1A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766BA">
        <w:rPr>
          <w:rFonts w:ascii="汉仪粗宋简" w:eastAsia="汉仪粗宋简" w:hint="eastAsia"/>
          <w:sz w:val="24"/>
        </w:rPr>
        <w:t>（三）效果　分三：1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修行与效果；2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公案；3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教诫</w:t>
      </w:r>
    </w:p>
    <w:p w14:paraId="5C818810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766BA">
        <w:rPr>
          <w:rFonts w:ascii="汉仪粗宋简" w:eastAsia="汉仪粗宋简" w:hint="eastAsia"/>
          <w:sz w:val="24"/>
        </w:rPr>
        <w:t>1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修行与效果</w:t>
      </w:r>
    </w:p>
    <w:p w14:paraId="704DA7E0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8" w:name="_Hlk48399959"/>
      <w:r w:rsidRPr="003766BA">
        <w:rPr>
          <w:rFonts w:ascii="SimHei" w:eastAsia="SimHei" w:hAnsi="SimHei" w:hint="eastAsia"/>
          <w:b/>
          <w:bCs/>
          <w:sz w:val="24"/>
        </w:rPr>
        <w:t>如是，若一切时处善观自相续后，作取舍善罪，当心得堪能后，会令相续变成纯善的状况。</w:t>
      </w:r>
    </w:p>
    <w:bookmarkEnd w:id="8"/>
    <w:p w14:paraId="6E2E22F3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此处说到修心的要求以及得到的结果。</w:t>
      </w:r>
    </w:p>
    <w:p w14:paraId="7AFFB7BD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这里的要求是高的，在心上作取舍善罪的实修要达到绵密，也就是贯彻于一切时处。</w:t>
      </w:r>
      <w:bookmarkStart w:id="9" w:name="_Hlk48378566"/>
      <w:r w:rsidRPr="003766BA">
        <w:rPr>
          <w:rFonts w:eastAsia="STZhongsong" w:hint="eastAsia"/>
          <w:sz w:val="24"/>
        </w:rPr>
        <w:t>从早到晚，就是“一切时”；行住坐卧、语默动静、待人接物等，就是“一切处”</w:t>
      </w:r>
      <w:bookmarkEnd w:id="9"/>
      <w:r w:rsidRPr="003766BA">
        <w:rPr>
          <w:rFonts w:eastAsia="STZhongsong" w:hint="eastAsia"/>
          <w:sz w:val="24"/>
        </w:rPr>
        <w:t>或者“一切情况下”。所作的修行，就是要一直看心，一直都看自己，那么这个“看心”，就是时时看我的身口意在干什么。而且需要作取舍善罪，也就是在看的时候，见到是善，采取取的方式，励力地将它做好，发展得越来越圆满；如果是恶，就</w:t>
      </w:r>
      <w:r w:rsidRPr="003766BA">
        <w:rPr>
          <w:rFonts w:eastAsia="STZhongsong" w:hint="eastAsia"/>
          <w:sz w:val="24"/>
        </w:rPr>
        <w:lastRenderedPageBreak/>
        <w:t>要作舍，也就是运用忏悔、呵责、发誓，不是随意放过。这个上面都是一种积极主动的调治，不能放任、姑息、苟且，那样就随波逐流，这个习气之流是难以反过来的。</w:t>
      </w:r>
    </w:p>
    <w:p w14:paraId="3F38CA6B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这是一个与自己逆、与自己革命的过程。也就是在这样一个艰巨的与恶习作斗争的过程中，时时要看着，把正面的善发展出来，把反面的恶削减下去，这样作就跟过去不修行是两种状况。世俗人是完全对善罪不作取舍的，这样就使得善越来越埋没，罪越来越深重。修行人就从这个取舍善罪作为一个开端，然后去修自己的身口意。</w:t>
      </w:r>
    </w:p>
    <w:p w14:paraId="00BA2EFC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效果分两个部分说。由这样久久地修心作取舍，逐渐逐渐心就堪能了；从此以后，就变成了一个相续纯善的状况。</w:t>
      </w:r>
    </w:p>
    <w:p w14:paraId="01A9314C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“心识堪能”，以对比来显示。最初修的时候是困难的，要与自己的习气逆或者反过来做的。那无始的恶习很重，要修善怎么也提不起来，要断恶就发现总是沉沦，总是随着恶习转。但是，由于在这个时候不放舍，努力地在一切时处来取善舍罪，善起不来，还是想方设法使得它起来，它弱，还是要加强它；恶难以消除，那就励力地克服、纠正，长期这样子跟习气作斗争，久而久之心识就堪能了。</w:t>
      </w:r>
    </w:p>
    <w:p w14:paraId="52D4E97B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此堪能状况，如</w:t>
      </w:r>
      <w:bookmarkStart w:id="10" w:name="_Hlk48400563"/>
      <w:r w:rsidRPr="003766BA">
        <w:rPr>
          <w:rFonts w:eastAsia="STZhongsong" w:hint="eastAsia"/>
          <w:sz w:val="24"/>
        </w:rPr>
        <w:t>俞净意公</w:t>
      </w:r>
      <w:bookmarkEnd w:id="10"/>
      <w:r w:rsidRPr="003766BA">
        <w:rPr>
          <w:rFonts w:eastAsia="STZhongsong" w:hint="eastAsia"/>
          <w:sz w:val="24"/>
        </w:rPr>
        <w:t>非常认真地改过，做这个修行以后，他达到了</w:t>
      </w:r>
      <w:bookmarkStart w:id="11" w:name="_Hlk48400590"/>
      <w:r w:rsidRPr="003766BA">
        <w:rPr>
          <w:rFonts w:eastAsia="STZhongsong" w:hint="eastAsia"/>
          <w:sz w:val="24"/>
        </w:rPr>
        <w:t>“动则万善相随，静则一念不起”</w:t>
      </w:r>
      <w:bookmarkEnd w:id="11"/>
      <w:r w:rsidRPr="003766BA">
        <w:rPr>
          <w:rFonts w:eastAsia="STZhongsong" w:hint="eastAsia"/>
          <w:sz w:val="24"/>
        </w:rPr>
        <w:t>的地步，这跟一开始完全不同。一开始上来的时候就会发现，虽然想</w:t>
      </w:r>
      <w:r w:rsidRPr="003766BA">
        <w:rPr>
          <w:rFonts w:eastAsia="STZhongsong" w:hint="eastAsia"/>
          <w:sz w:val="24"/>
        </w:rPr>
        <w:lastRenderedPageBreak/>
        <w:t>改一点点，很快又变成老样子，但是他没有放舍，过了开始的艰难以后，逐渐逐渐心堪能了。也就是，这个心识在修的时候，它不断地起善的方面的力量，削减恶的方面的力量，在念、正知、精进、惭愧、信心、欲乐等等的这些善心所上，调发得越来越大、越来越强。这个就跟学体操一样的，一开始这些高难度的动作是非常难的，要吃很多苦，但是等他堪能的时候，无论做什么动作，他都能随心如欲而转，这样子叫做“堪能”。</w:t>
      </w:r>
    </w:p>
    <w:p w14:paraId="4D0DF3DA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好比一块金子，一开始它有很多杂质，不能随欲而转的，如果硬去打，也是打不成或者会打碎；但是经过不断地水洗、火烧之后，它就变得堪能了，这个时候，金匠就能按照自己的愿望，随欲地打造成想要的金器。同样，修心的苦练也是如此，一开始由于恶的势力非常强，善的势力很弱，这样子心没法随欲而转的，</w:t>
      </w:r>
      <w:bookmarkStart w:id="12" w:name="_Hlk48400702"/>
      <w:r w:rsidRPr="003766BA">
        <w:rPr>
          <w:rFonts w:eastAsia="STZhongsong" w:hint="eastAsia"/>
          <w:sz w:val="24"/>
        </w:rPr>
        <w:t>想修善起不来，想断恶克服不了</w:t>
      </w:r>
      <w:bookmarkEnd w:id="12"/>
      <w:r w:rsidRPr="003766BA">
        <w:rPr>
          <w:rFonts w:eastAsia="STZhongsong" w:hint="eastAsia"/>
          <w:sz w:val="24"/>
        </w:rPr>
        <w:t>。但是经过久久地，如同“水洗”般的忏悔、惭愧、呵责等，又有发生信心、欲乐、精进力等的“火烧”，不断地这样进行下去以后，会感觉心越来越能转动了，能往善的方面走了。当它已经达到了堪能的这样一个状况以后，那就转变成了一个纯善的相续，这个时候就是有力量的，自己的心能够随欲地发生善的动作。也就是，</w:t>
      </w:r>
      <w:bookmarkStart w:id="13" w:name="_Hlk48401000"/>
      <w:r w:rsidRPr="003766BA">
        <w:rPr>
          <w:rFonts w:eastAsia="STZhongsong" w:hint="eastAsia"/>
          <w:sz w:val="24"/>
        </w:rPr>
        <w:t>想什么的时候就起善的想法，说什么的时候就起善的语言，做什么的时候都成了善的进行</w:t>
      </w:r>
      <w:bookmarkEnd w:id="13"/>
      <w:r w:rsidRPr="003766BA">
        <w:rPr>
          <w:rFonts w:eastAsia="STZhongsong" w:hint="eastAsia"/>
          <w:sz w:val="24"/>
        </w:rPr>
        <w:t>。就</w:t>
      </w:r>
      <w:r w:rsidRPr="003766BA">
        <w:rPr>
          <w:rFonts w:eastAsia="STZhongsong" w:hint="eastAsia"/>
          <w:sz w:val="24"/>
        </w:rPr>
        <w:lastRenderedPageBreak/>
        <w:t>像这样，“相续”就是身心的状况，说“二”就是身心，说“三”就是身口意，重点说一个就是心，总而言之，这样子它就成了纯善了。</w:t>
      </w:r>
    </w:p>
    <w:p w14:paraId="2B50CD76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3766BA">
        <w:rPr>
          <w:rFonts w:ascii="汉仪粗宋简" w:eastAsia="汉仪粗宋简" w:hint="eastAsia"/>
          <w:sz w:val="24"/>
        </w:rPr>
        <w:t>2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公案</w:t>
      </w:r>
      <w:bookmarkStart w:id="14" w:name="_Hlk48401208"/>
      <w:r w:rsidRPr="003766BA">
        <w:rPr>
          <w:rFonts w:ascii="汉仪粗宋简" w:eastAsia="汉仪粗宋简" w:hint="eastAsia"/>
          <w:sz w:val="24"/>
        </w:rPr>
        <w:t>：反黑为白</w:t>
      </w:r>
    </w:p>
    <w:bookmarkEnd w:id="14"/>
    <w:p w14:paraId="55E6E47C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3766BA">
        <w:rPr>
          <w:rFonts w:ascii="SimHei" w:eastAsia="SimHei" w:hAnsi="SimHei" w:hint="eastAsia"/>
          <w:b/>
          <w:bCs/>
          <w:sz w:val="24"/>
        </w:rPr>
        <w:t>从前，扎堪婆罗门常观己心，若见起一不善分别，便置一粒黑豆，若生一个善分别，便放一粒白豆。起初仅仅出现黑豆，他奋勉提起对治而修取舍，以此中间出现黑白参半的状况，最终出现纯属白豆。</w:t>
      </w:r>
    </w:p>
    <w:p w14:paraId="15D840DE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扎堪婆罗门是此段修行成功的典型，他用</w:t>
      </w:r>
      <w:bookmarkStart w:id="15" w:name="_Hlk48401233"/>
      <w:r w:rsidRPr="003766BA">
        <w:rPr>
          <w:rFonts w:eastAsia="STZhongsong" w:hint="eastAsia"/>
          <w:sz w:val="24"/>
        </w:rPr>
        <w:t>“黑白豆统计法”</w:t>
      </w:r>
      <w:bookmarkEnd w:id="15"/>
      <w:r w:rsidRPr="003766BA">
        <w:rPr>
          <w:rFonts w:eastAsia="STZhongsong" w:hint="eastAsia"/>
          <w:sz w:val="24"/>
        </w:rPr>
        <w:t>来记录心的善恶，此法保证了绵密。也就是，如果不用黑白豆，就不会这样子一个不放过地来看心，来统计善恶。当有了这样一个黑白豆的工具，以及以豆记善恶的方法以后，就按照这个去做，已经保证了绵密。总而言之，</w:t>
      </w:r>
      <w:bookmarkStart w:id="16" w:name="_Hlk48401661"/>
      <w:r w:rsidRPr="003766BA">
        <w:rPr>
          <w:rFonts w:eastAsia="STZhongsong" w:hint="eastAsia"/>
          <w:sz w:val="24"/>
        </w:rPr>
        <w:t>无论在何处，都是黑白豆随身，如同下围棋的人，两盒黑白棋子随身一样。那么这样的话，在什么时候都是要计算的。当他出了善心的时候，就放一个白豆，出了恶念的时候，就要放一个黑豆。</w:t>
      </w:r>
      <w:bookmarkEnd w:id="16"/>
      <w:r w:rsidRPr="003766BA">
        <w:rPr>
          <w:rFonts w:eastAsia="STZhongsong" w:hint="eastAsia"/>
          <w:sz w:val="24"/>
        </w:rPr>
        <w:t>那么这样子的话，就完全管死了，实际上就跟监视器一样，时时都在监视。</w:t>
      </w:r>
    </w:p>
    <w:p w14:paraId="243D33A1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此法的妙处就是密不透风地，常常都保证了念和正知。时时有这个法管住的话，正知心所常常都在，要看着心到底是在干什么。就像一般的人，对于街上走路的人，没有什么</w:t>
      </w:r>
      <w:r w:rsidRPr="003766BA">
        <w:rPr>
          <w:rFonts w:eastAsia="STZhongsong" w:hint="eastAsia"/>
          <w:sz w:val="24"/>
        </w:rPr>
        <w:lastRenderedPageBreak/>
        <w:t>要提正知心所的，但是警察是时时要提的，所以他正知的力就比一般人强。再者，在这个时候判断者是念，也会常常地要起念的，“这个是对的，这个是不对的”，由于这个念，然后手去放黑白二豆。那么，这个方法极好，保证了常常都有念和正知，加强了它的力量，由此进入到绵密修心的轨道里了。</w:t>
      </w:r>
    </w:p>
    <w:p w14:paraId="5AF27D0E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他的修心过程分成三个阶段：初期只是黑豆。可见人在修心之前，此起彼伏的净是一些恶性分别。比如，常常都是起贪心、嗔心、慢心、嫉妒心等等；对于世界、他人的观感，总是觉得这儿不好、那儿不对；或者对于事情的做法上，总是一种贪便宜，推卸责任，不尽义务，净是这样一些自私的状况，躲懒偷安等等。或者有名利的时候，只是一个竞争的心，那么以此驱使，就希望自身独占鳌头、出尽风头、显示自我，战胜他人、贬低别人等等。又如，做什么都是一个“名”字居首要，一个“利”字首要。比如起早贪黑，就是一心怀着要求这个名、求这个利，没有什么别的想法。当有名可得的时候，就很欢喜地去做；如果失去了名，就陷在很低落的状况。就像这样，一开始全都是这种黑豆。</w:t>
      </w:r>
    </w:p>
    <w:p w14:paraId="23B46C90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初期的阶段较难过，扎堪婆罗门是怎么过去的呢？他就是不放松，对于一个一个的恶心不是姑息不管，而是总是奋勉地提起对治。那么，当时的一种状态就是逆水行舟，勉励</w:t>
      </w:r>
      <w:r w:rsidRPr="003766BA">
        <w:rPr>
          <w:rFonts w:eastAsia="STZhongsong" w:hint="eastAsia"/>
          <w:sz w:val="24"/>
        </w:rPr>
        <w:lastRenderedPageBreak/>
        <w:t>而为，非常地努力，非常地精勤。所谓“奋勉提起对治”，每当出现一种恶心，譬如贪心、嗔心、邪见等等的时候，不是放置不管，而是一定要发生一个制服它、转化它的修行。好比治病者为药，治嗔者修忍，对这些是真正奋发地去调治、修治，那么这样就是中间的过程。可以想见，那个是由几个月甚至是几年，非常认真地在改过、在修心，尽一切的力量使自己的心往好的地方去转变。</w:t>
      </w:r>
    </w:p>
    <w:p w14:paraId="5BB5880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经过这段艰苦后，出现了希望，进入了中间状态。也就是，发现在日常统计的时候出现了黑白掺半的状况，这已经改善了很多，也就是说什么、想什么的时候，有一半是善。实际这离心识堪能已经很近了，发现修心的力量出现了。比如在很多的情形下，就能够提得起善心，保持得住，或者在待人接物做事的时候，约一半的状况可以往善的方面来进行。</w:t>
      </w:r>
    </w:p>
    <w:p w14:paraId="5E3186AE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再继续下去，不断地增加善的力量，消退恶的力量，又经过一个过程，终于生处转熟，此时的状况发现几乎全是善的，可以看到，所投的豆子都是纯粹的白色。</w:t>
      </w:r>
    </w:p>
    <w:p w14:paraId="2D08BC3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总之，一开始在善的方面非常陌生，也就是修三个好——出好心、说好话、做好事这上面非常生疏。经过这样恒时不放过，非常认真地来取善舍恶，这就是所谓的“改过自新”，百千次地对治、调练下去就变得纯熟了，任运地起什</w:t>
      </w:r>
      <w:r w:rsidRPr="003766BA">
        <w:rPr>
          <w:rFonts w:eastAsia="STZhongsong" w:hint="eastAsia"/>
          <w:sz w:val="24"/>
        </w:rPr>
        <w:lastRenderedPageBreak/>
        <w:t>么样的心全是善的。譬如，利他心、慈悲心、信心、精进心，待人接物的时候为他人着想，凡事尽义务、尽责任，总是扩大善心，随喜善，沉浸在善当中，这个善越滋润越浓厚，越修习越纯熟、越任运。总而言之，心当中有很多善的方面，真诚、恭敬、奉献、无私、悲愍、殷重、持重、精进、安忍等等，无数的这些善的方面都逐渐地得到加强，当然善逐渐地处在统治地位了；那么口一说出来，都是实语、柔软语、和合语、具义语；身体无论做什么都是善，这样就发展到纯善的状况了。</w:t>
      </w:r>
    </w:p>
    <w:p w14:paraId="432A7A1A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/>
          <w:sz w:val="24"/>
        </w:rPr>
      </w:pPr>
      <w:bookmarkStart w:id="17" w:name="_Hlk48402208"/>
      <w:r w:rsidRPr="003766BA">
        <w:rPr>
          <w:rFonts w:ascii="汉仪粗宋简" w:eastAsia="汉仪粗宋简" w:hint="eastAsia"/>
          <w:sz w:val="24"/>
        </w:rPr>
        <w:t>3</w:t>
      </w:r>
      <w:r w:rsidRPr="003766BA">
        <w:rPr>
          <w:rFonts w:ascii="汉仪粗宋简" w:eastAsia="汉仪粗宋简"/>
          <w:sz w:val="24"/>
        </w:rPr>
        <w:t>.</w:t>
      </w:r>
      <w:r w:rsidRPr="003766BA">
        <w:rPr>
          <w:rFonts w:ascii="汉仪粗宋简" w:eastAsia="汉仪粗宋简" w:hint="eastAsia"/>
          <w:sz w:val="24"/>
        </w:rPr>
        <w:t>教诫</w:t>
      </w:r>
    </w:p>
    <w:p w14:paraId="4F9B20A5" w14:textId="77777777" w:rsidR="003766BA" w:rsidRPr="003766BA" w:rsidRDefault="003766BA" w:rsidP="003766BA">
      <w:pPr>
        <w:pStyle w:val="01"/>
        <w:tabs>
          <w:tab w:val="left" w:pos="284"/>
        </w:tabs>
        <w:spacing w:line="420" w:lineRule="exact"/>
        <w:ind w:firstLine="482"/>
        <w:rPr>
          <w:rFonts w:ascii="SimHei" w:eastAsia="SimHei" w:hAnsi="SimHei" w:hint="eastAsia"/>
          <w:b/>
          <w:bCs/>
          <w:spacing w:val="0"/>
          <w:sz w:val="24"/>
          <w:szCs w:val="24"/>
          <w:lang w:eastAsia="zh-CN"/>
        </w:rPr>
      </w:pPr>
      <w:r w:rsidRPr="003766BA">
        <w:rPr>
          <w:rFonts w:ascii="SimHei" w:eastAsia="SimHei" w:hAnsi="SimHei"/>
          <w:b/>
          <w:bCs/>
          <w:spacing w:val="0"/>
          <w:sz w:val="24"/>
          <w:szCs w:val="24"/>
          <w:lang w:eastAsia="zh-CN"/>
        </w:rPr>
        <w:t>如是一切时处，当由念与正知把持自身，生起善的对治，而令罪业下至微细也不染著，要做到这样。</w:t>
      </w:r>
    </w:p>
    <w:p w14:paraId="0D4034AF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bookmarkStart w:id="18" w:name="_Hlk48397434"/>
      <w:bookmarkEnd w:id="17"/>
      <w:r w:rsidRPr="003766BA">
        <w:rPr>
          <w:rFonts w:eastAsia="STZhongsong" w:hint="eastAsia"/>
          <w:sz w:val="24"/>
        </w:rPr>
        <w:t>此教诫有三：</w:t>
      </w:r>
      <w:bookmarkStart w:id="19" w:name="_Hlk48402232"/>
      <w:r w:rsidRPr="003766BA">
        <w:rPr>
          <w:rFonts w:eastAsia="STZhongsong" w:hint="eastAsia"/>
          <w:sz w:val="24"/>
        </w:rPr>
        <w:t>一、取舍善罪应贯彻一切时处；二、应当严格地把握自身；三、力求身心清净无染</w:t>
      </w:r>
      <w:bookmarkEnd w:id="19"/>
      <w:r w:rsidRPr="003766BA">
        <w:rPr>
          <w:rFonts w:eastAsia="STZhongsong" w:hint="eastAsia"/>
          <w:sz w:val="24"/>
        </w:rPr>
        <w:t>。</w:t>
      </w:r>
    </w:p>
    <w:bookmarkEnd w:id="18"/>
    <w:p w14:paraId="7331CFC6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3766BA">
        <w:rPr>
          <w:rFonts w:eastAsia="STZhongsong" w:hint="eastAsia"/>
          <w:sz w:val="24"/>
        </w:rPr>
        <w:t>“把持”即好好把握，用什么来把握呢？用念与正知。“念”，即于曾习境不忘失，就是不散失的意思。曾经学习或修习过的地方，临事不忘记，能清清楚楚地知道。“正知”，就是对自身的行为状态，能当下无错误地明知。二者中以念为主，正知为次，因此以先念后正知排次第。如同司机行车时，要以不忘交通规则的念，和知道目前驾车状况的正知来把握自身，而不作违规等事。那么这里很明显，念是主要的，</w:t>
      </w:r>
      <w:r w:rsidRPr="003766BA">
        <w:rPr>
          <w:rFonts w:eastAsia="STZhongsong" w:hint="eastAsia"/>
          <w:sz w:val="24"/>
        </w:rPr>
        <w:lastRenderedPageBreak/>
        <w:t>他心里必须记得各种行车规则、交通规则，而且要知道目前自己是怎样的驾驶状况。念是一个如同头脑一样的分辨者、掌握者，正知是如同监视员一样的监督者，有了这两个就能把握好自己。假使心神涣散，跑到别的地方，不知道当下的状况，就容易出事；或者虽然知道当下的状况，不记得此时应如何处理，或者是对是错等，那都要发生问题。</w:t>
      </w:r>
    </w:p>
    <w:p w14:paraId="58FCD398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念是与智慧紧密相连的，也是通过曾经学习，发生对于事理的认识，这样子在当时的时候，就能够头脑清楚，心里记得，这就叫做“念”。那么，这个念的培养是需要通过平时很多的听闻、思惟、修习，然后发展出了智慧，最后，以念住在智慧所决定的法义上面，这样就是所谓的“念”。那么，平时已经发展好了念，在临事的时候就要以念来作掌控，以正知来作监察，那么这两个合在一块，就能很好地把握自己了，就像司机常常有正念和正知来把持的话，不会撞车、翻车等等。</w:t>
      </w:r>
    </w:p>
    <w:p w14:paraId="764E4103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t>第三、力求身心清净无染。自己知道，既然是个凡夫，随时随地都可能发生恶心和恶行，这是正常的。这时关键就是，有了前面的念与正知的把握，会随时发现，有调整之机，在这个时候要对自己有一个高的要求。也就是每当出现状况的时候，就要励力地提起善的对治，这样来做到下至不被很细的罪业染污。</w:t>
      </w:r>
    </w:p>
    <w:p w14:paraId="33210547" w14:textId="77777777" w:rsidR="003766BA" w:rsidRPr="003766BA" w:rsidRDefault="003766BA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3766BA">
        <w:rPr>
          <w:rFonts w:eastAsia="STZhongsong" w:hint="eastAsia"/>
          <w:sz w:val="24"/>
        </w:rPr>
        <w:lastRenderedPageBreak/>
        <w:t>以上是基于业果正见上基础的修心之道。</w:t>
      </w:r>
    </w:p>
    <w:p w14:paraId="14D451EF" w14:textId="77777777" w:rsidR="00B97314" w:rsidRDefault="00B97314" w:rsidP="003766BA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</w:p>
    <w:p w14:paraId="3057E8D6" w14:textId="77777777" w:rsidR="000D5E05" w:rsidRPr="000D5E05" w:rsidRDefault="000D5E05" w:rsidP="003766BA">
      <w:pPr>
        <w:tabs>
          <w:tab w:val="left" w:pos="284"/>
        </w:tabs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0D5E05">
        <w:rPr>
          <w:rFonts w:ascii="汉仪粗宋简" w:eastAsia="汉仪粗宋简" w:hint="eastAsia"/>
          <w:sz w:val="24"/>
        </w:rPr>
        <w:t>思考题</w:t>
      </w:r>
    </w:p>
    <w:p w14:paraId="378C1742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1</w:t>
      </w:r>
      <w:r w:rsidRPr="000D5E05">
        <w:rPr>
          <w:rFonts w:ascii="SimSun" w:hAnsi="SimSun"/>
          <w:sz w:val="24"/>
        </w:rPr>
        <w:t>.</w:t>
      </w:r>
      <w:r w:rsidRPr="000D5E05">
        <w:rPr>
          <w:rFonts w:eastAsia="STZhongsong" w:hint="eastAsia"/>
          <w:sz w:val="24"/>
        </w:rPr>
        <w:t>造恶之时的取舍</w:t>
      </w:r>
      <w:r>
        <w:rPr>
          <w:rFonts w:eastAsia="STZhongsong" w:hint="eastAsia"/>
          <w:sz w:val="24"/>
        </w:rPr>
        <w:t>须把握</w:t>
      </w:r>
      <w:r w:rsidRPr="000D5E05">
        <w:rPr>
          <w:rFonts w:eastAsia="STZhongsong" w:hint="eastAsia"/>
          <w:sz w:val="24"/>
        </w:rPr>
        <w:t>哪四个要点？</w:t>
      </w:r>
    </w:p>
    <w:p w14:paraId="14651DB0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2</w:t>
      </w:r>
      <w:r w:rsidRPr="000D5E05">
        <w:rPr>
          <w:rFonts w:ascii="SimSun" w:hAnsi="SimSun"/>
          <w:sz w:val="24"/>
        </w:rPr>
        <w:t>.</w:t>
      </w:r>
      <w:r w:rsidRPr="000D5E05">
        <w:rPr>
          <w:rFonts w:eastAsia="STZhongsong" w:hint="eastAsia"/>
          <w:sz w:val="24"/>
        </w:rPr>
        <w:t>公案：</w:t>
      </w:r>
    </w:p>
    <w:p w14:paraId="0630B332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（1）</w:t>
      </w:r>
      <w:r w:rsidRPr="000D5E05">
        <w:rPr>
          <w:rFonts w:eastAsia="STZhongsong" w:hint="eastAsia"/>
          <w:sz w:val="24"/>
        </w:rPr>
        <w:t>奔公甲格西断恶的公案中，他最初的意乐、加行如何？后来是如何对治的？</w:t>
      </w:r>
    </w:p>
    <w:p w14:paraId="155738DE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（2）</w:t>
      </w:r>
      <w:r w:rsidRPr="000D5E05">
        <w:rPr>
          <w:rFonts w:eastAsia="STZhongsong" w:hint="eastAsia"/>
          <w:sz w:val="24"/>
        </w:rPr>
        <w:t>阿底峡尊者持戒精严的情形如何？</w:t>
      </w:r>
    </w:p>
    <w:p w14:paraId="4E2D5CDD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D5E05">
        <w:rPr>
          <w:rFonts w:ascii="SimSun" w:hAnsi="SimSun" w:hint="eastAsia"/>
          <w:sz w:val="24"/>
        </w:rPr>
        <w:t>（3）</w:t>
      </w:r>
      <w:r w:rsidRPr="000D5E05">
        <w:rPr>
          <w:rFonts w:eastAsia="STZhongsong" w:hint="eastAsia"/>
          <w:sz w:val="24"/>
        </w:rPr>
        <w:t>“此心是罪犯”公案中，格西最初的想法如何？之后是如何发生转变的？为什么最初的想法是罪？</w:t>
      </w:r>
    </w:p>
    <w:p w14:paraId="3D505750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3</w:t>
      </w:r>
      <w:r w:rsidRPr="000D5E05">
        <w:rPr>
          <w:rFonts w:ascii="SimSun" w:hAnsi="SimSun"/>
          <w:sz w:val="24"/>
        </w:rPr>
        <w:t>.</w:t>
      </w:r>
      <w:r w:rsidRPr="000D5E05">
        <w:rPr>
          <w:rFonts w:eastAsia="STZhongsong" w:hint="eastAsia"/>
          <w:sz w:val="24"/>
        </w:rPr>
        <w:t>效果：</w:t>
      </w:r>
    </w:p>
    <w:p w14:paraId="4E326769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0D5E05">
        <w:rPr>
          <w:rFonts w:ascii="SimSun" w:hAnsi="SimSun" w:hint="eastAsia"/>
          <w:sz w:val="24"/>
        </w:rPr>
        <w:t>（1）</w:t>
      </w:r>
      <w:r w:rsidRPr="000D5E05">
        <w:rPr>
          <w:rFonts w:eastAsia="STZhongsong" w:hint="eastAsia"/>
          <w:sz w:val="24"/>
        </w:rPr>
        <w:t>此处修心的要求是什么？这么修会得到哪两种结果？</w:t>
      </w:r>
    </w:p>
    <w:p w14:paraId="7EB60EB1" w14:textId="77777777" w:rsidR="000D5E05" w:rsidRPr="000D5E05" w:rsidRDefault="000D5E05" w:rsidP="000D5E05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（2）</w:t>
      </w:r>
      <w:r w:rsidRPr="000D5E05">
        <w:rPr>
          <w:rFonts w:eastAsia="STZhongsong" w:hint="eastAsia"/>
          <w:sz w:val="24"/>
        </w:rPr>
        <w:t>扎堪婆罗门修心的方法是什么？这么修有什么妙处？他修心初中后的具体过程是怎样的？</w:t>
      </w:r>
    </w:p>
    <w:p w14:paraId="295E9D8E" w14:textId="77777777" w:rsidR="003A1D09" w:rsidRPr="003A1D09" w:rsidRDefault="000D5E05" w:rsidP="003A1D09">
      <w:pPr>
        <w:tabs>
          <w:tab w:val="left" w:pos="284"/>
        </w:tabs>
        <w:spacing w:line="420" w:lineRule="exact"/>
        <w:ind w:firstLineChars="200" w:firstLine="480"/>
        <w:rPr>
          <w:rFonts w:eastAsia="STZhongsong"/>
          <w:sz w:val="24"/>
        </w:rPr>
      </w:pPr>
      <w:r w:rsidRPr="000D5E05">
        <w:rPr>
          <w:rFonts w:ascii="SimSun" w:hAnsi="SimSun" w:hint="eastAsia"/>
          <w:sz w:val="24"/>
        </w:rPr>
        <w:t>（3）</w:t>
      </w:r>
      <w:r w:rsidRPr="000D5E05">
        <w:rPr>
          <w:rFonts w:eastAsia="STZhongsong" w:hint="eastAsia"/>
          <w:sz w:val="24"/>
        </w:rPr>
        <w:t>解释此处三个教诫的涵义。</w:t>
      </w:r>
    </w:p>
    <w:sectPr w:rsidR="003A1D09" w:rsidRPr="003A1D09" w:rsidSect="00B97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53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EFDD" w14:textId="77777777" w:rsidR="00B754FD" w:rsidRDefault="00B754FD">
      <w:r>
        <w:separator/>
      </w:r>
    </w:p>
  </w:endnote>
  <w:endnote w:type="continuationSeparator" w:id="0">
    <w:p w14:paraId="337BB563" w14:textId="77777777" w:rsidR="00B754FD" w:rsidRDefault="00B7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细雅宋_GBK">
    <w:altName w:val="Microsoft YaHei"/>
    <w:panose1 w:val="020B0604020202020204"/>
    <w:charset w:val="86"/>
    <w:family w:val="auto"/>
    <w:pitch w:val="variable"/>
    <w:sig w:usb0="A00002BF" w:usb1="38CF7CFA" w:usb2="00082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DBB6" w14:textId="77777777" w:rsidR="00E67A45" w:rsidRDefault="00E67A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F9A6" w14:textId="77777777" w:rsidR="00E67A45" w:rsidRDefault="00E67A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AC7C" w14:textId="77777777" w:rsidR="00E67A45" w:rsidRDefault="00E67A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941C" w14:textId="77777777" w:rsidR="00B754FD" w:rsidRDefault="00B754FD">
      <w:r>
        <w:separator/>
      </w:r>
    </w:p>
  </w:footnote>
  <w:footnote w:type="continuationSeparator" w:id="0">
    <w:p w14:paraId="22C97892" w14:textId="77777777" w:rsidR="00B754FD" w:rsidRDefault="00B75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AF1A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3721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9962E6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31ED" w14:textId="77777777" w:rsidR="00E67A45" w:rsidRDefault="00E67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990980206">
    <w:abstractNumId w:val="30"/>
  </w:num>
  <w:num w:numId="2" w16cid:durableId="777793270">
    <w:abstractNumId w:val="4"/>
  </w:num>
  <w:num w:numId="3" w16cid:durableId="1184441312">
    <w:abstractNumId w:val="15"/>
  </w:num>
  <w:num w:numId="4" w16cid:durableId="29913458">
    <w:abstractNumId w:val="5"/>
  </w:num>
  <w:num w:numId="5" w16cid:durableId="6714111">
    <w:abstractNumId w:val="11"/>
  </w:num>
  <w:num w:numId="6" w16cid:durableId="2113548299">
    <w:abstractNumId w:val="14"/>
  </w:num>
  <w:num w:numId="7" w16cid:durableId="1473601424">
    <w:abstractNumId w:val="18"/>
  </w:num>
  <w:num w:numId="8" w16cid:durableId="1430470501">
    <w:abstractNumId w:val="10"/>
  </w:num>
  <w:num w:numId="9" w16cid:durableId="1357579218">
    <w:abstractNumId w:val="20"/>
  </w:num>
  <w:num w:numId="10" w16cid:durableId="974144408">
    <w:abstractNumId w:val="12"/>
  </w:num>
  <w:num w:numId="11" w16cid:durableId="1629585369">
    <w:abstractNumId w:val="6"/>
  </w:num>
  <w:num w:numId="12" w16cid:durableId="27295440">
    <w:abstractNumId w:val="19"/>
  </w:num>
  <w:num w:numId="13" w16cid:durableId="1085347842">
    <w:abstractNumId w:val="0"/>
  </w:num>
  <w:num w:numId="14" w16cid:durableId="922028712">
    <w:abstractNumId w:val="9"/>
  </w:num>
  <w:num w:numId="15" w16cid:durableId="1930845002">
    <w:abstractNumId w:val="7"/>
  </w:num>
  <w:num w:numId="16" w16cid:durableId="1593271240">
    <w:abstractNumId w:val="21"/>
  </w:num>
  <w:num w:numId="17" w16cid:durableId="833497767">
    <w:abstractNumId w:val="13"/>
  </w:num>
  <w:num w:numId="18" w16cid:durableId="314141594">
    <w:abstractNumId w:val="1"/>
  </w:num>
  <w:num w:numId="19" w16cid:durableId="788814532">
    <w:abstractNumId w:val="3"/>
  </w:num>
  <w:num w:numId="20" w16cid:durableId="1648587073">
    <w:abstractNumId w:val="17"/>
  </w:num>
  <w:num w:numId="21" w16cid:durableId="448280744">
    <w:abstractNumId w:val="16"/>
  </w:num>
  <w:num w:numId="22" w16cid:durableId="1442610456">
    <w:abstractNumId w:val="8"/>
  </w:num>
  <w:num w:numId="23" w16cid:durableId="1745027485">
    <w:abstractNumId w:val="2"/>
  </w:num>
  <w:num w:numId="24" w16cid:durableId="248657142">
    <w:abstractNumId w:val="24"/>
  </w:num>
  <w:num w:numId="25" w16cid:durableId="307780249">
    <w:abstractNumId w:val="25"/>
  </w:num>
  <w:num w:numId="26" w16cid:durableId="2067337251">
    <w:abstractNumId w:val="27"/>
  </w:num>
  <w:num w:numId="27" w16cid:durableId="1052120279">
    <w:abstractNumId w:val="28"/>
  </w:num>
  <w:num w:numId="28" w16cid:durableId="562955114">
    <w:abstractNumId w:val="23"/>
  </w:num>
  <w:num w:numId="29" w16cid:durableId="765540787">
    <w:abstractNumId w:val="26"/>
  </w:num>
  <w:num w:numId="30" w16cid:durableId="912202499">
    <w:abstractNumId w:val="29"/>
  </w:num>
  <w:num w:numId="31" w16cid:durableId="5042146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1F2B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36CF"/>
    <w:rsid w:val="000243CB"/>
    <w:rsid w:val="00024AAA"/>
    <w:rsid w:val="00024D0F"/>
    <w:rsid w:val="00025A92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2F9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5E05"/>
    <w:rsid w:val="000D72BC"/>
    <w:rsid w:val="000D7661"/>
    <w:rsid w:val="000E00CB"/>
    <w:rsid w:val="000E15B4"/>
    <w:rsid w:val="000E198E"/>
    <w:rsid w:val="000E1DF0"/>
    <w:rsid w:val="000E24C0"/>
    <w:rsid w:val="000E4BDC"/>
    <w:rsid w:val="000E6235"/>
    <w:rsid w:val="000E62B7"/>
    <w:rsid w:val="000E62CB"/>
    <w:rsid w:val="000E6818"/>
    <w:rsid w:val="000F2302"/>
    <w:rsid w:val="000F2D67"/>
    <w:rsid w:val="000F3431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375D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21D"/>
    <w:rsid w:val="001A3401"/>
    <w:rsid w:val="001A354C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3EB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CCA"/>
    <w:rsid w:val="001C6E9D"/>
    <w:rsid w:val="001C79F4"/>
    <w:rsid w:val="001D013D"/>
    <w:rsid w:val="001D0213"/>
    <w:rsid w:val="001D167A"/>
    <w:rsid w:val="001D25CC"/>
    <w:rsid w:val="001D2696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3C2E"/>
    <w:rsid w:val="001F4274"/>
    <w:rsid w:val="001F4276"/>
    <w:rsid w:val="001F4321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274B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8FD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A18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2CBB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D11"/>
    <w:rsid w:val="002C6F58"/>
    <w:rsid w:val="002C78CC"/>
    <w:rsid w:val="002C7EB7"/>
    <w:rsid w:val="002D0743"/>
    <w:rsid w:val="002D07B2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6FE5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2CE9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7C0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46E0A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6BA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1CA5"/>
    <w:rsid w:val="003930FB"/>
    <w:rsid w:val="003934B5"/>
    <w:rsid w:val="003937DD"/>
    <w:rsid w:val="003941D5"/>
    <w:rsid w:val="00394497"/>
    <w:rsid w:val="003957C4"/>
    <w:rsid w:val="00395855"/>
    <w:rsid w:val="00396F4C"/>
    <w:rsid w:val="00397175"/>
    <w:rsid w:val="00397563"/>
    <w:rsid w:val="003975DC"/>
    <w:rsid w:val="003A00DA"/>
    <w:rsid w:val="003A016D"/>
    <w:rsid w:val="003A0A3F"/>
    <w:rsid w:val="003A1D09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86E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CC5"/>
    <w:rsid w:val="003F1ECD"/>
    <w:rsid w:val="003F2B16"/>
    <w:rsid w:val="003F3AD7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B83"/>
    <w:rsid w:val="00403F4B"/>
    <w:rsid w:val="00405482"/>
    <w:rsid w:val="00405F2D"/>
    <w:rsid w:val="0040623A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39BE"/>
    <w:rsid w:val="00484588"/>
    <w:rsid w:val="004847B6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D21"/>
    <w:rsid w:val="004C3EE6"/>
    <w:rsid w:val="004C3FBB"/>
    <w:rsid w:val="004C3FE8"/>
    <w:rsid w:val="004C455C"/>
    <w:rsid w:val="004C45C1"/>
    <w:rsid w:val="004C6FB5"/>
    <w:rsid w:val="004C7596"/>
    <w:rsid w:val="004C7CEF"/>
    <w:rsid w:val="004C7D53"/>
    <w:rsid w:val="004D00F2"/>
    <w:rsid w:val="004D01ED"/>
    <w:rsid w:val="004D11CC"/>
    <w:rsid w:val="004D240E"/>
    <w:rsid w:val="004D2707"/>
    <w:rsid w:val="004D5BD3"/>
    <w:rsid w:val="004D6B0B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0A0A"/>
    <w:rsid w:val="00501F0E"/>
    <w:rsid w:val="005020B7"/>
    <w:rsid w:val="0050304F"/>
    <w:rsid w:val="00503B84"/>
    <w:rsid w:val="0050449E"/>
    <w:rsid w:val="00504A06"/>
    <w:rsid w:val="00504EF6"/>
    <w:rsid w:val="00505097"/>
    <w:rsid w:val="005054BD"/>
    <w:rsid w:val="005067BC"/>
    <w:rsid w:val="00506AC8"/>
    <w:rsid w:val="00507060"/>
    <w:rsid w:val="00507BF8"/>
    <w:rsid w:val="005104C1"/>
    <w:rsid w:val="00511180"/>
    <w:rsid w:val="00511892"/>
    <w:rsid w:val="00511CAD"/>
    <w:rsid w:val="00512189"/>
    <w:rsid w:val="00512713"/>
    <w:rsid w:val="00513D8D"/>
    <w:rsid w:val="00513DA2"/>
    <w:rsid w:val="005143F2"/>
    <w:rsid w:val="005156D5"/>
    <w:rsid w:val="00515D73"/>
    <w:rsid w:val="00516E2A"/>
    <w:rsid w:val="005205DB"/>
    <w:rsid w:val="0052405E"/>
    <w:rsid w:val="00524E7E"/>
    <w:rsid w:val="005252D2"/>
    <w:rsid w:val="005264E5"/>
    <w:rsid w:val="005268D2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332A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65C"/>
    <w:rsid w:val="005C1720"/>
    <w:rsid w:val="005C27C9"/>
    <w:rsid w:val="005C3B9E"/>
    <w:rsid w:val="005C42F4"/>
    <w:rsid w:val="005C4D90"/>
    <w:rsid w:val="005C5993"/>
    <w:rsid w:val="005C63AA"/>
    <w:rsid w:val="005C6760"/>
    <w:rsid w:val="005C6AF1"/>
    <w:rsid w:val="005D0178"/>
    <w:rsid w:val="005D0685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22B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5E7"/>
    <w:rsid w:val="00604CDE"/>
    <w:rsid w:val="00605789"/>
    <w:rsid w:val="006058DE"/>
    <w:rsid w:val="00605B10"/>
    <w:rsid w:val="006068B5"/>
    <w:rsid w:val="006072F2"/>
    <w:rsid w:val="00607B6D"/>
    <w:rsid w:val="006102B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1D28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254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53C"/>
    <w:rsid w:val="00681B46"/>
    <w:rsid w:val="006820C8"/>
    <w:rsid w:val="00682E43"/>
    <w:rsid w:val="00683303"/>
    <w:rsid w:val="00683A21"/>
    <w:rsid w:val="00683F51"/>
    <w:rsid w:val="00684937"/>
    <w:rsid w:val="00685704"/>
    <w:rsid w:val="006869A2"/>
    <w:rsid w:val="00686CB1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3C5C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20DE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3B7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8CC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426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5BC3"/>
    <w:rsid w:val="00805D1F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1E2E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056"/>
    <w:rsid w:val="008535C5"/>
    <w:rsid w:val="00854762"/>
    <w:rsid w:val="008548E1"/>
    <w:rsid w:val="00854D2D"/>
    <w:rsid w:val="0085551B"/>
    <w:rsid w:val="00856535"/>
    <w:rsid w:val="00856B9E"/>
    <w:rsid w:val="0085726D"/>
    <w:rsid w:val="0085745A"/>
    <w:rsid w:val="008602A5"/>
    <w:rsid w:val="00860A7F"/>
    <w:rsid w:val="00860AEF"/>
    <w:rsid w:val="00861D35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7733A"/>
    <w:rsid w:val="008773CD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2F01"/>
    <w:rsid w:val="00893284"/>
    <w:rsid w:val="00894BF2"/>
    <w:rsid w:val="0089587C"/>
    <w:rsid w:val="00895E5A"/>
    <w:rsid w:val="008A06CB"/>
    <w:rsid w:val="008A1B7F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3FAB"/>
    <w:rsid w:val="008B5257"/>
    <w:rsid w:val="008B5574"/>
    <w:rsid w:val="008B5B43"/>
    <w:rsid w:val="008B5EDC"/>
    <w:rsid w:val="008B6292"/>
    <w:rsid w:val="008B6528"/>
    <w:rsid w:val="008B77EC"/>
    <w:rsid w:val="008B7953"/>
    <w:rsid w:val="008C0893"/>
    <w:rsid w:val="008C1A4B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469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2D5"/>
    <w:rsid w:val="008E49FE"/>
    <w:rsid w:val="008E4C68"/>
    <w:rsid w:val="008E71D1"/>
    <w:rsid w:val="008E7A29"/>
    <w:rsid w:val="008E7DFB"/>
    <w:rsid w:val="008F01CC"/>
    <w:rsid w:val="008F0A04"/>
    <w:rsid w:val="008F0E96"/>
    <w:rsid w:val="008F142C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07CA5"/>
    <w:rsid w:val="009104C7"/>
    <w:rsid w:val="009109A4"/>
    <w:rsid w:val="00910A80"/>
    <w:rsid w:val="00910BDC"/>
    <w:rsid w:val="00913587"/>
    <w:rsid w:val="00913A60"/>
    <w:rsid w:val="00914076"/>
    <w:rsid w:val="00915EC9"/>
    <w:rsid w:val="0091645C"/>
    <w:rsid w:val="00917453"/>
    <w:rsid w:val="00917514"/>
    <w:rsid w:val="009175E1"/>
    <w:rsid w:val="00917ECE"/>
    <w:rsid w:val="00917ED4"/>
    <w:rsid w:val="009210EA"/>
    <w:rsid w:val="009218D2"/>
    <w:rsid w:val="00921D74"/>
    <w:rsid w:val="00922B0E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1601"/>
    <w:rsid w:val="00983872"/>
    <w:rsid w:val="00984D97"/>
    <w:rsid w:val="009868C8"/>
    <w:rsid w:val="00986FDB"/>
    <w:rsid w:val="009906FB"/>
    <w:rsid w:val="0099079C"/>
    <w:rsid w:val="00990FAC"/>
    <w:rsid w:val="00991248"/>
    <w:rsid w:val="00991AD9"/>
    <w:rsid w:val="00992623"/>
    <w:rsid w:val="0099277A"/>
    <w:rsid w:val="00993E88"/>
    <w:rsid w:val="009962E6"/>
    <w:rsid w:val="00996E82"/>
    <w:rsid w:val="0099758F"/>
    <w:rsid w:val="00997771"/>
    <w:rsid w:val="009A27CC"/>
    <w:rsid w:val="009A331D"/>
    <w:rsid w:val="009A3C8C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125"/>
    <w:rsid w:val="009D04CF"/>
    <w:rsid w:val="009D09B9"/>
    <w:rsid w:val="009D0A02"/>
    <w:rsid w:val="009D1955"/>
    <w:rsid w:val="009D2DE4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45DD"/>
    <w:rsid w:val="009F53F8"/>
    <w:rsid w:val="009F5F34"/>
    <w:rsid w:val="009F62DB"/>
    <w:rsid w:val="009F64E0"/>
    <w:rsid w:val="009F6568"/>
    <w:rsid w:val="009F7D9C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8E7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3D5"/>
    <w:rsid w:val="00A55D76"/>
    <w:rsid w:val="00A563A8"/>
    <w:rsid w:val="00A577BC"/>
    <w:rsid w:val="00A579FB"/>
    <w:rsid w:val="00A57A53"/>
    <w:rsid w:val="00A617EC"/>
    <w:rsid w:val="00A61B20"/>
    <w:rsid w:val="00A61B7F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C1B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564E"/>
    <w:rsid w:val="00AC7005"/>
    <w:rsid w:val="00AC7BFC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1BC"/>
    <w:rsid w:val="00B123FC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A84"/>
    <w:rsid w:val="00B22D8E"/>
    <w:rsid w:val="00B23166"/>
    <w:rsid w:val="00B249CC"/>
    <w:rsid w:val="00B257B1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695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0FF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4FD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150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14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12DB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2585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20E"/>
    <w:rsid w:val="00BF7BDF"/>
    <w:rsid w:val="00C0009E"/>
    <w:rsid w:val="00C00126"/>
    <w:rsid w:val="00C002A3"/>
    <w:rsid w:val="00C00BFF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4DF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8B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08CA"/>
    <w:rsid w:val="00C62547"/>
    <w:rsid w:val="00C6303B"/>
    <w:rsid w:val="00C67038"/>
    <w:rsid w:val="00C67098"/>
    <w:rsid w:val="00C676E7"/>
    <w:rsid w:val="00C678A9"/>
    <w:rsid w:val="00C71B72"/>
    <w:rsid w:val="00C72298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6577"/>
    <w:rsid w:val="00C871CF"/>
    <w:rsid w:val="00C87D11"/>
    <w:rsid w:val="00C87FF8"/>
    <w:rsid w:val="00C911AF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3DE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941"/>
    <w:rsid w:val="00D06B65"/>
    <w:rsid w:val="00D104ED"/>
    <w:rsid w:val="00D11950"/>
    <w:rsid w:val="00D12C5B"/>
    <w:rsid w:val="00D12CA1"/>
    <w:rsid w:val="00D132D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11C0"/>
    <w:rsid w:val="00D33044"/>
    <w:rsid w:val="00D33D3B"/>
    <w:rsid w:val="00D35700"/>
    <w:rsid w:val="00D359F2"/>
    <w:rsid w:val="00D365F6"/>
    <w:rsid w:val="00D379A8"/>
    <w:rsid w:val="00D37A5E"/>
    <w:rsid w:val="00D41750"/>
    <w:rsid w:val="00D41CDD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E7898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913"/>
    <w:rsid w:val="00E45FF3"/>
    <w:rsid w:val="00E465F7"/>
    <w:rsid w:val="00E471A1"/>
    <w:rsid w:val="00E4783F"/>
    <w:rsid w:val="00E506EB"/>
    <w:rsid w:val="00E507F6"/>
    <w:rsid w:val="00E51159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2A0B"/>
    <w:rsid w:val="00E636F2"/>
    <w:rsid w:val="00E64BF3"/>
    <w:rsid w:val="00E65B63"/>
    <w:rsid w:val="00E663B1"/>
    <w:rsid w:val="00E6694E"/>
    <w:rsid w:val="00E66B84"/>
    <w:rsid w:val="00E676BE"/>
    <w:rsid w:val="00E67A45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30E3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22E5"/>
    <w:rsid w:val="00ED4187"/>
    <w:rsid w:val="00ED4442"/>
    <w:rsid w:val="00ED5A0B"/>
    <w:rsid w:val="00ED7025"/>
    <w:rsid w:val="00ED71B8"/>
    <w:rsid w:val="00EE1188"/>
    <w:rsid w:val="00EE19B1"/>
    <w:rsid w:val="00EE1D81"/>
    <w:rsid w:val="00EE2305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06D2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53F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1FBB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87B6D"/>
    <w:rsid w:val="00F90336"/>
    <w:rsid w:val="00F9042F"/>
    <w:rsid w:val="00F916E9"/>
    <w:rsid w:val="00F926EC"/>
    <w:rsid w:val="00F92708"/>
    <w:rsid w:val="00F92C4D"/>
    <w:rsid w:val="00F92D40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3DAB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A9F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E7A92"/>
    <w:rsid w:val="00FF0652"/>
    <w:rsid w:val="00FF0DE3"/>
    <w:rsid w:val="00FF0E8E"/>
    <w:rsid w:val="00FF10CC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55E09A1"/>
  <w15:chartTrackingRefBased/>
  <w15:docId w15:val="{0A14D241-E766-CE4A-B088-32905858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aliases w:val="列出段落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83A21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83A21"/>
    <w:rPr>
      <w:rFonts w:ascii="SimHei" w:eastAsia="SimHei" w:hAnsi="Courier New" w:cs="Dedris-vowa"/>
    </w:rPr>
  </w:style>
  <w:style w:type="character" w:customStyle="1" w:styleId="note">
    <w:name w:val="note"/>
    <w:rsid w:val="00683A21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  <w:style w:type="character" w:customStyle="1" w:styleId="detail-tit">
    <w:name w:val="detail-tit"/>
    <w:rsid w:val="00683A21"/>
    <w:rPr>
      <w:rFonts w:ascii="Times New Roman" w:eastAsia="SimSun" w:hAnsi="Times New Roman" w:cs="Times New Roman"/>
    </w:rPr>
  </w:style>
  <w:style w:type="paragraph" w:customStyle="1" w:styleId="af7">
    <w:name w:val="方正细雅宋"/>
    <w:basedOn w:val="Normal"/>
    <w:link w:val="Char8"/>
    <w:qFormat/>
    <w:rsid w:val="00683A21"/>
    <w:pPr>
      <w:spacing w:line="400" w:lineRule="exact"/>
      <w:ind w:firstLineChars="200" w:firstLine="200"/>
    </w:pPr>
    <w:rPr>
      <w:rFonts w:ascii="SimSun" w:eastAsia="方正细雅宋_GBK" w:hAnsi="SimSun"/>
      <w:snapToGrid w:val="0"/>
      <w:spacing w:val="2"/>
      <w:kern w:val="0"/>
      <w:sz w:val="23"/>
      <w:szCs w:val="22"/>
      <w:lang w:val="x-none" w:eastAsia="x-none"/>
    </w:rPr>
  </w:style>
  <w:style w:type="character" w:customStyle="1" w:styleId="Char8">
    <w:name w:val="方正细雅宋 Char"/>
    <w:link w:val="af7"/>
    <w:rsid w:val="00683A21"/>
    <w:rPr>
      <w:rFonts w:ascii="SimSun" w:eastAsia="方正细雅宋_GBK" w:hAnsi="SimSun"/>
      <w:snapToGrid w:val="0"/>
      <w:spacing w:val="2"/>
      <w:sz w:val="23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763C7-2BD2-48A2-AC34-E46D554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1236</Words>
  <Characters>7049</Characters>
  <Application>Microsoft Office Word</Application>
  <DocSecurity>0</DocSecurity>
  <Lines>58</Lines>
  <Paragraphs>16</Paragraphs>
  <ScaleCrop>false</ScaleCrop>
  <Company>www.ftpdown.com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2022-12-26T06:10:00Z</dcterms:created>
  <dcterms:modified xsi:type="dcterms:W3CDTF">2022-12-26T06:10:00Z</dcterms:modified>
</cp:coreProperties>
</file>