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9A99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（四）思惟业行因果</w:t>
      </w:r>
    </w:p>
    <w:p w14:paraId="19DDDD3E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思惟轮回过患后，知道身处轮回非常不妙，一心想求出离，但也不可能无缘无故就能脱离。进一步要认识，到底是什么力量在支配轮回的运行？应该怎么修道才能脱出这个圈套？整个解脱道的发展，都要由开启缘起正见出现了眼</w:t>
      </w:r>
      <w:r w:rsidR="00492452">
        <w:rPr>
          <w:rFonts w:eastAsia="STZhongsong" w:hint="eastAsia"/>
          <w:sz w:val="24"/>
          <w:szCs w:val="22"/>
        </w:rPr>
        <w:t>目</w:t>
      </w:r>
      <w:r w:rsidRPr="00E356EB">
        <w:rPr>
          <w:rFonts w:eastAsia="STZhongsong" w:hint="eastAsia"/>
          <w:sz w:val="24"/>
          <w:szCs w:val="22"/>
        </w:rPr>
        <w:t>，才知道该怎么来走，因此，这分修心非常地重要，修与不修相差极大。</w:t>
      </w:r>
    </w:p>
    <w:p w14:paraId="6F7D4F17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实际上，无论生在轮回的上方还是下方，都是由业力在支配。也就是</w:t>
      </w:r>
      <w:r w:rsidR="00492452">
        <w:rPr>
          <w:rFonts w:eastAsia="STZhongsong" w:hint="eastAsia"/>
          <w:sz w:val="24"/>
          <w:szCs w:val="22"/>
        </w:rPr>
        <w:t>由</w:t>
      </w:r>
      <w:r w:rsidRPr="00E356EB">
        <w:rPr>
          <w:rFonts w:eastAsia="STZhongsong" w:hint="eastAsia"/>
          <w:sz w:val="24"/>
          <w:szCs w:val="22"/>
        </w:rPr>
        <w:t>自己造集的善业的势力，导致在善趣出现果报；由所造集的恶业的势力，导致在恶趣受报，所以一切都是由业支配的。以这个缘故，要由三个方面先出现认识，然后在自身上检查善恶因果的状况，再努力断掉不善的方面、修习善的方面，这样才能脱出苦的命运。</w:t>
      </w:r>
    </w:p>
    <w:p w14:paraId="35500EB5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第一个方面，首先认识业的差别。经由引导后，在自身上观察：我的身口意的造作，哪些属于十恶业？其次要认识，每一种会导致什么果报，也就是要认识四种苦的结果，这样发生胜解，以此引起断恶的志愿。</w:t>
      </w:r>
    </w:p>
    <w:p w14:paraId="5B50F837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第二个方面，由十善业果的引导结合自身，观察我身上的十善业是怎样的情况？也就是我身体怎么做、口怎么说、心怎么运行属于善业？由它将会得到怎样的四种安乐的果报？对这个因果律发生胜解，对于乐的果报起欣求之心，从</w:t>
      </w:r>
      <w:r w:rsidRPr="00E356EB">
        <w:rPr>
          <w:rFonts w:eastAsia="STZhongsong" w:hint="eastAsia"/>
          <w:sz w:val="24"/>
          <w:szCs w:val="22"/>
        </w:rPr>
        <w:lastRenderedPageBreak/>
        <w:t>而出现修善的志愿。</w:t>
      </w:r>
    </w:p>
    <w:p w14:paraId="4C4F343D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第三个方面，由十善业果作为根本，再拓展宏观和微观的认识。也就是，认识总的四大因果法则、善恶唯心等等的因果规律，这些结合《百业经》《贤愚经》《念处经》，以及各种的公案、教言、事例，努力引发胜解。</w:t>
      </w:r>
    </w:p>
    <w:p w14:paraId="1593F555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深入地修心，由《备忘录》指点要发展两大方面：一、共解脱道的认识，明白轮回与涅槃的两重因果，起胜解后退掉轮回的因果，再发展涅槃的因果。二、大解脱道的认识，由认识大乘成佛之道，退掉落入小乘等衰损的缘起，而出现大乘成佛的缘起。</w:t>
      </w:r>
    </w:p>
    <w:p w14:paraId="68378A4E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像这样就是业因果的修心，这个利益是非常直捷而巨大的。因为我们的身心就处在缘起的链子当中，时时刻刻都有这个利害关系，一旦在因果的修心上，出现由胜解发展四缘起链的一层一层的进展，将使我们不断地往有利更有利的方向走，去掉各种粗细错乱的方向——落入恶趣、轮回或唯小乘的方向。这个修心将拯救我们的盲目，拯救我们的虚伪，拯救我们各种颠倒心和行为的流向。</w:t>
      </w:r>
    </w:p>
    <w:p w14:paraId="35C1B6AA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下面再从几个重要的方面作些开示。</w:t>
      </w:r>
    </w:p>
    <w:p w14:paraId="638979E9" w14:textId="77777777" w:rsidR="00E356EB" w:rsidRPr="00E356EB" w:rsidRDefault="00E356EB" w:rsidP="00E356EB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szCs w:val="22"/>
        </w:rPr>
      </w:pPr>
      <w:r w:rsidRPr="00E356EB">
        <w:rPr>
          <w:rFonts w:ascii="汉仪粗宋简" w:eastAsia="汉仪粗宋简" w:hint="eastAsia"/>
          <w:sz w:val="24"/>
          <w:szCs w:val="22"/>
        </w:rPr>
        <w:t>善的转变</w:t>
      </w:r>
    </w:p>
    <w:p w14:paraId="2C16DDE6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这个法的利益，要观察心上修了时怎样、没修时怎样，从而发现它的非常好的发展状况。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lastRenderedPageBreak/>
        <w:t>由思惟将会有善的认识、善的重点、善的效仿、善的修行、善的贯彻。如果没有发展这方面的修心，仍然会落在影像上，也就是没有开出善的信念，也就没有善的立志；没有志愿的摄持，就不会精勤地在这上着力；由此内在的善心不能够养成。里面的根子没有培养好，也就是没有善的胚胎，这样也没法长成一个善的人，其结果就是落在外在怎么包装善、怎么表演善，怎么做各种形式，仍然没有一个善的根本。</w:t>
      </w:r>
    </w:p>
    <w:p w14:paraId="63CDC218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真正按照《法轨》《言教》的指点在心上修持，一定会逐渐地发展出善的良性循环。首先开启善的认识，顺着《言教》的指点，将会发现有四种情况：一、心善相善；二、心善相不善；三、心不善相善；四、心不善相不善。依据祖师《功德藏》的指点，再加上《言教》的开显，会发现心才是根本，相是枝叶，由这个比喻就会明白，由心决定了善恶。如果意乐纯善，不管相上善还是不善，都是善的；意乐不善，不管相是善的还是不善的，都是不善的，所以唯一由心决定善恶。这个认识将使得我们的修行转在心上。</w:t>
      </w:r>
    </w:p>
    <w:p w14:paraId="679BFD90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经过一番思惟，一定会得到定解，再结合古今的各种教诲、修行者的例子、各种感应篇的实例，一定在这上会开启认识。这个认识拓展到一个极大的量上，会发现如果心不善，无论外在做多少善，乃至无量无边的善，都只是伪善，得不到纯善的利益；如果心是善，一点一滴都成了纯善。只要还</w:t>
      </w:r>
      <w:r w:rsidRPr="00E356EB">
        <w:rPr>
          <w:rFonts w:eastAsia="STZhongsong" w:hint="eastAsia"/>
          <w:sz w:val="24"/>
          <w:szCs w:val="22"/>
        </w:rPr>
        <w:lastRenderedPageBreak/>
        <w:t>落在世间的道上，修行的根本就是修纯善心，这就是心要。这个定解将使我们出现重点的转移，这个转移将会像扎堪婆罗门、奔公甲格西，以及汉地俞净意公等古今的圣贤那样。</w:t>
      </w:r>
    </w:p>
    <w:p w14:paraId="665B7E43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由善的胜解发生善的信念以后，就有欲乐了。自己立愿：我一定要修个善心，做个善人，心善、口善、行善。由这个志愿，使得我们致力于善心的修造。经过百次、千次乃至万次地精勤努力，会成纯善的习性，这样就达到了堪能性。所谓的堪能性，就是心一起就是善，越来越纯熟，善的习性到了一个不需要造作，自然而起的状况，这样就造就了善人。</w:t>
      </w:r>
    </w:p>
    <w:p w14:paraId="5F07C155" w14:textId="77777777" w:rsidR="00E356EB" w:rsidRPr="00E356EB" w:rsidRDefault="00E356EB" w:rsidP="00E356EB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szCs w:val="22"/>
        </w:rPr>
      </w:pPr>
      <w:r w:rsidRPr="00E356EB">
        <w:rPr>
          <w:rFonts w:ascii="汉仪粗宋简" w:eastAsia="汉仪粗宋简" w:hint="eastAsia"/>
          <w:sz w:val="24"/>
          <w:szCs w:val="22"/>
        </w:rPr>
        <w:t>修善的典型</w:t>
      </w:r>
    </w:p>
    <w:p w14:paraId="4790B06C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袁了凡、俞净意公等都是修善的典型，扩展开来，印藏汉、古今中外，所有的善人全部都是在这个重点上发展的。</w:t>
      </w:r>
    </w:p>
    <w:p w14:paraId="14CCF135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以俞净意公来说，从前他在外相上积极地行善，结果做了很多年，命运越来越不好，他经过灶神的指点，才知道心有问题。这个指示加上反省，使得他对善开启了认识，而且由此出现信念和志愿。他幡然觉悟，以前都是在求虚名、做外相，或者都是跟着别人后面转，搞搞善的热闹，做做善的外相，其实内在都是各种各样不好的心。这种情况就是，大量的外相的善，很少有内在的善，充满了意恶。他也知道，不在心上转变，光在外面做是没有用的，以这个醒悟，他的重点转在了修善心上。之后，他就专心地在心上检查，有善</w:t>
      </w:r>
      <w:r w:rsidRPr="00E356EB">
        <w:rPr>
          <w:rFonts w:eastAsia="STZhongsong" w:hint="eastAsia"/>
          <w:sz w:val="24"/>
          <w:szCs w:val="22"/>
        </w:rPr>
        <w:lastRenderedPageBreak/>
        <w:t>的方面就积极努力去完成，有恶的方面就扭转、不让它发展。就像这样，一开始当然无始的习气、恶念非常地多，难以控制，但是经过一番努力以后，善的心越来越熟，恶的心越来越生，结果就完成了由生转熟的转换。这样坚持几个月做下去，已经很大不同，再发展到一年、两年这样下去，已经造就了善的习性，这叫堪能性。再以后，“动则万善相随，静则一念不起”，一起心就是善心，一说话就是善语，一做事就是善事。这样心识之流成了善行之流，所有这一切都是善的资粮，所有这一切都是改变命运的因素，因此，他后面的人生越来越好了。</w:t>
      </w:r>
    </w:p>
    <w:p w14:paraId="154E4D28" w14:textId="77777777" w:rsidR="00E356EB" w:rsidRPr="00E356EB" w:rsidRDefault="00E356EB" w:rsidP="00E356EB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szCs w:val="22"/>
        </w:rPr>
      </w:pPr>
      <w:r w:rsidRPr="00E356EB">
        <w:rPr>
          <w:rFonts w:ascii="汉仪粗宋简" w:eastAsia="汉仪粗宋简" w:hint="eastAsia"/>
          <w:sz w:val="24"/>
          <w:szCs w:val="22"/>
        </w:rPr>
        <w:t>诚与伪</w:t>
      </w:r>
    </w:p>
    <w:p w14:paraId="77F2B545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今天普遍的问题是很难有真诚。这个开发是非常大的一个重点，要由诚的认识、诚的重点、诚的效仿、诚的修行、诚的贯彻，才能发展出真诚的心。为什么普遍落于虚伪？就是难以开发因果的胜解。而且，这个时代普遍都是做假相，从物品的包装，到人的包装、语言的包装、行为的包装，都充满了形象化。在这种情况下，人很难不随波逐流，受的感染非常深，到处都是，如果这个问题不解决，那始终难以解决破除虚伪的问题。</w:t>
      </w:r>
    </w:p>
    <w:p w14:paraId="35210BAF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在缘起上考察，心一旦落入虚伪，一切都是虚伪的，不会结一点点果。一切处以这个伪的等起，导致每一处都不会</w:t>
      </w:r>
      <w:r w:rsidRPr="00E356EB">
        <w:rPr>
          <w:rFonts w:eastAsia="STZhongsong" w:hint="eastAsia"/>
          <w:sz w:val="24"/>
          <w:szCs w:val="22"/>
        </w:rPr>
        <w:lastRenderedPageBreak/>
        <w:t>有实义，这就是不修的结果。修习因果，明白缘起的根源在心，这上发生定解以后，逐渐会转成像奔公甲那样，也就是会成为古今中外一切真诚行道者那样。</w:t>
      </w:r>
    </w:p>
    <w:p w14:paraId="4FC9F68A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奔公甲一切处检查自己的心，他的观察重点就在有没有私欲，有私欲就是恶，有私欲就不是真的。比如，施主要来的时候，他之前在佛堂里陈设供品，想摆得庄严，马上知道这是属于私欲状态。原因是他在修一个面子，也就是修自我的好看，是一种要装饰自我、表演自我、谋求自我名誉的私欲。他立即就撒了一把灰，破除这个虚伪。从相上看这是恶的，佛堂的前面投一把灰；从心上看是善的，这是一个真诚的心。无论行什么善，都看心是真的还是假的，是真的就有结果，是假的就没有结果。因此，无论在听法时、讲法时、思惟法时、修习法时，乃至做一个布施、一个供养、一个利他，全要看是否是真心。如果只是为了表面的应付、表面的人情面子等等，这样做不如不做。就像奔公甲，他知道这个道理，所以顿时截断不再做。</w:t>
      </w:r>
    </w:p>
    <w:p w14:paraId="1203EE4B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从这个因果的胜解出发，将发展出一个诚的相续，也就是时时会去观照我的心是真的还是假的，是在做面子吗？还是真的有这种存心？然后去纠正。就像这样，重点在真诚，效仿在真诚，修行在真诚，贯彻在真诚，时时刻刻都要求一个真心。那么像这样，在各个方面就不会允许自己作伪，不</w:t>
      </w:r>
      <w:r w:rsidRPr="00E356EB">
        <w:rPr>
          <w:rFonts w:eastAsia="STZhongsong" w:hint="eastAsia"/>
          <w:sz w:val="24"/>
          <w:szCs w:val="22"/>
        </w:rPr>
        <w:lastRenderedPageBreak/>
        <w:t>会允许自己去学那些虚假的，这样将会有一个真正的进展。举例来说，自身没有这样的心，却表现为这样的心，这就是骗自己，一旦骗了自己以后，就难以发展真正的心；只有真正知道自身有这个缺陷，有这个弱点，其实是没有这样的心，才去发展它。或者在佛法上，处处有个真正的判断，如果我没有懂，认为懂，这也是虚伪，导致你将不懂；我没有这个信心，不去发展这个信心，却装着有信心，也不可能有信心。就像这样，在法道的任何点上有一个真诚，然后去真正地来修心，这样就不是自欺了。</w:t>
      </w:r>
    </w:p>
    <w:p w14:paraId="3BD964C6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由真诚就时时踏在真实之地，由虚伪就时时踏在虚假之地，往往很多年看起来很好，实际不好，就是由于在修虚的。比如，根本就没有懂，却在学一种说法；根本就没有这个内涵，却装一个样子，这些都不可能有结果。是否得了因果的胜解，在诚与伪的上面会出现真人与假人、真修行与假修行这样的差别。奔公甲经过学法，出现了义理分明的智慧，他这个理智时时就会明白，我这是在做私欲，是恶的，没有私欲才是善。这个定解使得他时时就在观察，是为自己得名誉？在满足自我欲望？在怎么为自己？他就盯在这个上面看，这也是由于他在缘起的等起上面发生定解了。</w:t>
      </w:r>
    </w:p>
    <w:p w14:paraId="1DFBDC3E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因果这个点上的胜解没有得到，那所谓的信念、志愿、精进都不会有的。也就是表面上可以，最多只是一时激动愿</w:t>
      </w:r>
      <w:r w:rsidRPr="00E356EB">
        <w:rPr>
          <w:rFonts w:eastAsia="STZhongsong" w:hint="eastAsia"/>
          <w:sz w:val="24"/>
          <w:szCs w:val="22"/>
        </w:rPr>
        <w:lastRenderedPageBreak/>
        <w:t>意这么做，但实际上里头的根子没有，因此把握不住。由闻思发生定解，再转入到观心这个修行，那就能由定解来把持心，这个时候随着就会有忆念、正知、不放逸来看心了。奔公甲在应供之时也没有离开这个观心，当时起了一念心，就能分明地知道这是什么心。他心里就想：“好的酸奶到我这儿就没有了。”这一念就是为自己，马上就呵斥舍掉，这就是他义理分明、取舍分明。</w:t>
      </w:r>
    </w:p>
    <w:p w14:paraId="623D07F8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有这个心在世间的道上，一切处都知道怎么把握方向。忆念、正知、不放逸三个都可以随之而起。看到当下我是什么样的心理、什么样的作为，这个心为私欲，显然就落到轮回里；不为私欲，就是一个利他的善，是一个干净的善，就在这个上面，时时能够看到这个分别心的司机在往哪儿开，从而能够把握。</w:t>
      </w:r>
    </w:p>
    <w:p w14:paraId="5A679FF1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所以，有没有发展因果的修心，那是完全不同的。没有发展修心的人，就是在外面做，是个相似的，其实里头没内涵，道的根基没有建立；而因果的修心到量的时候，人就完全不同，时时有一个因果正见的把握，有一个修善的志愿，有一个严密的取舍。就像这样，他的心是行在世间的善道上面、缘起的善道上，这样就非常不同。</w:t>
      </w:r>
    </w:p>
    <w:p w14:paraId="546FBB23" w14:textId="77777777" w:rsidR="00E356EB" w:rsidRP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这上面心的发展会越来越大，也就是胜解越来越强，义理越来越分明，就越来越有心力有胆魄。好比大悲商主和星</w:t>
      </w:r>
      <w:r w:rsidRPr="00E356EB">
        <w:rPr>
          <w:rFonts w:eastAsia="STZhongsong" w:hint="eastAsia"/>
          <w:sz w:val="24"/>
          <w:szCs w:val="22"/>
        </w:rPr>
        <w:lastRenderedPageBreak/>
        <w:t>宿婆罗门，一看到善就是对的，恶就是不对的，为了众生可以豁出去。基于这种正见的力量，他就能够很大地发出去，一下子能圆满数万劫的资粮。就像这样，都是在一个定解上面来行道的。不在这上面，就出不来这个力量，出不来无数的善的修行，有这个逐渐地发展上去，一层一层的善都会开发出来。</w:t>
      </w:r>
    </w:p>
    <w:p w14:paraId="5D6B1EB5" w14:textId="77777777" w:rsidR="00E356EB" w:rsidRDefault="00E356EB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E356EB">
        <w:rPr>
          <w:rFonts w:eastAsia="STZhongsong" w:hint="eastAsia"/>
          <w:sz w:val="24"/>
          <w:szCs w:val="22"/>
        </w:rPr>
        <w:t>基于善的信念，逐渐地将转入到出世的善、大乘的善、一切菩萨道的善，这样的话，就有身语七恶的开许。也就是只要不被私欲所缠，为着利益众生，是可以行持表面似乎不善、实际唯善的行为。</w:t>
      </w:r>
    </w:p>
    <w:p w14:paraId="7185DC4B" w14:textId="77777777" w:rsidR="002177E7" w:rsidRDefault="002177E7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</w:p>
    <w:p w14:paraId="37612195" w14:textId="77777777" w:rsidR="002177E7" w:rsidRDefault="002177E7" w:rsidP="00E356E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</w:p>
    <w:p w14:paraId="2452202E" w14:textId="77777777" w:rsidR="002177E7" w:rsidRPr="008524A5" w:rsidRDefault="008524A5" w:rsidP="00E356EB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  <w:szCs w:val="22"/>
        </w:rPr>
      </w:pPr>
      <w:r w:rsidRPr="008524A5">
        <w:rPr>
          <w:rFonts w:ascii="汉仪粗宋简" w:eastAsia="汉仪粗宋简" w:hAnsi="SimSun" w:hint="eastAsia"/>
          <w:sz w:val="24"/>
          <w:szCs w:val="22"/>
        </w:rPr>
        <w:t>思考题</w:t>
      </w:r>
    </w:p>
    <w:p w14:paraId="7DA95063" w14:textId="77777777" w:rsidR="008524A5" w:rsidRPr="008524A5" w:rsidRDefault="008524A5" w:rsidP="008524A5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8524A5">
        <w:rPr>
          <w:rFonts w:ascii="SimSun" w:hAnsi="SimSun" w:hint="eastAsia"/>
          <w:sz w:val="24"/>
          <w:szCs w:val="22"/>
        </w:rPr>
        <w:t>1</w:t>
      </w:r>
      <w:r w:rsidRPr="008524A5">
        <w:rPr>
          <w:rFonts w:ascii="SimSun" w:hAnsi="SimSun"/>
          <w:sz w:val="24"/>
          <w:szCs w:val="22"/>
        </w:rPr>
        <w:t>.</w:t>
      </w:r>
      <w:r w:rsidRPr="008524A5">
        <w:rPr>
          <w:rFonts w:eastAsia="STZhongsong" w:hint="eastAsia"/>
          <w:sz w:val="24"/>
          <w:szCs w:val="22"/>
        </w:rPr>
        <w:t>思惟业因果，在善心方面会发生怎样的转变？</w:t>
      </w:r>
    </w:p>
    <w:p w14:paraId="637DD156" w14:textId="77777777" w:rsidR="008524A5" w:rsidRPr="008524A5" w:rsidRDefault="008524A5" w:rsidP="008524A5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8524A5">
        <w:rPr>
          <w:rFonts w:ascii="SimSun" w:hAnsi="SimSun" w:hint="eastAsia"/>
          <w:sz w:val="24"/>
          <w:szCs w:val="22"/>
        </w:rPr>
        <w:t>2</w:t>
      </w:r>
      <w:r w:rsidRPr="008524A5">
        <w:rPr>
          <w:rFonts w:ascii="SimSun" w:hAnsi="SimSun"/>
          <w:sz w:val="24"/>
          <w:szCs w:val="22"/>
        </w:rPr>
        <w:t>.</w:t>
      </w:r>
      <w:r w:rsidRPr="008524A5">
        <w:rPr>
          <w:rFonts w:eastAsia="STZhongsong" w:hint="eastAsia"/>
          <w:sz w:val="24"/>
          <w:szCs w:val="22"/>
        </w:rPr>
        <w:t>如何发展真诚、破除虚伪？</w:t>
      </w:r>
    </w:p>
    <w:sectPr w:rsidR="008524A5" w:rsidRPr="008524A5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DC88" w14:textId="77777777" w:rsidR="0069704D" w:rsidRDefault="0069704D">
      <w:r>
        <w:separator/>
      </w:r>
    </w:p>
  </w:endnote>
  <w:endnote w:type="continuationSeparator" w:id="0">
    <w:p w14:paraId="1441ACD8" w14:textId="77777777" w:rsidR="0069704D" w:rsidRDefault="0069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704A" w14:textId="77777777" w:rsidR="0069704D" w:rsidRDefault="0069704D">
      <w:r>
        <w:separator/>
      </w:r>
    </w:p>
  </w:footnote>
  <w:footnote w:type="continuationSeparator" w:id="0">
    <w:p w14:paraId="55D0FAD8" w14:textId="77777777" w:rsidR="0069704D" w:rsidRDefault="00697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194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D40814">
      <w:rPr>
        <w:rStyle w:val="PageNumber"/>
        <w:rFonts w:ascii="SimSun" w:hAnsi="SimSun" w:hint="eastAsia"/>
        <w:sz w:val="18"/>
        <w:szCs w:val="18"/>
      </w:rPr>
      <w:t>解脱利益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235F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44941934">
    <w:abstractNumId w:val="45"/>
  </w:num>
  <w:num w:numId="2" w16cid:durableId="64765816">
    <w:abstractNumId w:val="24"/>
  </w:num>
  <w:num w:numId="3" w16cid:durableId="397826119">
    <w:abstractNumId w:val="26"/>
  </w:num>
  <w:num w:numId="4" w16cid:durableId="1635863510">
    <w:abstractNumId w:val="25"/>
  </w:num>
  <w:num w:numId="5" w16cid:durableId="386074721">
    <w:abstractNumId w:val="23"/>
  </w:num>
  <w:num w:numId="6" w16cid:durableId="878783179">
    <w:abstractNumId w:val="19"/>
  </w:num>
  <w:num w:numId="7" w16cid:durableId="1974557680">
    <w:abstractNumId w:val="15"/>
  </w:num>
  <w:num w:numId="8" w16cid:durableId="1141845278">
    <w:abstractNumId w:val="12"/>
  </w:num>
  <w:num w:numId="9" w16cid:durableId="561713658">
    <w:abstractNumId w:val="27"/>
  </w:num>
  <w:num w:numId="10" w16cid:durableId="1248349811">
    <w:abstractNumId w:val="28"/>
  </w:num>
  <w:num w:numId="11" w16cid:durableId="1438331443">
    <w:abstractNumId w:val="13"/>
  </w:num>
  <w:num w:numId="12" w16cid:durableId="458229099">
    <w:abstractNumId w:val="20"/>
  </w:num>
  <w:num w:numId="13" w16cid:durableId="56754415">
    <w:abstractNumId w:val="31"/>
  </w:num>
  <w:num w:numId="14" w16cid:durableId="190607106">
    <w:abstractNumId w:val="29"/>
  </w:num>
  <w:num w:numId="15" w16cid:durableId="1997418649">
    <w:abstractNumId w:val="11"/>
  </w:num>
  <w:num w:numId="16" w16cid:durableId="453597642">
    <w:abstractNumId w:val="16"/>
  </w:num>
  <w:num w:numId="17" w16cid:durableId="1547176643">
    <w:abstractNumId w:val="14"/>
  </w:num>
  <w:num w:numId="18" w16cid:durableId="341401738">
    <w:abstractNumId w:val="17"/>
  </w:num>
  <w:num w:numId="19" w16cid:durableId="1228759284">
    <w:abstractNumId w:val="10"/>
  </w:num>
  <w:num w:numId="20" w16cid:durableId="1034111216">
    <w:abstractNumId w:val="22"/>
  </w:num>
  <w:num w:numId="21" w16cid:durableId="1763254184">
    <w:abstractNumId w:val="21"/>
  </w:num>
  <w:num w:numId="22" w16cid:durableId="900093608">
    <w:abstractNumId w:val="30"/>
  </w:num>
  <w:num w:numId="23" w16cid:durableId="751051072">
    <w:abstractNumId w:val="18"/>
  </w:num>
  <w:num w:numId="24" w16cid:durableId="1209797606">
    <w:abstractNumId w:val="43"/>
  </w:num>
  <w:num w:numId="25" w16cid:durableId="968709064">
    <w:abstractNumId w:val="32"/>
  </w:num>
  <w:num w:numId="26" w16cid:durableId="1968972954">
    <w:abstractNumId w:val="42"/>
  </w:num>
  <w:num w:numId="27" w16cid:durableId="1576353805">
    <w:abstractNumId w:val="36"/>
  </w:num>
  <w:num w:numId="28" w16cid:durableId="1709337941">
    <w:abstractNumId w:val="34"/>
  </w:num>
  <w:num w:numId="29" w16cid:durableId="388891887">
    <w:abstractNumId w:val="37"/>
  </w:num>
  <w:num w:numId="30" w16cid:durableId="2103724741">
    <w:abstractNumId w:val="33"/>
  </w:num>
  <w:num w:numId="31" w16cid:durableId="539631706">
    <w:abstractNumId w:val="39"/>
  </w:num>
  <w:num w:numId="32" w16cid:durableId="1425958751">
    <w:abstractNumId w:val="44"/>
  </w:num>
  <w:num w:numId="33" w16cid:durableId="1801608269">
    <w:abstractNumId w:val="41"/>
  </w:num>
  <w:num w:numId="34" w16cid:durableId="886063740">
    <w:abstractNumId w:val="38"/>
  </w:num>
  <w:num w:numId="35" w16cid:durableId="1330328044">
    <w:abstractNumId w:val="46"/>
  </w:num>
  <w:num w:numId="36" w16cid:durableId="1619753820">
    <w:abstractNumId w:val="8"/>
  </w:num>
  <w:num w:numId="37" w16cid:durableId="1017659161">
    <w:abstractNumId w:val="3"/>
  </w:num>
  <w:num w:numId="38" w16cid:durableId="1514150325">
    <w:abstractNumId w:val="2"/>
  </w:num>
  <w:num w:numId="39" w16cid:durableId="1992636963">
    <w:abstractNumId w:val="1"/>
  </w:num>
  <w:num w:numId="40" w16cid:durableId="469249827">
    <w:abstractNumId w:val="0"/>
  </w:num>
  <w:num w:numId="41" w16cid:durableId="556478496">
    <w:abstractNumId w:val="9"/>
  </w:num>
  <w:num w:numId="42" w16cid:durableId="50420265">
    <w:abstractNumId w:val="7"/>
  </w:num>
  <w:num w:numId="43" w16cid:durableId="529611734">
    <w:abstractNumId w:val="6"/>
  </w:num>
  <w:num w:numId="44" w16cid:durableId="1253784759">
    <w:abstractNumId w:val="5"/>
  </w:num>
  <w:num w:numId="45" w16cid:durableId="110325849">
    <w:abstractNumId w:val="4"/>
  </w:num>
  <w:num w:numId="46" w16cid:durableId="1346445897">
    <w:abstractNumId w:val="35"/>
  </w:num>
  <w:num w:numId="47" w16cid:durableId="314383141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C14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2DBE"/>
    <w:rsid w:val="00213448"/>
    <w:rsid w:val="00213CFA"/>
    <w:rsid w:val="00213E87"/>
    <w:rsid w:val="00214A75"/>
    <w:rsid w:val="0021548D"/>
    <w:rsid w:val="00216397"/>
    <w:rsid w:val="0021672C"/>
    <w:rsid w:val="002177E7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5930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189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7DB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452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5F2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375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35D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7E7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04D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5C36"/>
    <w:rsid w:val="00736748"/>
    <w:rsid w:val="007369B1"/>
    <w:rsid w:val="00737A4B"/>
    <w:rsid w:val="0074002E"/>
    <w:rsid w:val="00741221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24A5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B52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2F5A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6FB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56EB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114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233C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C79FD58"/>
  <w15:chartTrackingRefBased/>
  <w15:docId w15:val="{83DFAB02-FB24-0147-945F-8658612C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642</Words>
  <Characters>3661</Characters>
  <Application>Microsoft Office Word</Application>
  <DocSecurity>0</DocSecurity>
  <Lines>30</Lines>
  <Paragraphs>8</Paragraphs>
  <ScaleCrop>false</ScaleCrop>
  <Company>www.ftpdown.com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2022-12-27T19:49:00Z</dcterms:created>
  <dcterms:modified xsi:type="dcterms:W3CDTF">2022-12-27T19:49:00Z</dcterms:modified>
</cp:coreProperties>
</file>