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39B18F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四、完成死法的途径</w:t>
      </w:r>
    </w:p>
    <w:p w14:paraId="195D7D57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在了解到需要修临终有益的法后，应当在自身上体察，究竟在修那种死法。所谓“死法”，就是死时有益的法，在生时重点要修死法而不是生法。这又由自身的意乐、加行而分出上、中、下三种差别。就像世人成办某种盛会需要具足因缘，这样才能顺利召开，办得隆重，效果很好。同样，我们在自心上也要这样来完成死法。</w:t>
      </w:r>
    </w:p>
    <w:p w14:paraId="329E2389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分三：（一）下士的途径；（二）中士的途径；（三）上士的途径。</w:t>
      </w:r>
    </w:p>
    <w:p w14:paraId="77C609B2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（一）下士的途径</w:t>
      </w:r>
    </w:p>
    <w:p w14:paraId="036EE415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t>在此下士是由了知三恶趣苦，而励力求增上生人天果位的意乐而修三福业事，而以下士自己的道轨完成死法，然非以中上二者的道轨完成死法。</w:t>
      </w:r>
    </w:p>
    <w:p w14:paraId="5030BB31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对下士而言，以下士道轨来完成死法，无非意乐和加行两种。“意乐”，指了知三恶趣苦而励力求增上生人天果位的心。以此修施、戒、修三福业事，这是加行。这样修出来意乐，做出来加行，到临终自然安乐，往后将得到人天果位。像过去的善人们，他们励力求后世，断恶修善，积很多资粮，结果死时天乐鸣空、天人迎接，或者预知时至，谈笑自若就走了。这样的人修成了下士的死法。</w:t>
      </w:r>
    </w:p>
    <w:p w14:paraId="788A1E2A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当然，具体要在自身上严格审查。如果我们没思维三恶趣苦，没感到害怕，那就不会把重点放在求来世，而只求现</w:t>
      </w:r>
      <w:r w:rsidRPr="00E1632E">
        <w:rPr>
          <w:rFonts w:ascii="STZhongsong" w:eastAsia="STZhongsong" w:hAnsi="STZhongsong" w:hint="eastAsia"/>
          <w:sz w:val="24"/>
        </w:rPr>
        <w:lastRenderedPageBreak/>
        <w:t>世名利。只有知道马上要死，死后一旦堕恶趣，那种苦是非常可怕的，这样畏惧以后才开始想：来世一定要得人天果位。以这种心就会励力地修施、戒、修三福，会多布施积资粮，有特别大的断除十恶业的欲等。这样有了心，有了修行，就沿着</w:t>
      </w:r>
      <w:r w:rsidR="004E4027">
        <w:rPr>
          <w:rFonts w:ascii="STZhongsong" w:eastAsia="STZhongsong" w:hAnsi="STZhongsong" w:hint="eastAsia"/>
          <w:sz w:val="24"/>
        </w:rPr>
        <w:t>下士自己的道轨备办好了死法。一生上万天精勤断恶修善，一心以来世为</w:t>
      </w:r>
      <w:r w:rsidRPr="00E1632E">
        <w:rPr>
          <w:rFonts w:ascii="STZhongsong" w:eastAsia="STZhongsong" w:hAnsi="STZhongsong" w:hint="eastAsia"/>
          <w:sz w:val="24"/>
        </w:rPr>
        <w:t>主，到临终时都备办好了，当然死得很安乐。如果没有这些内涵，没去思维三恶趣苦，没有起坐立不安的心，也不可能认真断恶行善等，这样的话，这一生是很可怕的。心里连世间善人的气氛也没有，没有忠孝仁义，也不去特别用心地修善持戒，那就只剩下一个私我，求点小名小利，起很多恶心，造很多恶业，根本没有以下士道轨来成办死法。因此奉劝大家，学法要有基础，应当一步一步地走。</w:t>
      </w:r>
    </w:p>
    <w:p w14:paraId="65B42984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如果确实发起畏惧恶趣的心，转为以后世为重，特别希求来世得增上生，之后有修施、戒、修三类所生三福业的内涵，做得非常充实，来世就可得增上生人天果位，下士自轨的死法算是做好了。然而，这并不是以中士、上士两种轨道来完成死法，因此还很不足，应该再上一层。</w:t>
      </w:r>
    </w:p>
    <w:p w14:paraId="4BA99B52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（二）中士的途径</w:t>
      </w:r>
    </w:p>
    <w:p w14:paraId="44B887FC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t>中士是由了知三有三界轮回苦后，以求自己一人解脱的出离意乐引发，而以欲得解脱的意乐，修持正道——增上三学宝而完成中士的死法，然非完成上士的死法。</w:t>
      </w:r>
    </w:p>
    <w:p w14:paraId="7645974D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在下士之上，进而发展中士的意乐和加行，就可望完成</w:t>
      </w:r>
      <w:r w:rsidRPr="00E1632E">
        <w:rPr>
          <w:rFonts w:ascii="STZhongsong" w:eastAsia="STZhongsong" w:hAnsi="STZhongsong" w:hint="eastAsia"/>
          <w:sz w:val="24"/>
        </w:rPr>
        <w:lastRenderedPageBreak/>
        <w:t>中士的死法。在心上需要进一步发展，也就是在观苦上要拓展为观察三有三界轮回的苦相。比如，思维三苦、八苦、六苦、六道诸苦，由此能透彻地了达轮回纯一是苦。之后放在自身上考虑，就会发起求自己一人解脱的出离意乐。由此引发，以求解脱心摄持而修持增上三学。有了这个内涵，就算备办了中士的死法，将在临终对三有轮回一无贪著，一心求解脱，而且已经修好戒定慧三学，会往出世果位的方向走，终将得到涅槃寂静，会解脱三有一切苦或者轮回取蕴。</w:t>
      </w:r>
    </w:p>
    <w:p w14:paraId="66CA4D1F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当然，自身的意乐和行为是欺瞒不过去的，必须通过如理如实地修心才可望达成。也就是，心的发展要有非常广大、到量的思维，真正抉择断定了轮回纯一是苦，对五取蕴发生厌患，才有求解脱欲乐。之后就根本不以后世人天果位为重，而是以解脱为重，修任何法都以求解脱心或出离心摄持。再去修增上的戒定慧三学宝，一一殷重行持，算是有中士加行的内涵。完成这二者后，的确是超胜下士的中士行者。在生时修殊胜的出世解脱道，临终当然更得安乐。正如经中所说：比丘到临终时非常安乐，他没有解肢节苦等，非常吉祥。由于在生时这样修持的缘故，临终将更加安乐，来世更加殊胜。然而，受限于仅为一己求解脱欲乐的缘起，因此并非最上等。只是一己为重，没发展出大心大行，所以不是在成办上士的死法。</w:t>
      </w:r>
    </w:p>
    <w:p w14:paraId="79FD8AAE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此处行者还须自审，切莫自欺，应当衡量自身是否有无</w:t>
      </w:r>
      <w:r w:rsidRPr="00E1632E">
        <w:rPr>
          <w:rFonts w:ascii="STZhongsong" w:eastAsia="STZhongsong" w:hAnsi="STZhongsong" w:hint="eastAsia"/>
          <w:sz w:val="24"/>
        </w:rPr>
        <w:lastRenderedPageBreak/>
        <w:t>伪的出离心。真的认为轮回纯是苦海吗？真的有囚徒欲出死牢般的心吗？在任何一事一心上面，都是以此心摄持吗？到底是什么等起、什么动机？如果心里只求世间福乐，那是往轮回走的方向。如果一直以自我为主，那也是去轮回的方向。没有无我观慧和出离心的摄持，几乎都成为轮回的集谛、苦谛。因此要知道，缘起在心上，心在欲乐上。诸如此类要细致观察。</w:t>
      </w:r>
    </w:p>
    <w:p w14:paraId="0EBE2F0C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如果还没发展出来，应当打好共中士的基础，这会有较长的历程。首先意乐就不容易开发，必须要有广阔的眼光，透彻地抉择，一直要按苦集二谛和十二缘起的轨道去抉择。当抉择到位时，能完全确认三界轮回纯一是苦，毫无真实安乐。之后就知道目前的处境相当不妙，一心想求解脱。这样思择后，心根本不顾虑轮回福乐、人天享乐等，一看到就生大厌离。以这种心强有力地摄持三门去修戒定慧，这才是真正的中士，他才是真正在行中士道轨，日日夜夜备办中士死法，临终自然得大受用。因此，不是在口上，而是在心上，不是在“想当然”里，而是要如量地修出这种心。</w:t>
      </w:r>
    </w:p>
    <w:p w14:paraId="311FA053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（三）上士的途径</w:t>
      </w:r>
    </w:p>
    <w:p w14:paraId="25565623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t>上士以利他菩提心引发，而由远道相乘、近道金刚乘、速道光明大圆满三者中任何一种道修持一个死法的话，即是完成上士自道的清净死法。</w:t>
      </w:r>
    </w:p>
    <w:p w14:paraId="7C334937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在具足共中士的内涵后，还要提升到上士的内涵。上士</w:t>
      </w:r>
      <w:r w:rsidRPr="00E1632E">
        <w:rPr>
          <w:rFonts w:ascii="STZhongsong" w:eastAsia="STZhongsong" w:hAnsi="STZhongsong" w:hint="eastAsia"/>
          <w:sz w:val="24"/>
        </w:rPr>
        <w:lastRenderedPageBreak/>
        <w:t>的意乐是利他的菩提心，道包括远道相乘、近道金刚乘、速道光明大圆满任何一种。如果已经发起利他的菩提心，而且由它摄持修这三种中任何一种道，那就是在修持上士的死法，由此能完成上士自道的清净死法，当然比中士更为殊胜。</w:t>
      </w:r>
    </w:p>
    <w:p w14:paraId="568CAE47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要趣入上士的高层道轨，自然以根源的菩提心为入门关键。诸法都是随缘的性质，而枢要就在欲上。已经从为一己求解脱的欲，发展到以利益法界一切众生为重的广大心力，进而为达成救度一切众生而要取无上佛果。这样有“利他”和“求佛果”两种欲，就是圆具德相的菩提心。当它发生以后，以它引发就摄持着心修持成佛之道。这样趣入成佛的道轨中，就具足上士的加行。有了意乐和加行，就是在走上士道轨，日日夜夜都在成办上士的资粮。有这么殊胜的资粮，临终当然更安乐。</w:t>
      </w:r>
    </w:p>
    <w:p w14:paraId="6E06B7D3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这里要更严格地审查：我是否经由四无量心、自他相换等修法而完成了菩提心呢？是否时时以此心摄持，想的都是众生？是否为了成佛而修道呢？如果没有这个量，那还没有发展出上士的缘起，因此要励力修菩提心。在真实引出菩提心后，要以它摄持求无上佛果，实际行持成佛的道，这样就成菩萨了。他的名称是菩萨，他的相续是菩萨，他入了佛的家族，走的是成佛之路。要像这样在自身上观察，然而这并不简单，需要在修心上长期发展。</w:t>
      </w:r>
    </w:p>
    <w:p w14:paraId="12C71849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以誓愿力摄持</w:t>
      </w:r>
    </w:p>
    <w:p w14:paraId="7AFB5B18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lastRenderedPageBreak/>
        <w:t>其中，特别由光明大圆满之道修一个清净死法的话，须立誓：“不作到一个生死之媒已倒下，得此无死本性之坚地的话就死”，以及以“如是的誓言决不放弃”的第二个誓言的铁钩作摄持。</w:t>
      </w:r>
    </w:p>
    <w:p w14:paraId="17E298DD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接着由猛利的菩提心引发，为了尽快救度众生而要择取最快的成佛之路，以光明大圆满为道乘的巅峰。一般按照《四部心髓》来说，利根者三年，中根者六年，下根者十二年，能使有漏蕴不现而在光界中消尽。而蒋扬钦则旺波尊者的伏藏法《杰珍宁体》中说，上等者六个月，中等者三年，下等者六年，使有漏蕴在光明身中消尽。当然，这是对成熟引导的合格者讲的。</w:t>
      </w:r>
    </w:p>
    <w:p w14:paraId="6B0F148C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到此地步就发展出完成自宗九乘之顶光明大圆满道死法的志愿。也就是在大乘成佛之道里，特别要由光明大圆满的捷径来修一个清净死法的话，那必须有大的志愿，以及“不完成此志愿就死”的大决心。也就是心里要有两个誓愿的钩子，第一个誓愿的钩子是：“如果我做不到一个生死之媒已倒下，任持无死坚地的果位，我就去死！”第二个誓愿是：“我决不放弃所立的誓愿！”这样就用铁钩摄住自己的心了。这就是以誓愿力来挟持自心，不做到就死。就像闭生死关的人那样，不成就死在关里算了，宁死也不出关。像这样，无常观就和求证大圆满的道结合起来了。也就是念死无常，觉得人身宝贵且短暂，说不定今天就死，求法的欲就是要修证</w:t>
      </w:r>
      <w:r w:rsidRPr="00E1632E">
        <w:rPr>
          <w:rFonts w:ascii="STZhongsong" w:eastAsia="STZhongsong" w:hAnsi="STZhongsong" w:hint="eastAsia"/>
          <w:sz w:val="24"/>
        </w:rPr>
        <w:lastRenderedPageBreak/>
        <w:t>最速捷的道。发誓的力度是宁死也要完成。</w:t>
      </w:r>
    </w:p>
    <w:p w14:paraId="3C943CE4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“生死之媒”即生而死、死而生，一直连接不已，指造成生死连接或结蕴相续的烦恼和业。“生死之媒已倒”指烦恼和业消尽了。就像至尊米拉日巴所说：当初我是害怕死，到山洞里去，又是思维死期不定而精勤修持，最后就不怕死了。也就是彻底断掉了虚假的生死。遍知法王龙钦巴在接近涅槃时也说：“无住我莲花业缘力，任持无死本性坚地的境界。”也是表示已经达到无死果位。自身是无住的，以莲花业缘力随缘而现，现在我要圆寂时往哪里走呢？我并不是往生死幻梦里走，而是往任持无死坚地的境界里走。每个人都有无死本性的坚地，不管悟还是没悟、证还是没证，因为本性本身没有生死，既非生哪里有死？它不会随任何惑业苦的因缘而有所改变，所以是如金刚般坚固的本地，也就是我们本来的性地。我现在已经任持这样的本性之地，不会再迷失，回到虚假尘境里去，这叫“任持”。一点不会失掉，就是往这里走，实际就是回归本来的意思，并没有外在的走来走去。</w:t>
      </w:r>
    </w:p>
    <w:p w14:paraId="1DF0BE63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总之，从最起码的达到死而无悔，需要生时励力忏罪修善，一直到最上品的即生成就，一定要这样在心里发誓。有了誓愿力，才可能摄持自心在法道上走。因此，在念死无常之后，要发展取心要欲，而欲以发誓为表征。过去有大善根福德因缘的人，哪怕舍弃生命也不舍誓言，是真正去实修的，要像这样一心求道。</w:t>
      </w:r>
    </w:p>
    <w:p w14:paraId="37C4A159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lastRenderedPageBreak/>
        <w:t>如是分座上、座间而修，而座之正行中，是由思择、止住轮番之门数数而修习。</w:t>
      </w:r>
    </w:p>
    <w:p w14:paraId="0D6EB4D1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以上由三种根本而修死无常的修法，分座上和座间，而座上的正行里，又是由思择、止住轮番的门径而数数修习。每日要很多座来修持，这样才能修出具相的无常死想，由此能摄持自心，一心念死，如救头燃般地修道。</w:t>
      </w:r>
    </w:p>
    <w:p w14:paraId="6B1B7576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汉仪粗宋简" w:eastAsia="汉仪粗宋简" w:hAnsi="Calibri" w:hint="eastAsia"/>
          <w:sz w:val="24"/>
        </w:rPr>
      </w:pPr>
      <w:r w:rsidRPr="00E1632E">
        <w:rPr>
          <w:rFonts w:ascii="汉仪粗宋简" w:eastAsia="汉仪粗宋简" w:hAnsi="Calibri" w:hint="eastAsia"/>
          <w:sz w:val="24"/>
        </w:rPr>
        <w:t>后得位的修持</w:t>
      </w:r>
    </w:p>
    <w:p w14:paraId="17763145" w14:textId="77777777" w:rsidR="00E1632E" w:rsidRPr="00E1632E" w:rsidRDefault="00E1632E" w:rsidP="00E1632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E1632E">
        <w:rPr>
          <w:rFonts w:ascii="SimHei" w:eastAsia="SimHei" w:hAnsi="SimHei" w:hint="eastAsia"/>
          <w:b/>
          <w:sz w:val="24"/>
        </w:rPr>
        <w:t>根本之欲者，在后得的道位中修习。</w:t>
      </w:r>
    </w:p>
    <w:p w14:paraId="2C4CF238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所谓“道位”，纵向而言，有资粮、加行、见、修、无学五种道位；横向而言，每天的修法里都可分根本位和后得位两种，“根本”指座上修持，“后得”指日用中的修持。也就是，我们平常会有行住坐卧等威仪，说话做事等各种情形，在这些后得位里，也应当使心与道相合。从无常修法而言，后得位的修行就是要时时配合威仪修念死的欲、念法的欲。</w:t>
      </w:r>
    </w:p>
    <w:p w14:paraId="1EF51321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称其为“根本”，是因为在缘起上极其关键。所谓“诸法唯缘性，枢要在欲心”，一切法都是如来藏随缘而起的，所以缘非常关键，随什么缘就出现什么结果。我们作为修法人当然是求成佛，因此缘一定要在法上转，而缘的根本就在欲上，心欲求什么就会成什么。像世人欲求现世名利，他就走入现世法的轨道里，结果纷纷堕向恶趣。为求名利不择手段，有各种贪嗔狡诈等，造下堕恶趣的因，这都是为私我求现世名利的欲所导致的。由此发起邪的精勤、出现邪的结果。</w:t>
      </w:r>
      <w:r w:rsidRPr="00E1632E">
        <w:rPr>
          <w:rFonts w:ascii="STZhongsong" w:eastAsia="STZhongsong" w:hAnsi="STZhongsong" w:hint="eastAsia"/>
          <w:sz w:val="24"/>
        </w:rPr>
        <w:lastRenderedPageBreak/>
        <w:t>如果欲转向为后世以上，那就入了正道。先是人天正道，再是解脱正道，再是成佛正道，总之是由欲来作支配的。什么叫做如来藏随缘呢？缘没有别的，就是心。心又怎样决定方向？就是欲。由于欲的缘故，自己真心想往那边走，那就是在走那条路，在那上面发起造作、精勤集业，也将在那条道上奔向结果，因此根本是欲。</w:t>
      </w:r>
    </w:p>
    <w:p w14:paraId="3AEBA916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我们现在修无常这一分法，就是要在欲上转掉，不是念生，而是念死。念生会一直想：“我今天会活着，要做的就是求取名利享受”等，念念都在现世法上转，毫无法的内涵。念死的欲一旦起来，他念念想着会死，怎么准备死法：“这世上的事全是死的、灭的，毫无意义，都是虚诳，我要求真实的法。”由念死的欲，念念作死法，马上就接到法的一分上去了。什么意思呢？因为现前所有有为法都是灭的自性，毫无意义可得，唯一要从中超出。因此，由于念死，会一心与法性相合，往回归的方向走，因此，根本就在于修念死的欲。当然，紧跟着就是念法的欲。</w:t>
      </w:r>
    </w:p>
    <w:p w14:paraId="7DC2917F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这是后得位的修持。每一座都有固定的修法，不能夹杂其他所缘。然而座间出门、做事、行走等时，念念都要念死，这叫“修念死的欲”。正如《普贤上师言教》所说，到别的地方去就想：我会死在路上，不一定能回来吧？坐下来就想：这是我最后一次坐下，不一定能坐第二次吧？站立时就想：这是最后一次站在这里，不可能还到别的地方去吧？睡前也</w:t>
      </w:r>
      <w:r w:rsidRPr="00E1632E">
        <w:rPr>
          <w:rFonts w:ascii="STZhongsong" w:eastAsia="STZhongsong" w:hAnsi="STZhongsong" w:hint="eastAsia"/>
          <w:sz w:val="24"/>
        </w:rPr>
        <w:lastRenderedPageBreak/>
        <w:t>想：这是最后一次入睡，明天不一定能起来吧？像这样，处处都修这个欲。</w:t>
      </w:r>
    </w:p>
    <w:p w14:paraId="2C54B38B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一旦发起猛利欲，念念都念死修无常，那就像噶当格西们那样，在什么地方都知道念死非常重要，因此他有一个欲：现在一定要念死。在念死的关头上没持住的话，那就是在念生，流落到现世法里了，那样的话，我的暇满就落到非法里，非常不值得，在关要上没扼住颠倒心就很糟糕了。他知道念死在缘起上的重要。认识到这个大义就有念死的欲，由念死的欲，在任何时处，第一个念头就是要修死。这样一修死，现世心就冷下来了，现世计划逐渐缩小，最后根本不想现世的事。这种心修得非常强、坚固，就会起很大的掌控作用，像绀马宝的辔绳一样，时时引着心往法道上走，它是最佳的控制力。</w:t>
      </w:r>
    </w:p>
    <w:p w14:paraId="48789F75" w14:textId="77777777" w:rsidR="00E1632E" w:rsidRP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1632E">
        <w:rPr>
          <w:rFonts w:ascii="STZhongsong" w:eastAsia="STZhongsong" w:hAnsi="STZhongsong" w:hint="eastAsia"/>
          <w:sz w:val="24"/>
        </w:rPr>
        <w:t>念死的欲后面连接的就是念法的欲，只有法有利益。就像晋美朗巴尊者在《功德藏》里开示的那样：配合日常的行走、吃饭、睡觉等，方方面面都要想：任何世间法都没有意义，一定要在法道上走。走路就想一定要往法道上走，睡觉就想一定要住在光明中，吃饭就想受用七圣财。诸如此类把心转向法，要按《普贤上师言教》所说，经过闻思通达得定解后，就时时按这样做，在每个地方都是认真的，完全成为一生修道的规范，这样让法人格化。</w:t>
      </w:r>
    </w:p>
    <w:p w14:paraId="568A1BAD" w14:textId="77777777" w:rsidR="00E1632E" w:rsidRDefault="00E1632E" w:rsidP="00E1632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0B54A354" w14:textId="77777777" w:rsidR="00D34A4D" w:rsidRPr="00994DF9" w:rsidRDefault="00D34A4D" w:rsidP="00E1632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994DF9">
        <w:rPr>
          <w:rFonts w:ascii="汉仪粗宋简" w:eastAsia="汉仪粗宋简" w:hAnsi="STZhongsong" w:hint="eastAsia"/>
          <w:sz w:val="24"/>
        </w:rPr>
        <w:lastRenderedPageBreak/>
        <w:t>思考题</w:t>
      </w:r>
    </w:p>
    <w:p w14:paraId="490A7B12" w14:textId="77777777" w:rsidR="00D34A4D" w:rsidRDefault="00D34A4D" w:rsidP="00E1632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518AA">
        <w:rPr>
          <w:rFonts w:ascii="SimSun" w:hAnsi="SimSun" w:hint="eastAsia"/>
          <w:sz w:val="24"/>
        </w:rPr>
        <w:t>1、</w:t>
      </w:r>
      <w:r>
        <w:rPr>
          <w:rFonts w:ascii="STZhongsong" w:eastAsia="STZhongsong" w:hAnsi="STZhongsong" w:hint="eastAsia"/>
          <w:sz w:val="24"/>
        </w:rPr>
        <w:t>怎样由下士、中士的道轨完成死法？</w:t>
      </w:r>
    </w:p>
    <w:p w14:paraId="32204C2A" w14:textId="77777777" w:rsidR="00D34A4D" w:rsidRDefault="00D34A4D" w:rsidP="00E1632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518AA">
        <w:rPr>
          <w:rFonts w:ascii="SimSun" w:hAnsi="SimSun" w:hint="eastAsia"/>
          <w:sz w:val="24"/>
        </w:rPr>
        <w:t>2、（1）</w:t>
      </w:r>
      <w:r w:rsidR="00F17F6A">
        <w:rPr>
          <w:rFonts w:ascii="STZhongsong" w:eastAsia="STZhongsong" w:hAnsi="STZhongsong" w:hint="eastAsia"/>
          <w:sz w:val="24"/>
        </w:rPr>
        <w:t>总的来说，</w:t>
      </w:r>
      <w:r>
        <w:rPr>
          <w:rFonts w:ascii="STZhongsong" w:eastAsia="STZhongsong" w:hAnsi="STZhongsong" w:hint="eastAsia"/>
          <w:sz w:val="24"/>
        </w:rPr>
        <w:t>怎样由上士的道轨完成死法？</w:t>
      </w:r>
    </w:p>
    <w:p w14:paraId="1C16ACF2" w14:textId="77777777" w:rsidR="00D34A4D" w:rsidRDefault="00D34A4D" w:rsidP="00E1632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518AA">
        <w:rPr>
          <w:rFonts w:ascii="SimSun" w:hAnsi="SimSun" w:hint="eastAsia"/>
          <w:sz w:val="24"/>
        </w:rPr>
        <w:t>（2）</w:t>
      </w:r>
      <w:r>
        <w:rPr>
          <w:rFonts w:ascii="STZhongsong" w:eastAsia="STZhongsong" w:hAnsi="STZhongsong" w:hint="eastAsia"/>
          <w:sz w:val="24"/>
        </w:rPr>
        <w:t>特别</w:t>
      </w:r>
      <w:r w:rsidR="00F17F6A">
        <w:rPr>
          <w:rFonts w:ascii="STZhongsong" w:eastAsia="STZhongsong" w:hAnsi="STZhongsong" w:hint="eastAsia"/>
          <w:sz w:val="24"/>
        </w:rPr>
        <w:t>而言，</w:t>
      </w:r>
      <w:r w:rsidR="00DF1872">
        <w:rPr>
          <w:rFonts w:ascii="STZhongsong" w:eastAsia="STZhongsong" w:hAnsi="STZhongsong" w:hint="eastAsia"/>
          <w:sz w:val="24"/>
        </w:rPr>
        <w:t>想</w:t>
      </w:r>
      <w:r>
        <w:rPr>
          <w:rFonts w:ascii="STZhongsong" w:eastAsia="STZhongsong" w:hAnsi="STZhongsong" w:hint="eastAsia"/>
          <w:sz w:val="24"/>
        </w:rPr>
        <w:t>以大圆满道修成死法，应如何立誓自要？</w:t>
      </w:r>
    </w:p>
    <w:p w14:paraId="2CF5708B" w14:textId="77777777" w:rsidR="00D34A4D" w:rsidRPr="00D34A4D" w:rsidRDefault="00D34A4D" w:rsidP="00E1632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518AA">
        <w:rPr>
          <w:rFonts w:ascii="SimSun" w:hAnsi="SimSun" w:hint="eastAsia"/>
          <w:sz w:val="24"/>
        </w:rPr>
        <w:t>3、</w:t>
      </w:r>
      <w:r>
        <w:rPr>
          <w:rFonts w:ascii="STZhongsong" w:eastAsia="STZhongsong" w:hAnsi="STZhongsong" w:hint="eastAsia"/>
          <w:sz w:val="24"/>
        </w:rPr>
        <w:t>以上由三根本修死无常之法，座上、座间分别应如何修习？</w:t>
      </w:r>
    </w:p>
    <w:sectPr w:rsidR="00D34A4D" w:rsidRPr="00D34A4D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224D" w14:textId="77777777" w:rsidR="00B902D6" w:rsidRDefault="00B902D6">
      <w:r>
        <w:separator/>
      </w:r>
    </w:p>
  </w:endnote>
  <w:endnote w:type="continuationSeparator" w:id="0">
    <w:p w14:paraId="669DE25A" w14:textId="77777777" w:rsidR="00B902D6" w:rsidRDefault="00B9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C7E0" w14:textId="77777777" w:rsidR="00A51071" w:rsidRDefault="00A51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8C1A" w14:textId="77777777" w:rsidR="00A51071" w:rsidRDefault="00A51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FD4F8" w14:textId="77777777" w:rsidR="00A51071" w:rsidRDefault="00A51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AED2" w14:textId="77777777" w:rsidR="00B902D6" w:rsidRDefault="00B902D6">
      <w:r>
        <w:separator/>
      </w:r>
    </w:p>
  </w:footnote>
  <w:footnote w:type="continuationSeparator" w:id="0">
    <w:p w14:paraId="1302C981" w14:textId="77777777" w:rsidR="00B902D6" w:rsidRDefault="00B90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B270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6D3963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1AC0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6D3963">
      <w:rPr>
        <w:rStyle w:val="PageNumber"/>
        <w:rFonts w:ascii="SimSun" w:hAnsi="SimSun"/>
        <w:noProof/>
        <w:sz w:val="18"/>
        <w:szCs w:val="18"/>
      </w:rPr>
      <w:t>11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A149" w14:textId="77777777" w:rsidR="00A51071" w:rsidRDefault="00A51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39123508">
    <w:abstractNumId w:val="22"/>
  </w:num>
  <w:num w:numId="2" w16cid:durableId="218593497">
    <w:abstractNumId w:val="20"/>
  </w:num>
  <w:num w:numId="3" w16cid:durableId="2080979091">
    <w:abstractNumId w:val="15"/>
  </w:num>
  <w:num w:numId="4" w16cid:durableId="802692085">
    <w:abstractNumId w:val="13"/>
  </w:num>
  <w:num w:numId="5" w16cid:durableId="1046442520">
    <w:abstractNumId w:val="16"/>
  </w:num>
  <w:num w:numId="6" w16cid:durableId="1525362876">
    <w:abstractNumId w:val="12"/>
  </w:num>
  <w:num w:numId="7" w16cid:durableId="1661352372">
    <w:abstractNumId w:val="18"/>
  </w:num>
  <w:num w:numId="8" w16cid:durableId="1675186452">
    <w:abstractNumId w:val="21"/>
  </w:num>
  <w:num w:numId="9" w16cid:durableId="1018040487">
    <w:abstractNumId w:val="19"/>
  </w:num>
  <w:num w:numId="10" w16cid:durableId="184104603">
    <w:abstractNumId w:val="17"/>
  </w:num>
  <w:num w:numId="11" w16cid:durableId="321471270">
    <w:abstractNumId w:val="23"/>
  </w:num>
  <w:num w:numId="12" w16cid:durableId="1496723207">
    <w:abstractNumId w:val="8"/>
  </w:num>
  <w:num w:numId="13" w16cid:durableId="1367213266">
    <w:abstractNumId w:val="3"/>
  </w:num>
  <w:num w:numId="14" w16cid:durableId="437676285">
    <w:abstractNumId w:val="2"/>
  </w:num>
  <w:num w:numId="15" w16cid:durableId="89008248">
    <w:abstractNumId w:val="1"/>
  </w:num>
  <w:num w:numId="16" w16cid:durableId="956722378">
    <w:abstractNumId w:val="0"/>
  </w:num>
  <w:num w:numId="17" w16cid:durableId="1530335425">
    <w:abstractNumId w:val="9"/>
  </w:num>
  <w:num w:numId="18" w16cid:durableId="1757705439">
    <w:abstractNumId w:val="7"/>
  </w:num>
  <w:num w:numId="19" w16cid:durableId="1751805988">
    <w:abstractNumId w:val="6"/>
  </w:num>
  <w:num w:numId="20" w16cid:durableId="1923829049">
    <w:abstractNumId w:val="5"/>
  </w:num>
  <w:num w:numId="21" w16cid:durableId="1373379126">
    <w:abstractNumId w:val="4"/>
  </w:num>
  <w:num w:numId="22" w16cid:durableId="912272497">
    <w:abstractNumId w:val="14"/>
  </w:num>
  <w:num w:numId="23" w16cid:durableId="863637083">
    <w:abstractNumId w:val="10"/>
  </w:num>
  <w:num w:numId="24" w16cid:durableId="1946686908">
    <w:abstractNumId w:val="11"/>
  </w:num>
  <w:num w:numId="25" w16cid:durableId="1948569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398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67661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55A4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3B46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0884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4C0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B7BDA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0F98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3F4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7D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1944"/>
    <w:rsid w:val="0042202E"/>
    <w:rsid w:val="00423373"/>
    <w:rsid w:val="00423F36"/>
    <w:rsid w:val="0042436F"/>
    <w:rsid w:val="00430B46"/>
    <w:rsid w:val="0043274B"/>
    <w:rsid w:val="00433037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1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027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18C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741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62A1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0B1B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2D6E"/>
    <w:rsid w:val="005A30B6"/>
    <w:rsid w:val="005A547C"/>
    <w:rsid w:val="005A55BC"/>
    <w:rsid w:val="005B3050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4F2B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3963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2473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870C3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300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10F5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4F08"/>
    <w:rsid w:val="009271ED"/>
    <w:rsid w:val="0093116D"/>
    <w:rsid w:val="00932CCC"/>
    <w:rsid w:val="00934BD1"/>
    <w:rsid w:val="00935AE4"/>
    <w:rsid w:val="0093619D"/>
    <w:rsid w:val="00937BD6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8AA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DF9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1071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5D8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02D6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B7327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312E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27F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25C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25C2"/>
    <w:rsid w:val="00CA4D2C"/>
    <w:rsid w:val="00CA5472"/>
    <w:rsid w:val="00CA5B6B"/>
    <w:rsid w:val="00CA7434"/>
    <w:rsid w:val="00CA7DB5"/>
    <w:rsid w:val="00CB0507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4A4D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835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1872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632E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578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F6A"/>
    <w:rsid w:val="00F20BB2"/>
    <w:rsid w:val="00F20F20"/>
    <w:rsid w:val="00F21361"/>
    <w:rsid w:val="00F21397"/>
    <w:rsid w:val="00F21DF6"/>
    <w:rsid w:val="00F21F3A"/>
    <w:rsid w:val="00F23797"/>
    <w:rsid w:val="00F2491A"/>
    <w:rsid w:val="00F2754D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E76F02A"/>
  <w15:chartTrackingRefBased/>
  <w15:docId w15:val="{6C54DF9D-CDAC-B243-887C-8B5D0FF5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F6645-49BF-46D6-B71A-8F36DC510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800</Words>
  <Characters>4563</Characters>
  <Application>Microsoft Office Word</Application>
  <DocSecurity>0</DocSecurity>
  <Lines>38</Lines>
  <Paragraphs>10</Paragraphs>
  <ScaleCrop>false</ScaleCrop>
  <Company>www.ftpdown.com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