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5EF740" w14:textId="77777777" w:rsidR="00B560E8" w:rsidRPr="00B560E8" w:rsidRDefault="00B560E8" w:rsidP="00FD38F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560E8">
        <w:rPr>
          <w:rFonts w:ascii="SimHei" w:eastAsia="SimHei" w:hAnsi="SimHei" w:hint="eastAsia"/>
          <w:b/>
          <w:sz w:val="24"/>
        </w:rPr>
        <w:t>断种性者：自相续与解脱、一切种智之道别别分离故，绝断种性，或者此八随一产生的话，解脱三菩提之绿芽成为干枯后，绝离解脱种性故，称为断种性。</w:t>
      </w:r>
    </w:p>
    <w:p w14:paraId="1A400AE7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25EEF053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断种性的八无暇，先解释“断种性”的涵义。相对而言，缘品是从内外缘而发生修法的障难，处在无暇中，心品指内在自相续跟解脱和一切种智的道背离，以此断掉了出世道的种性。具体而言就是“厌患小”等八种，随便产生哪一种，解脱——声闻、缘觉、佛陀三种菩提的绿芽就成了干枯，没了发展的种性力量。这就是断绝了种性，处在无机缘修出世道的状况中。</w:t>
      </w:r>
    </w:p>
    <w:p w14:paraId="5A8660AA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703742A8" w14:textId="77777777" w:rsidR="00B560E8" w:rsidRPr="00B560E8" w:rsidRDefault="00B560E8" w:rsidP="00FD38F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560E8">
        <w:rPr>
          <w:rFonts w:ascii="SimHei" w:eastAsia="SimHei" w:hAnsi="SimHei" w:hint="eastAsia"/>
          <w:b/>
          <w:sz w:val="24"/>
        </w:rPr>
        <w:t>厌患小之对治者，了知三有三界之过患后，发起出离之心。</w:t>
      </w:r>
    </w:p>
    <w:p w14:paraId="13050C43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43B4291A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如果厌患三有过患的心很薄弱，那就没有求解脱的心力，在每一次修法时都不是一心求解脱和成佛，这样不具等起的缘故，所修之法最多落于成办轮回安乐上，从出世道的层面看，修再多的法也根本落不到上面，所以成为无暇状态。</w:t>
      </w:r>
    </w:p>
    <w:p w14:paraId="71999E36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知道后，要对治掉断绝解脱种性的贪染世间之心。如何对治呢？必须了解欲、色、无色三有或三界充满过患，唯一是苦的自性，就像三苦炽然的火宅一样，一心从中出离。由此起了出离心，包括小出离心、大出离心等，既有从三界中</w:t>
      </w:r>
      <w:r w:rsidRPr="00B560E8">
        <w:rPr>
          <w:rFonts w:ascii="STZhongsong" w:eastAsia="STZhongsong" w:hAnsi="STZhongsong" w:hint="eastAsia"/>
          <w:sz w:val="24"/>
        </w:rPr>
        <w:lastRenderedPageBreak/>
        <w:t>出离，也有帮一切众生从轮涅两边中出离的心，以此心摄持，每一种法行就都落在解脱和成佛之道中，都成了这上面的意义，这才拥有了修法的闲暇或充足的缘起。因此，需要励力观修轮回过患，发出离心。</w:t>
      </w:r>
    </w:p>
    <w:p w14:paraId="2D5780AB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10EFEE20" w14:textId="77777777" w:rsidR="00B560E8" w:rsidRPr="00B560E8" w:rsidRDefault="00B560E8" w:rsidP="00FD38F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560E8">
        <w:rPr>
          <w:rFonts w:ascii="SimHei" w:eastAsia="SimHei" w:hAnsi="SimHei" w:hint="eastAsia"/>
          <w:b/>
          <w:sz w:val="24"/>
        </w:rPr>
        <w:t>无信之对治者，于法及上师思维功德而持不退转之信心。</w:t>
      </w:r>
    </w:p>
    <w:p w14:paraId="5F8EF879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0ADF124D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信心是出世道的源头，没有信心就无法趣入修持。特别是对法和上师，假使不具信心，那必然不会依师教授修持所传授的法，这样在修法上就成了没有机缘，是由于自相续跟道的根源背离了，导致三菩提的绿芽变成干枯。</w:t>
      </w:r>
    </w:p>
    <w:p w14:paraId="2ACDCD5F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对治方法是思维法和上师的功德，持着不退转的信心，一直以信心为根子。由于起了深忍信的缘故，每传一法都能依师教而修，这才会有修法的机缘。否则任由你听多少，只要不具信心都是虚假的，不会在内心中真正出生菩提的根芽。所以，要对治掉无信，它是由于不见功德而见过失，阻绝了修法的道。反面来说必须作清净观，对法和上师唯一只能观德不能观过，必须反复思维功德和恩德生起信心和敬重，才有修法成就的机会，这是非常大的关键。</w:t>
      </w:r>
    </w:p>
    <w:p w14:paraId="344C6E3C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732DBA87" w14:textId="77777777" w:rsidR="00B560E8" w:rsidRPr="00B560E8" w:rsidRDefault="00B560E8" w:rsidP="00FD38F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560E8">
        <w:rPr>
          <w:rFonts w:ascii="SimHei" w:eastAsia="SimHei" w:hAnsi="SimHei" w:hint="eastAsia"/>
          <w:b/>
          <w:sz w:val="24"/>
        </w:rPr>
        <w:t>贪爱之对治者，须忆念无常四边所摄的过患。</w:t>
      </w:r>
    </w:p>
    <w:p w14:paraId="3C59B8DE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5915DECF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对世间有很重的贪爱，也阻断了修出世解脱道的机缘，</w:t>
      </w:r>
      <w:r w:rsidRPr="00B560E8">
        <w:rPr>
          <w:rFonts w:ascii="STZhongsong" w:eastAsia="STZhongsong" w:hAnsi="STZhongsong" w:hint="eastAsia"/>
          <w:sz w:val="24"/>
        </w:rPr>
        <w:lastRenderedPageBreak/>
        <w:t>更不必说修迅速成佛之道。贪爱是由于一种“近视”，以为世间有非常多的快乐，因此贪染、爱著、不肯舍离。这样，心就全部黏附在世间法里，没有机会修出世的大义之道，它是严重的障碍。这种贪爱也断掉解脱的种性，所以首先要对治它。否则世间有无数蛊惑人的欲爱、情爱，对名誉、地位、团圆、财富等的爱，这些使我们的心根本没有修法的空间。</w:t>
      </w:r>
    </w:p>
    <w:p w14:paraId="371193F3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对治方法是，原先基于盲目、受引诱的状态，看不清事实真相，现在要转过来，特别看到世间所谓的美好境、快乐境的本相。怎么看到呢？不是像近视眼紧盯着一端，而是要看到它后面巨大的祸害，所以要思维“快乐”无常四边所摄的过患。所谓的“快乐”，我们认为有崇高、具地位的乐，有会合团聚、与所喜爱的人和事相会的快乐，有聚集到财富、名誉等的快乐，有生时的青春、健壮可以任意纵欲、驰骋的快乐等等，要知道，这些快乐走到尽头是非常深的苦。“无常四边”是高际必堕、合际必离、聚际必散、生际必死。“际”就是走到边上，后边际都是坏灭的苦，如果前面耽著了生，后面遭受的坏灭之苦就非常大。所以，前面在不断享乐，实际就是为后面提供苦的燃料，前面耽著越深，后面坏灭之苦就越大。</w:t>
      </w:r>
    </w:p>
    <w:p w14:paraId="3865A892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诸如此类，要思维世间全是无常，任何好的事情只是欺诳性的假相，它是因缘幻生的虚影，一旦破灭，内心苦不堪</w:t>
      </w:r>
      <w:r w:rsidRPr="00B560E8">
        <w:rPr>
          <w:rFonts w:ascii="STZhongsong" w:eastAsia="STZhongsong" w:hAnsi="STZhongsong" w:hint="eastAsia"/>
          <w:sz w:val="24"/>
        </w:rPr>
        <w:lastRenderedPageBreak/>
        <w:t>言。像这样，何必自讨苦吃？天天吃着苦还自以为乐呢？像这样，要对整个轮回的无常苦性有大的觉察力，由此断掉对世间假法的贪染。</w:t>
      </w:r>
    </w:p>
    <w:p w14:paraId="2F00B3F8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4904FD25" w14:textId="77777777" w:rsidR="00B560E8" w:rsidRPr="00B560E8" w:rsidRDefault="00B560E8" w:rsidP="00FD38F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560E8">
        <w:rPr>
          <w:rFonts w:ascii="SimHei" w:eastAsia="SimHei" w:hAnsi="SimHei" w:hint="eastAsia"/>
          <w:b/>
          <w:sz w:val="24"/>
        </w:rPr>
        <w:t>行为劣者，无有对治。</w:t>
      </w:r>
    </w:p>
    <w:p w14:paraId="5F705C4A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749179A4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最可怕的是心死了，秉性坚强，那就没有教导的可能性。资质上的事可以日积月累而改变，但是秉性很难移，这就成了最可怕的，什么对治也没有。因为心中不会去对治，任何人的教导也不起作用，这种就是真正的自暴自弃者。“劣”表现为刚强难化，邪性特别大无法扭转，由于心中不接受，那任何对治法也不起作用，所以说“无有对治”。</w:t>
      </w:r>
    </w:p>
    <w:p w14:paraId="0BF484F6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行为或秉性恶劣，那绝对没有任何成就的机缘，连改善自己心和行为的可能性也没有。譬如，秉性非常邪恶刚强或傲慢，那任何人的话都听不进，劝导无用，也因此法教失去了作用力，成了无机缘。这样秉性恶劣的情况没有任何对治，因为心硬得像石头一样，邪性太强化，接受不了法，心无法认错，这时就不会有对治的机会，所以这是最可怕的情况。</w:t>
      </w:r>
    </w:p>
    <w:p w14:paraId="3E9D98ED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3F00817B" w14:textId="77777777" w:rsidR="00B560E8" w:rsidRPr="00B560E8" w:rsidRDefault="00B560E8" w:rsidP="00FD38F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560E8">
        <w:rPr>
          <w:rFonts w:ascii="SimHei" w:eastAsia="SimHei" w:hAnsi="SimHei" w:hint="eastAsia"/>
          <w:b/>
          <w:sz w:val="24"/>
        </w:rPr>
        <w:t>失坏律仪之对治者，真实了知引起堕罪的四因后，别解脱四根本中失坏一者，须守护其余三者，四者失坏则须如理忏悔。如云：“较于具戒骄慢大，坏者多追悔为胜。”是故，最初受律仪后不失坏，则是建立佛教胜幢者，也是摧伏魔幢</w:t>
      </w:r>
      <w:r w:rsidRPr="00B560E8">
        <w:rPr>
          <w:rFonts w:ascii="SimHei" w:eastAsia="SimHei" w:hAnsi="SimHei" w:hint="eastAsia"/>
          <w:b/>
          <w:sz w:val="24"/>
        </w:rPr>
        <w:lastRenderedPageBreak/>
        <w:t>者。倘若失坏而如法忏悔，亦是建立圣教胜幢者、摧伏魔幢者，因此不要无所谓而放置，须行忏悔。由衷忏前护后，及对其他具律仪者供养随喜，则自己将成具律仪。</w:t>
      </w:r>
    </w:p>
    <w:p w14:paraId="11742D2B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30F58A29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失坏戒足无法到人天，必堕恶趣，由此断绝修法机缘，因此要加以对治。真实了解了引起堕罪的四因——无知、放逸、不恭敬和烦恼炽盛以后，别解脱的四根本里坏了一个要守护其余三个，如果四个都坏了需要如法忏悔。就像教言里所说：比较起具戒骄慢大的情况，坏戒者能多起追悔心为殊胜。“人非圣贤，孰能无过”，出现坏戒的情形要及时忏悔。有两种人是树立胜幢者：一、受戒后不失坏是最好的，这就树立了佛的教法胜幢，摧灭了魔的法幢；二、假使失坏了能如法忏悔，也是树立佛的教法胜幢，摧灭魔的法幢。所以，不要无所谓而放肆，需要作忏悔。</w:t>
      </w:r>
    </w:p>
    <w:p w14:paraId="56C221EE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再者，有两个因素可以使自己成为具戒者：一、从内心忏悔以前的罪过，护持将来不再造作，有这样的防护心、忏罪心；二、对于别的具律仪者供养随喜，这样会成具律仪。所谓“供养随喜”，就是对具戒者供养一个随喜，对具戒者口里要说出来，作赞叹、作随喜，这叫“供养随喜”，所供养的是随喜。</w:t>
      </w:r>
    </w:p>
    <w:p w14:paraId="709C9BE6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4315AABC" w14:textId="77777777" w:rsidR="00B560E8" w:rsidRPr="00B560E8" w:rsidRDefault="00B560E8" w:rsidP="00FD38F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560E8">
        <w:rPr>
          <w:rFonts w:ascii="SimHei" w:eastAsia="SimHei" w:hAnsi="SimHei" w:hint="eastAsia"/>
          <w:b/>
          <w:sz w:val="24"/>
        </w:rPr>
        <w:t>菩萨的愿行二者随有失坏，于座之六分未过一分之前忏</w:t>
      </w:r>
      <w:r w:rsidRPr="00B560E8">
        <w:rPr>
          <w:rFonts w:ascii="SimHei" w:eastAsia="SimHei" w:hAnsi="SimHei" w:hint="eastAsia"/>
          <w:b/>
          <w:sz w:val="24"/>
        </w:rPr>
        <w:lastRenderedPageBreak/>
        <w:t>悔，不成根本堕罪，故须不过座之六分（中的一分）而忏悔。</w:t>
      </w:r>
    </w:p>
    <w:p w14:paraId="3143C298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0F8D01F6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菩萨戒的愿行两者有失坏的话，要在一天分成六座的时间中，不超过一分之前忏悔，忏悔就不成根本堕罪。也就是说，一天分成六座，白天三座、晚上三座，总共六分。如果在某一分当中造了堕罪，到了第二个六分当中就成了堕罪，所以，要在没有过一分之前忏悔。</w:t>
      </w:r>
    </w:p>
    <w:p w14:paraId="2F90EB72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65A54D47" w14:textId="77777777" w:rsidR="00B560E8" w:rsidRPr="00B560E8" w:rsidRDefault="00B560E8" w:rsidP="00FD38F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560E8">
        <w:rPr>
          <w:rFonts w:ascii="SimHei" w:eastAsia="SimHei" w:hAnsi="SimHei" w:hint="eastAsia"/>
          <w:b/>
          <w:sz w:val="24"/>
        </w:rPr>
        <w:t>若失坏誓戒，需要如菩萨戒那样及时对治。密咒一切律仪摄于身语意誓戒中故，身之誓戒，摄于不侵辱上师及金刚兄弟的身体。语之誓戒，摄于不违背上师及金刚兄弟的语言。修念本尊咒者，上品如瀑布流，中品六斋日念，下品每月中念，更下品每季度中念，极下品于新年神变月念，应不间断而精勤。意之誓戒，摄于守护十秘密及不打扰上师、金刚兄弟之心。</w:t>
      </w:r>
    </w:p>
    <w:p w14:paraId="119286F8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3D509A55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如果密乘戒有失坏，要像菩萨戒一样，在不超过四小时内及时对治。归纳而言，密咒一切律仪摄在身语意三种誓戒中，而每一类又关键摄在有关上师和金刚兄弟方面。身的誓戒，不能侵辱上师和金刚兄弟的身体。语的誓戒，不违背上师和金刚兄弟的语言，再加上应当修念本尊咒而不间断。意的誓戒摄在护十秘密中，比如，对密宗的十个甚深见和大的行为不向智慧不够的人宣说，再者，对上师及道友交待保密</w:t>
      </w:r>
      <w:r w:rsidRPr="00B560E8">
        <w:rPr>
          <w:rFonts w:ascii="STZhongsong" w:eastAsia="STZhongsong" w:hAnsi="STZhongsong" w:hint="eastAsia"/>
          <w:sz w:val="24"/>
        </w:rPr>
        <w:lastRenderedPageBreak/>
        <w:t>的事不能泄露，以及不打扰上师和金刚兄弟的心。对这些应当严格守护。</w:t>
      </w:r>
    </w:p>
    <w:p w14:paraId="583D783C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493A68F8" w14:textId="77777777" w:rsidR="00B560E8" w:rsidRPr="00B560E8" w:rsidRDefault="00B560E8" w:rsidP="00FD38F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560E8">
        <w:rPr>
          <w:rFonts w:ascii="SimHei" w:eastAsia="SimHei" w:hAnsi="SimHei" w:hint="eastAsia"/>
          <w:b/>
          <w:sz w:val="24"/>
        </w:rPr>
        <w:t>思维难得之喻者，依窍诀之规，首先需要由因门思维难得。扎巴嘉村曾说：“得暇满人身，非由强力得，乃积福德果。”此语即是宣说彼义。</w:t>
      </w:r>
    </w:p>
    <w:p w14:paraId="60D9BD65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1C43BA96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思维难得的譬喻，按照窍诀之规，</w:t>
      </w:r>
      <w:r w:rsidR="008A32DA">
        <w:rPr>
          <w:rFonts w:ascii="STZhongsong" w:eastAsia="STZhongsong" w:hAnsi="STZhongsong" w:hint="eastAsia"/>
          <w:sz w:val="24"/>
        </w:rPr>
        <w:t>首先需</w:t>
      </w:r>
      <w:r w:rsidRPr="00B560E8">
        <w:rPr>
          <w:rFonts w:ascii="STZhongsong" w:eastAsia="STZhongsong" w:hAnsi="STZhongsong" w:hint="eastAsia"/>
          <w:sz w:val="24"/>
        </w:rPr>
        <w:t>要由因的门径来思维难得。扎巴嘉村说：“得到暇满人身，不是由力量强行得到的，而是积集福德才现前。”一切无不随缘起，并非偶尔、强制性，或者依靠某种力量给予而现前。暇满作为一法也不例外，它是由相应的因缘而生，并不是靠贿赂、有靠山，或者通过邪道、碰运气等得到的，没有任何无因生、邪因生的情况。由此，我们要从缘起门来思维暇满难得，扎巴嘉村说的就是这个意思，这叫“由因门思维难得”。</w:t>
      </w:r>
    </w:p>
    <w:p w14:paraId="6D59DFBC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2BE927EF" w14:textId="77777777" w:rsidR="00B560E8" w:rsidRPr="00B560E8" w:rsidRDefault="00B560E8" w:rsidP="00FD38F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560E8">
        <w:rPr>
          <w:rFonts w:ascii="SimHei" w:eastAsia="SimHei" w:hAnsi="SimHei" w:hint="eastAsia"/>
          <w:b/>
          <w:sz w:val="24"/>
        </w:rPr>
        <w:t>此又分总别二种。总者，思维自己以往积集了什么善业，现前在积集什么。若思维的话，善虽有少许积累，然罪有不可思议的积累之故，仅仅闲暇尚且难得，何须说获得圆满？</w:t>
      </w:r>
    </w:p>
    <w:p w14:paraId="2AADC063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66BA5128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在因门的思维上又有总别两种。“总”指总体上思维：我过去积了什么善业？现在在做什么？仔细想想就知道善少恶多，整日整夜都在积集不可思议的罪业。类推到前世也会知道，基本是恶业多、善业少。这样连闲暇都难以得到，</w:t>
      </w:r>
      <w:r w:rsidRPr="00B560E8">
        <w:rPr>
          <w:rFonts w:ascii="STZhongsong" w:eastAsia="STZhongsong" w:hAnsi="STZhongsong" w:hint="eastAsia"/>
          <w:sz w:val="24"/>
        </w:rPr>
        <w:lastRenderedPageBreak/>
        <w:t>何况得圆满呢？</w:t>
      </w:r>
    </w:p>
    <w:p w14:paraId="14C85868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八暇是脱离四种非人的无暇处和四种人中的无暇处，得到有修法机缘的所依身。得到这个尚且很难，何况在这个所依身上具足自分、他分的十种圆满，那要求更高，更是难上加难。譬如自身有信心，业不倒，能入教，有无伪的出离心，根本不求现世名利、来世人天享受等，一心为求解脱而修法，或者有真实的归依、无伪的菩提心等等，这都极其难得。再者，得善知识悲心摄受也很难，必须自身具信敬，常忆念功德、恩德，有华严九心、三喜承事等内涵，否则善根不够也没办法得到摄受。诸如此类就知道得暇满相当难。</w:t>
      </w:r>
    </w:p>
    <w:p w14:paraId="64F43E55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思维时，缘别人不太亲切，关键要按自己的情况来观察。要想：我这一生做过几件好事，发过几个善心？发现非常少，起的大多是自私心、贪嗔痴，做的基本是维护自己、损害他人的事。凡事都以我执当头，适合自己的才愿意做，稍有违逆马上嗔怒。处处是我执、烦恼在起作用，真正发善心，克己奉公、舍己利他，放低自己恭敬别人非常少。但实际上，必须削减我执、贪嗔痴，有一分奉献、利他才叫做善。这样看来，自己的确太可恶，心里只有一个我，特别自私、狠毒、刚强等等，可见善是很难的。</w:t>
      </w:r>
    </w:p>
    <w:p w14:paraId="090837B2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从小到大去观察，幼年、小学、中学、大学、工作、成家、在社会上做事、入佛门学法等等，仔细检查发现几乎天</w:t>
      </w:r>
      <w:r w:rsidRPr="00B560E8">
        <w:rPr>
          <w:rFonts w:ascii="STZhongsong" w:eastAsia="STZhongsong" w:hAnsi="STZhongsong" w:hint="eastAsia"/>
          <w:sz w:val="24"/>
        </w:rPr>
        <w:lastRenderedPageBreak/>
        <w:t>天在造恶，罪业多得不可思议，至于善就少得可怜，即使做一点善，大多数是为了满足自我，而沦为伪善了。比如为了满足虚荣心，在别人面前显示，很努力地行善，心想：你们看到了吗？我在行善，我在利益你们！实际只是顺合自己的心意，有一种成就感、庄严感。或者这么做能实现自我价值，所以我来做一点善；一旦我的利益受损，那我绝对不干。</w:t>
      </w:r>
    </w:p>
    <w:p w14:paraId="1B4D61F6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总的来说，得人身要有仁义礼智信，但一检查，自己有多少善的内涵呢？今生学佛前造的几乎都是恶业，自私、凶残、逃避、虚伪、谄曲等等，没几点能得人身，都是一些见不得人的豺狼心、猪心、狐狸心、蛇心等，全是得不到人身的。学佛后又如何呢？心没变的缘故，那是换汤不换药，佛法甚至成了滋生烦恼的因素。因为有佛法，所以我更伟大；因为有佛法，我比别人更超越；因为有佛法，我可以自由自在，胡作非为；因为有佛法，我不必负责任；因为有佛法，我可以做更高级的宗教表演等等，不断地增长功利心、虚荣感、自我庄严感。或者把自己包装成成就者，或者做出师父的假相，或者显出佛教学者的假相等等，无非是拿佛法加强名利心，利用佛法来搞世间八法而已，造下更深重的罪，可见善是很难得的。前世也可以类推，必然有各种恶的习性和作法。这就看到，就连闲暇都很难得到。</w:t>
      </w:r>
    </w:p>
    <w:p w14:paraId="02B3D9FC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今生得闲暇，一定要有过去持清净戒的因；得圆满要有</w:t>
      </w:r>
      <w:r w:rsidRPr="00B560E8">
        <w:rPr>
          <w:rFonts w:ascii="STZhongsong" w:eastAsia="STZhongsong" w:hAnsi="STZhongsong" w:hint="eastAsia"/>
          <w:sz w:val="24"/>
        </w:rPr>
        <w:lastRenderedPageBreak/>
        <w:t>恭敬、布施、慈悲、忍辱等很多善法资粮，否则会出现各种障道的内外因素。身体生病，心里烦躁不安、起邪见，法也学不进去，想依止也没有条件，再怎么盼望心上的德相也出不来等等。这就是因为前世善行少，福德资粮不够，可见得圆满也是不容易的。</w:t>
      </w:r>
    </w:p>
    <w:p w14:paraId="48BE5431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这么看来，得闲暇和圆满是非常难的。每一种修法闲暇——没有环境、邪见、根缺等障缘，不处在染污境界里，内心不受干扰等都很难得。这些都需要因，这个人必须深信因果，能守戒，才有清净因缘在法上走；如果不守戒，胡乱而为，只会染上非法因缘。所谓守戒，就是唯一按正道走，从最低一分开始，都必须受持律仪，按因果正道去做。但是，今天的自由主义太严重，完全随自己的狂乱心，想怎样就怎样，这样不守戒还能得闲暇吗？不可能。那些非法因素会牵制住你的心，让你不自在地往非法境界、恶友、邪言论、恶的生活方式上走。很多人以为坐在这里就叫闲暇，但实际上，只有心里有空间，能安住佛法才叫闲暇，否则是没有闲暇的。整天处在染污境里，接触影视、网络等错乱信息，不断地胡思乱想、散乱放逸等等哪里有闲暇？这都是自己不守戒的恶果。</w:t>
      </w:r>
    </w:p>
    <w:p w14:paraId="48B0A5C2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再者，所谓“圆满”，指修法时内外条件都很圆满，方方面面的因缘都有。说环境有环境，说导师有导师，说法有</w:t>
      </w:r>
      <w:r w:rsidRPr="00B560E8">
        <w:rPr>
          <w:rFonts w:ascii="STZhongsong" w:eastAsia="STZhongsong" w:hAnsi="STZhongsong" w:hint="eastAsia"/>
          <w:sz w:val="24"/>
        </w:rPr>
        <w:lastRenderedPageBreak/>
        <w:t>法，内在有清净心的状态，外在得到善知识护持等等。每一方面都需要过去好好地修过因。譬如，对善知识没修过恭敬，那绝对得不到摄受，不是善知识不慈悲摄受，而是自己没有得摄受的条件。或者没有念德、思恩那也没办法，即使见面也相差十万八千里，心和心不能贴近。什么原因呢？缺少善心福德。自己没有好好地修恭敬、修礼拜、修称赞、修忏悔、修承事等等，根本不作善，只是一个自私心，哪里能接近呢？只是表面化，为了自我的虚荣，说我怎么样，那纯粹是虚假的，他的心根本没办法跟善知识相应。</w:t>
      </w:r>
    </w:p>
    <w:p w14:paraId="3BD3D8AC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再说，有没有法缘，法能否入心，还是要有善根。整天不行善，连安稳的心理环境都没有，那法怎么入心呢？没有很大的善根，闻到法时怎么能一步一步地执持，好好地思维、修习、发愿，再再地按照法道转呢？只是浮在表面上，沾一点边就吹嘘得不得了，这样怎么入教门呢？很多人都是颠倒的，认为现世法无比有意义，最有信心的是现世法，最热衷追求的是时髦法，最愿意表现的是自我，拿现世法的垃圾包装自己，这怎么能入教门呢？缺少善心善行，心不软化、不正直就没办法受持法义，怎么都受不住、持不了。要有很多善行、福德、因缘，要能吃苦、能屈辱、能奉献、能恭敬、一心往法上走等等，有这些内涵才可能感得圆满。</w:t>
      </w:r>
    </w:p>
    <w:p w14:paraId="492C061E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现在人不必说其他，连稍微批评一点，就认为你在损辱</w:t>
      </w:r>
      <w:r w:rsidRPr="00B560E8">
        <w:rPr>
          <w:rFonts w:ascii="STZhongsong" w:eastAsia="STZhongsong" w:hAnsi="STZhongsong" w:hint="eastAsia"/>
          <w:sz w:val="24"/>
        </w:rPr>
        <w:lastRenderedPageBreak/>
        <w:t>我，心马上不行了，那怎么可能接近？不可能有很好的法上的因缘，法就是要折伏烦恼、打破自我。由于善行不够，忠孝仁义等人天善德没发出来，连基本的善都没出、恶都没破掉，那更大的善怎么出来？善没出来，怎么召感各种法上的因缘？都是不可能的。当前的问题不在于法要有多高，法极其殊胜，但是人不行，所以关键在基础。如果善心打不开，那一切都只在虚假上走。人的第六意识善于伪装，很会做各种包装，但这些都是虚假的事，心不能开发就很成问题了。一定要从基本的善心——忠孝仁义等开始开发，善心开发以后，心才是真的，才可能慢慢发展。现在连基层上都是假的，结果只是用一个假的“大”来包装自己，这就很危险了。</w:t>
      </w:r>
    </w:p>
    <w:p w14:paraId="38F37940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这样就发现，真正积聚很多法的因缘是不容易的，要有大福德、大善心才会感到内外圆满的因缘。我们今天不必虚夸，应该知道自己目前处在一种杂的状态，说没暇满，还沾上了一点点，说有暇满，仔细检查就觉得非常可怜。我们一方面应该思过、反省，知道自身有很多杂乱、危险的因素，另一方面要在正法上尽量争取。从现在开始改过自新，往好的方面发展，在往后的人生里才会变得越来越好，我们应当这样来看待。</w:t>
      </w:r>
    </w:p>
    <w:p w14:paraId="6F7F699C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这个时代不能虚假地赞美很多，因为人都看不清自己，实际很多问题非常棘手、困难、难以解决。毕竟是末法时代，</w:t>
      </w:r>
      <w:r w:rsidRPr="00B560E8">
        <w:rPr>
          <w:rFonts w:ascii="STZhongsong" w:eastAsia="STZhongsong" w:hAnsi="STZhongsong" w:hint="eastAsia"/>
          <w:sz w:val="24"/>
        </w:rPr>
        <w:lastRenderedPageBreak/>
        <w:t>人的根性陋劣，内心有很多坚固的颠倒习性不易化解，没有几十年的功夫是很困难的。唱高调、说大话容易，一句话就可以说，让大家听得很舒服、很欢喜，但实际不解决问题。要知道，一切都是缘起，要防止两个弊端，一方面不要虚吹，每个人都有自知自明，知道自己吃几碗饭、走在什么田地上；另一方面也不要自馁，如果因为难就放弃，那就更悲惨了。我们既要知道自己处在哪里，又要知道基础的重要，现在还来得及，应该尽全力地补基础，这才会有一个希望。</w:t>
      </w:r>
    </w:p>
    <w:p w14:paraId="06036BF4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4C5120DE" w14:textId="77777777" w:rsidR="00B560E8" w:rsidRPr="00B560E8" w:rsidRDefault="00B560E8" w:rsidP="00B560E8">
      <w:pPr>
        <w:pStyle w:val="010"/>
        <w:spacing w:line="420" w:lineRule="exact"/>
        <w:ind w:firstLine="482"/>
        <w:rPr>
          <w:rFonts w:ascii="SimHei" w:eastAsia="SimHei" w:hAnsi="SimHei" w:hint="eastAsia"/>
          <w:b/>
          <w:sz w:val="24"/>
          <w:szCs w:val="24"/>
        </w:rPr>
      </w:pPr>
      <w:r w:rsidRPr="00B560E8">
        <w:rPr>
          <w:rFonts w:ascii="SimHei" w:eastAsia="SimHei" w:hAnsi="SimHei" w:hint="eastAsia"/>
          <w:b/>
          <w:sz w:val="24"/>
          <w:szCs w:val="24"/>
        </w:rPr>
        <w:t>别者，欲得闲暇，须护持清净律仪，欲得圆满，亦须积集极多施等善行资粮。此复为得暇满，须以无垢净愿而为结合。</w:t>
      </w:r>
    </w:p>
    <w:p w14:paraId="5F66CB73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0597DCB6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“别”就是细分地思维，要把握得暇满的三类因素。首先，要得闲暇必须护持清净戒，具足戒足才能得人天善趣，失坏戒足必然堕恶趣。所以戒是基本，要想得到脱离非人四无暇、人中四无暇的闲暇之身，就要以持戒作为根本。护持清净律仪，具足能得暇满身的德相，自然感得暇满身。</w:t>
      </w:r>
    </w:p>
    <w:p w14:paraId="2DFAF51B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如果现世都是衣冠禽兽，做的是畜生级别的事，或者像饿鬼一样贪婪，像地狱烈火一样狠毒等等，那自然得不到人身。得人身起码要持五戒，也就是儒家说的“仁义礼智信”。没有人伦的规范，持守清净律仪，那就得不到修法的闲暇身。</w:t>
      </w:r>
      <w:r w:rsidRPr="00B560E8">
        <w:rPr>
          <w:rFonts w:ascii="STZhongsong" w:eastAsia="STZhongsong" w:hAnsi="STZhongsong" w:hint="eastAsia"/>
          <w:sz w:val="24"/>
        </w:rPr>
        <w:lastRenderedPageBreak/>
        <w:t>由于不遵循因果正道，不持守律仪，胡行滥为，就会遭到各种恶报。在那个身上不得安心，没有善因缘，没有闲暇，整日整夜受着很大的割截、焚烧、饥渴、奴役等苦，这都是过去不守戒的结果。所以，一定要护清净戒，持守律仪才能得闲暇。</w:t>
      </w:r>
    </w:p>
    <w:p w14:paraId="0F99CF20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其次，要得圆满必须积集特别多的布施等善行资粮。“等”字包括恭敬、赞叹、慈悲喜舍、作利他事业、敬上爱下、尽责尽义务等等，这才有自在安然修法的圆满条件。如果没有结缘，那这个人就孤家寡人一个，没有很多福缘。如果没做利他的事，就没有很多修法的资本，让自己有安稳的环境、外在护持的力量或者衣食不缺等等。如果没有做很多利益佛法的事，那也不会有佛法上的因缘。诸如此类，要想得到修法内外的圆满，必须积聚相应的善行资粮。</w:t>
      </w:r>
    </w:p>
    <w:p w14:paraId="1AABA896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再者，为了得暇满，要有无垢的净愿作结合。也就是法上的清净愿，无论做什么善行，心里都有要修法的愿、生生世世行持正法的愿，以这个愿力的牵引，才会感现各种暇满的境界。</w:t>
      </w:r>
    </w:p>
    <w:p w14:paraId="466F518B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37980D2D" w14:textId="77777777" w:rsidR="00B560E8" w:rsidRPr="00B560E8" w:rsidRDefault="00B560E8" w:rsidP="00B560E8">
      <w:pPr>
        <w:pStyle w:val="010"/>
        <w:spacing w:line="420" w:lineRule="exact"/>
        <w:ind w:firstLine="482"/>
        <w:rPr>
          <w:rFonts w:ascii="SimHei" w:eastAsia="SimHei" w:hAnsi="SimHei" w:hint="eastAsia"/>
          <w:b/>
          <w:sz w:val="24"/>
          <w:szCs w:val="24"/>
        </w:rPr>
      </w:pPr>
      <w:r w:rsidRPr="00B560E8">
        <w:rPr>
          <w:rFonts w:ascii="SimHei" w:eastAsia="SimHei" w:hAnsi="SimHei" w:hint="eastAsia"/>
          <w:b/>
          <w:sz w:val="24"/>
          <w:szCs w:val="24"/>
        </w:rPr>
        <w:t>是故，首先从得闲暇之因——律仪而言，于外之别解脱律仪应遮学处二百五十三条、应行学处十七事，对彼取舍。若首先从四根本审细思维的话，仅仅以害怕丢脸面的秉性，心想：我不能得到公然有妻的恶名之外，于别解脱之律仪上，</w:t>
      </w:r>
      <w:r w:rsidRPr="00B560E8">
        <w:rPr>
          <w:rFonts w:ascii="SimHei" w:eastAsia="SimHei" w:hAnsi="SimHei" w:hint="eastAsia"/>
          <w:b/>
          <w:sz w:val="24"/>
          <w:szCs w:val="24"/>
        </w:rPr>
        <w:lastRenderedPageBreak/>
        <w:t>有可坚信的得闲暇之律仪也是很难的。</w:t>
      </w:r>
    </w:p>
    <w:p w14:paraId="5F3E3C5B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719E540F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按照护持净戒、积集资粮、无垢净愿三项来说，首先从得闲暇的因——律仪来说，外的别解脱戒要遮的学处二百五十三条，要行的学处十七事，一定要精严地取舍。但实际状况却是非常困难的，不必说这样细的戒，就连细细地思维、考察一下四根本戒，从等起的发心上是不是求解脱都很成问题。如果没有出离心摄持，那也不成为真实的别解脱戒。仅仅是一种害怕丢脸面，“我出家了，不能公然有妻”，怕舆论的谴责，此外在别解脱的律仪上，有自己都能很坚信得闲暇的律仪是非常困难的。</w:t>
      </w:r>
    </w:p>
    <w:p w14:paraId="620BBDF5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这样就知道，修因是很不容易的。我们今生得到暇满，也是累世修过很多善因才得一个人身，所以千万要好自为知。由过去善缘显现的一点修法的机会、解脱的机会，这一生再怎么也要出轮回、生净土，这是非常关键的。</w:t>
      </w:r>
    </w:p>
    <w:p w14:paraId="7783393E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0037E62E" w14:textId="77777777" w:rsidR="00B560E8" w:rsidRPr="00B560E8" w:rsidRDefault="00B560E8" w:rsidP="00B560E8">
      <w:pPr>
        <w:pStyle w:val="010"/>
        <w:spacing w:line="420" w:lineRule="exact"/>
        <w:ind w:firstLine="482"/>
        <w:rPr>
          <w:rFonts w:ascii="SimHei" w:eastAsia="SimHei" w:hAnsi="SimHei" w:hint="eastAsia"/>
          <w:b/>
          <w:sz w:val="24"/>
          <w:szCs w:val="24"/>
        </w:rPr>
      </w:pPr>
      <w:r w:rsidRPr="00B560E8">
        <w:rPr>
          <w:rFonts w:ascii="SimHei" w:eastAsia="SimHei" w:hAnsi="SimHei" w:hint="eastAsia"/>
          <w:b/>
          <w:sz w:val="24"/>
          <w:szCs w:val="24"/>
        </w:rPr>
        <w:t>佛子菩萨之律仪，对于甚深见派的根本堕罪十八条、愿行学处共二十条以及支分恶作八十条做审谛思量的话，就更难了。广大行派方面，根本堕罪、四等起、八加行、支分四十六条恶作，若说由取舍后得闲暇之因可坚信者，也极难得。</w:t>
      </w:r>
    </w:p>
    <w:p w14:paraId="7B86207D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63995AF0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佛子菩萨的律仪，有甚深见派的十八根本堕罪，加上愿和行的学处一共有二十条，再加上八十条支分恶作，细细思</w:t>
      </w:r>
      <w:r w:rsidRPr="00B560E8">
        <w:rPr>
          <w:rFonts w:ascii="STZhongsong" w:eastAsia="STZhongsong" w:hAnsi="STZhongsong" w:hint="eastAsia"/>
          <w:sz w:val="24"/>
        </w:rPr>
        <w:lastRenderedPageBreak/>
        <w:t>量的话就更加难了，广大行派也是如此。这在别解脱戒的基础上，要有菩提心摄持，要有更大的心力、更精严地取舍。由取舍后能得到闲暇的因，自己能坚信的更是极其难得的。</w:t>
      </w:r>
    </w:p>
    <w:p w14:paraId="0D429743" w14:textId="77777777" w:rsidR="00FD38F1" w:rsidRDefault="00FD38F1" w:rsidP="00FD38F1">
      <w:pPr>
        <w:spacing w:line="160" w:lineRule="exact"/>
        <w:rPr>
          <w:rFonts w:ascii="SimHei" w:eastAsia="SimHei" w:hAnsi="SimHei"/>
          <w:b/>
          <w:sz w:val="24"/>
        </w:rPr>
      </w:pPr>
    </w:p>
    <w:p w14:paraId="4EB1924C" w14:textId="77777777" w:rsidR="00B560E8" w:rsidRPr="00B560E8" w:rsidRDefault="00B560E8" w:rsidP="00B560E8">
      <w:pPr>
        <w:pStyle w:val="010"/>
        <w:spacing w:line="420" w:lineRule="exact"/>
        <w:ind w:firstLine="482"/>
        <w:rPr>
          <w:rFonts w:ascii="SimHei" w:eastAsia="SimHei" w:hAnsi="SimHei" w:hint="eastAsia"/>
          <w:b/>
          <w:sz w:val="24"/>
          <w:szCs w:val="24"/>
        </w:rPr>
      </w:pPr>
      <w:r w:rsidRPr="00B560E8">
        <w:rPr>
          <w:rFonts w:ascii="SimHei" w:eastAsia="SimHei" w:hAnsi="SimHei" w:hint="eastAsia"/>
          <w:b/>
          <w:sz w:val="24"/>
          <w:szCs w:val="24"/>
        </w:rPr>
        <w:t>密咒金刚乘者，首先，二十五条进止、共同外内的五部律仪、十四条根本堕罪、支分八粗罪。大圆满有护的渐门诸誓戒，于根本上师身语意分二十七条，支分誓戒二十五条，无护的顿门诸誓戒，无实、平等、唯一、任运四类。支分誓戒十万三昧耶。思量诸戒的话，得闲暇之因可坚信者，比白日星辰还难得。</w:t>
      </w:r>
    </w:p>
    <w:p w14:paraId="0D4646DA" w14:textId="77777777" w:rsidR="00FD38F1" w:rsidRDefault="00FD38F1" w:rsidP="00FD38F1">
      <w:pPr>
        <w:spacing w:line="160" w:lineRule="exact"/>
        <w:rPr>
          <w:rFonts w:ascii="STZhongsong" w:eastAsia="STZhongsong" w:hAnsi="STZhongsong"/>
          <w:sz w:val="24"/>
        </w:rPr>
      </w:pPr>
    </w:p>
    <w:p w14:paraId="5C18D97B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60E8">
        <w:rPr>
          <w:rFonts w:ascii="STZhongsong" w:eastAsia="STZhongsong" w:hAnsi="STZhongsong" w:hint="eastAsia"/>
          <w:sz w:val="24"/>
        </w:rPr>
        <w:t>密乘戒就更不用说了，更细、要求更高、更深。细致思维一下，一层层过来这么深细的戒，真正得闲暇之因可坚信的比白天的星星还难得。</w:t>
      </w:r>
    </w:p>
    <w:p w14:paraId="405C3E0B" w14:textId="77777777" w:rsidR="00B560E8" w:rsidRPr="00B560E8" w:rsidRDefault="00B560E8" w:rsidP="00B560E8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</w:p>
    <w:p w14:paraId="2DC4F73A" w14:textId="77777777" w:rsidR="00B560E8" w:rsidRPr="00B560E8" w:rsidRDefault="00B560E8" w:rsidP="00B560E8">
      <w:pPr>
        <w:spacing w:line="420" w:lineRule="exact"/>
        <w:ind w:firstLine="560"/>
        <w:rPr>
          <w:rFonts w:ascii="汉仪粗宋简" w:eastAsia="汉仪粗宋简" w:hAnsi="STZhongsong" w:hint="eastAsia"/>
          <w:sz w:val="24"/>
        </w:rPr>
      </w:pPr>
      <w:r w:rsidRPr="00B560E8">
        <w:rPr>
          <w:rFonts w:ascii="汉仪粗宋简" w:eastAsia="汉仪粗宋简" w:hAnsi="STZhongsong" w:hint="eastAsia"/>
          <w:sz w:val="24"/>
        </w:rPr>
        <w:t>思考题</w:t>
      </w:r>
    </w:p>
    <w:p w14:paraId="784D2DA1" w14:textId="77777777" w:rsidR="00FD38F1" w:rsidRDefault="00FD38F1" w:rsidP="00FD38F1">
      <w:pPr>
        <w:spacing w:line="160" w:lineRule="exact"/>
        <w:rPr>
          <w:rFonts w:ascii="SimSun" w:hAnsi="SimSun"/>
          <w:sz w:val="24"/>
        </w:rPr>
      </w:pPr>
    </w:p>
    <w:p w14:paraId="43DC7738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38F1">
        <w:rPr>
          <w:rFonts w:ascii="STZhongsong" w:eastAsia="STZhongsong" w:hAnsi="STZhongsong" w:hint="eastAsia"/>
          <w:sz w:val="24"/>
        </w:rPr>
        <w:t>1、</w:t>
      </w:r>
      <w:r w:rsidRPr="00B560E8">
        <w:rPr>
          <w:rFonts w:ascii="STZhongsong" w:eastAsia="STZhongsong" w:hAnsi="STZhongsong" w:hint="eastAsia"/>
          <w:sz w:val="24"/>
        </w:rPr>
        <w:t>什么是“断种性无暇”？八种无暇分别如何对治？</w:t>
      </w:r>
    </w:p>
    <w:p w14:paraId="7BD67163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38F1">
        <w:rPr>
          <w:rFonts w:ascii="STZhongsong" w:eastAsia="STZhongsong" w:hAnsi="STZhongsong" w:hint="eastAsia"/>
          <w:sz w:val="24"/>
        </w:rPr>
        <w:t>2、</w:t>
      </w:r>
      <w:r w:rsidRPr="00B560E8">
        <w:rPr>
          <w:rFonts w:ascii="STZhongsong" w:eastAsia="STZhongsong" w:hAnsi="STZhongsong" w:hint="eastAsia"/>
          <w:sz w:val="24"/>
        </w:rPr>
        <w:t>由因门思维难得：</w:t>
      </w:r>
    </w:p>
    <w:p w14:paraId="6CC8DF32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38F1">
        <w:rPr>
          <w:rFonts w:ascii="STZhongsong" w:eastAsia="STZhongsong" w:hAnsi="STZhongsong" w:hint="eastAsia"/>
          <w:sz w:val="24"/>
        </w:rPr>
        <w:t>（1）</w:t>
      </w:r>
      <w:r w:rsidRPr="00B560E8">
        <w:rPr>
          <w:rFonts w:ascii="STZhongsong" w:eastAsia="STZhongsong" w:hAnsi="STZhongsong" w:hint="eastAsia"/>
          <w:sz w:val="24"/>
        </w:rPr>
        <w:t>总的思维得修法闲暇和圆满的因缘，反省自己此生断恶修善的状况，对暇满难得发起定解。</w:t>
      </w:r>
    </w:p>
    <w:p w14:paraId="7127614B" w14:textId="77777777" w:rsidR="00B560E8" w:rsidRPr="00B560E8" w:rsidRDefault="00B560E8" w:rsidP="00FD38F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D38F1">
        <w:rPr>
          <w:rFonts w:ascii="STZhongsong" w:eastAsia="STZhongsong" w:hAnsi="STZhongsong" w:hint="eastAsia"/>
          <w:sz w:val="24"/>
        </w:rPr>
        <w:t>（2）</w:t>
      </w:r>
      <w:r w:rsidRPr="00B560E8">
        <w:rPr>
          <w:rFonts w:ascii="STZhongsong" w:eastAsia="STZhongsong" w:hAnsi="STZhongsong" w:hint="eastAsia"/>
          <w:sz w:val="24"/>
        </w:rPr>
        <w:t>得闲暇的因是什么？结合自身情况思维，认定难得闲暇。</w:t>
      </w:r>
    </w:p>
    <w:sectPr w:rsidR="00B560E8" w:rsidRPr="00B560E8" w:rsidSect="006051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2918" w14:textId="77777777" w:rsidR="00680BF5" w:rsidRDefault="00680BF5">
      <w:r>
        <w:separator/>
      </w:r>
    </w:p>
  </w:endnote>
  <w:endnote w:type="continuationSeparator" w:id="0">
    <w:p w14:paraId="2BE5B764" w14:textId="77777777" w:rsidR="00680BF5" w:rsidRDefault="0068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4B167" w14:textId="77777777" w:rsidR="00872D2D" w:rsidRDefault="00872D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82875" w14:textId="77777777" w:rsidR="00872D2D" w:rsidRDefault="00872D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67B07" w14:textId="77777777" w:rsidR="00872D2D" w:rsidRDefault="00872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1EA2" w14:textId="77777777" w:rsidR="00680BF5" w:rsidRDefault="00680BF5">
      <w:r>
        <w:separator/>
      </w:r>
    </w:p>
  </w:footnote>
  <w:footnote w:type="continuationSeparator" w:id="0">
    <w:p w14:paraId="3DB0ED9A" w14:textId="77777777" w:rsidR="00680BF5" w:rsidRDefault="00680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5095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A32DA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7978EB">
      <w:rPr>
        <w:rFonts w:ascii="STXihei" w:eastAsia="STXihei" w:hAnsi="STXihei" w:hint="eastAsia"/>
        <w:sz w:val="18"/>
        <w:szCs w:val="18"/>
      </w:rPr>
      <w:t>暇满引导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F933" w14:textId="77777777" w:rsidR="00813B22" w:rsidRPr="001A15AF" w:rsidRDefault="007978EB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暇满引导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8A32DA">
      <w:rPr>
        <w:rStyle w:val="PageNumber"/>
        <w:rFonts w:ascii="SimSun" w:hAnsi="SimSun"/>
        <w:noProof/>
        <w:sz w:val="18"/>
        <w:szCs w:val="18"/>
      </w:rPr>
      <w:t>15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C7ACB" w14:textId="77777777" w:rsidR="00872D2D" w:rsidRDefault="00872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338581898">
    <w:abstractNumId w:val="22"/>
  </w:num>
  <w:num w:numId="2" w16cid:durableId="1476099325">
    <w:abstractNumId w:val="20"/>
  </w:num>
  <w:num w:numId="3" w16cid:durableId="949047526">
    <w:abstractNumId w:val="15"/>
  </w:num>
  <w:num w:numId="4" w16cid:durableId="1249117170">
    <w:abstractNumId w:val="13"/>
  </w:num>
  <w:num w:numId="5" w16cid:durableId="286006827">
    <w:abstractNumId w:val="16"/>
  </w:num>
  <w:num w:numId="6" w16cid:durableId="563638559">
    <w:abstractNumId w:val="12"/>
  </w:num>
  <w:num w:numId="7" w16cid:durableId="2120030228">
    <w:abstractNumId w:val="18"/>
  </w:num>
  <w:num w:numId="8" w16cid:durableId="1998413497">
    <w:abstractNumId w:val="21"/>
  </w:num>
  <w:num w:numId="9" w16cid:durableId="593050015">
    <w:abstractNumId w:val="19"/>
  </w:num>
  <w:num w:numId="10" w16cid:durableId="1303853931">
    <w:abstractNumId w:val="17"/>
  </w:num>
  <w:num w:numId="11" w16cid:durableId="936329125">
    <w:abstractNumId w:val="23"/>
  </w:num>
  <w:num w:numId="12" w16cid:durableId="1519615491">
    <w:abstractNumId w:val="8"/>
  </w:num>
  <w:num w:numId="13" w16cid:durableId="394548409">
    <w:abstractNumId w:val="3"/>
  </w:num>
  <w:num w:numId="14" w16cid:durableId="378169996">
    <w:abstractNumId w:val="2"/>
  </w:num>
  <w:num w:numId="15" w16cid:durableId="965815743">
    <w:abstractNumId w:val="1"/>
  </w:num>
  <w:num w:numId="16" w16cid:durableId="800150219">
    <w:abstractNumId w:val="0"/>
  </w:num>
  <w:num w:numId="17" w16cid:durableId="1834372323">
    <w:abstractNumId w:val="9"/>
  </w:num>
  <w:num w:numId="18" w16cid:durableId="1934698955">
    <w:abstractNumId w:val="7"/>
  </w:num>
  <w:num w:numId="19" w16cid:durableId="391970990">
    <w:abstractNumId w:val="6"/>
  </w:num>
  <w:num w:numId="20" w16cid:durableId="1342006590">
    <w:abstractNumId w:val="5"/>
  </w:num>
  <w:num w:numId="21" w16cid:durableId="1396779138">
    <w:abstractNumId w:val="4"/>
  </w:num>
  <w:num w:numId="22" w16cid:durableId="1176574520">
    <w:abstractNumId w:val="14"/>
  </w:num>
  <w:num w:numId="23" w16cid:durableId="2050950906">
    <w:abstractNumId w:val="10"/>
  </w:num>
  <w:num w:numId="24" w16cid:durableId="1738280394">
    <w:abstractNumId w:val="11"/>
  </w:num>
  <w:num w:numId="25" w16cid:durableId="6228867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1A41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27533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28BC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078D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20CF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94E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783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C7B18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41CD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6838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4EB0"/>
    <w:rsid w:val="005252D2"/>
    <w:rsid w:val="005264E5"/>
    <w:rsid w:val="0052698E"/>
    <w:rsid w:val="00530211"/>
    <w:rsid w:val="00530CBB"/>
    <w:rsid w:val="005324DC"/>
    <w:rsid w:val="00532A4C"/>
    <w:rsid w:val="00533793"/>
    <w:rsid w:val="005356DC"/>
    <w:rsid w:val="00535DF2"/>
    <w:rsid w:val="00537BBB"/>
    <w:rsid w:val="005400E2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C5A"/>
    <w:rsid w:val="00603DD2"/>
    <w:rsid w:val="00603E99"/>
    <w:rsid w:val="00604CDE"/>
    <w:rsid w:val="006051EA"/>
    <w:rsid w:val="006058DE"/>
    <w:rsid w:val="006068B5"/>
    <w:rsid w:val="00607477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0BF5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076D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2D2D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32DA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288D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6F37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86B6F"/>
    <w:rsid w:val="00A9402B"/>
    <w:rsid w:val="00A9476E"/>
    <w:rsid w:val="00A96418"/>
    <w:rsid w:val="00AA0920"/>
    <w:rsid w:val="00AA1268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2B7"/>
    <w:rsid w:val="00B534EC"/>
    <w:rsid w:val="00B53DC4"/>
    <w:rsid w:val="00B549D2"/>
    <w:rsid w:val="00B54ACD"/>
    <w:rsid w:val="00B54D44"/>
    <w:rsid w:val="00B55371"/>
    <w:rsid w:val="00B5563A"/>
    <w:rsid w:val="00B560E8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976D7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B46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4CD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2F9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5D04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5D99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8F1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17DDDCE"/>
  <w15:chartTrackingRefBased/>
  <w15:docId w15:val="{418B974F-B094-B749-9E90-E9587AE7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paragraph" w:customStyle="1" w:styleId="010">
    <w:name w:val="样式 讲记样式01 + 自动设置"/>
    <w:basedOn w:val="01"/>
    <w:rsid w:val="00B560E8"/>
    <w:pPr>
      <w:ind w:firstLine="200"/>
    </w:pPr>
    <w:rPr>
      <w:color w:val="auto"/>
      <w:spacing w:val="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4045C-15E8-467A-AD45-EC293C3F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1177</Words>
  <Characters>6709</Characters>
  <Application>Microsoft Office Word</Application>
  <DocSecurity>0</DocSecurity>
  <Lines>55</Lines>
  <Paragraphs>15</Paragraphs>
  <ScaleCrop>false</ScaleCrop>
  <Company>www.ftpdown.com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2022-12-27T20:48:00Z</dcterms:created>
  <dcterms:modified xsi:type="dcterms:W3CDTF">2022-12-27T20:48:00Z</dcterms:modified>
</cp:coreProperties>
</file>