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1AF053" w14:textId="77777777" w:rsidR="00AC5D02" w:rsidRPr="00AC5D02" w:rsidRDefault="00AC5D02" w:rsidP="00E506A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C5D02">
        <w:rPr>
          <w:rFonts w:ascii="SimHei" w:eastAsia="SimHei" w:hAnsi="SimHei" w:hint="eastAsia"/>
          <w:b/>
          <w:sz w:val="24"/>
        </w:rPr>
        <w:t>无信者，指对于法及法师不起正信。其对治为：对法与法师尤其需要无欺而生正信。</w:t>
      </w:r>
    </w:p>
    <w:p w14:paraId="268289BA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无信就是对法和法师不起信心。你要是不相信法，不相信法师，那就没用了。人和人之间重要的是信任，人和法之间也是信任最重要。你能信这个法有利益，它是安乐之道，你就会开始去行它，你能信师父的话是真实的、有利益，你就会照着去做；如果你不相信，说再多也没有用。没有信就断绝了入法之门。</w:t>
      </w:r>
    </w:p>
    <w:p w14:paraId="78EA7BC9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那怎么来断掉无信呢？它的对治就是一直要想到：法是无欺的，法师是无欺的。这样来起正信。就像《道次第》所说，要一再地思维法的利益，作珍宝想、作眼目想、作光明想、作大胜利想、作无罪想等等，或者以各种譬喻思维，都是讲法的利益。这些方面要结合《道次第》来修，那里面说得很广，这里说一个要点就可以。</w:t>
      </w:r>
    </w:p>
    <w:p w14:paraId="569BB857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无欺，是指这个法的体性、作用等无欺。整个一大法藏从下到上有无数的法，里面任何一分都绝对是无欺的，决定是授予你修心的教授，每一分圣言都能使我们离过证德。所谓法的无欺，就是佛的确看到了缘起、看到了真相，看到众生是怎么颠倒而落入衰损，怎么去掉它调整到不颠倒状态，怎么来起利益等等，所有法都是在宣说真理。</w:t>
      </w:r>
    </w:p>
    <w:p w14:paraId="2EFBD838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相信法的无欺，就是信仰法是真理、正道，随后我们对于任何圣教都会起信心。特别要对大圆满龙钦宁体法起信</w:t>
      </w:r>
      <w:r w:rsidRPr="00AC5D02">
        <w:rPr>
          <w:rFonts w:eastAsia="STZhongsong" w:hint="eastAsia"/>
          <w:sz w:val="24"/>
        </w:rPr>
        <w:lastRenderedPageBreak/>
        <w:t>心，知道这里面任何一点都没有欺骗你。这不是挂羊头卖狗肉，或者江湖骗子说：我这个药多么多么好，服一贴便沉疴顿愈，几十年的重病一天就解决掉，往后无比轻松等等。但真正服了以后病情反而加重，你就发现这是骗子。圣法不是这样。它是从彻见的智慧和无碍的慈悲里流出来的，哪里会有错误？佛的一切种智见到了成办现前和究竟利乐的道路，然后传出来的，怎么会有欺诳？就像《道次第》讲的，你能信得了佛的无上成就，之后就开始秉持：这里任何一分法都无比珍贵，决定是实现安乐的道路。这样对法起了正信，就开始把每一分法接在自己心上修了。</w:t>
      </w:r>
    </w:p>
    <w:p w14:paraId="0EA2A46E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那么就本法而言，从暇满开始，一路一路都是在开示真理，告诉你怎么从一个凡夫逐步地转心向道。先是发起四厌世心，这会使你走向出离的道；再是修归依、菩提心，转向大乘、密乘；然后积资净障，接近证悟；之后修相应法让你开悟，就是这样一个途径。这样就知道：“哦！这不是卖狗皮膏药，的确是无上宝法。”起了正信以后，就开始对这里的任何一句法不小看了，真正相信它是无价之宝，是让你起死回生的妙药。这样有了信心，听到的每一句就都能接受了。信心深就接受得深，的确想把每一句都刻在心上，一点不愿意漏掉。有了信心，就能恭敬地持这个法，然后付诸实修。</w:t>
      </w:r>
    </w:p>
    <w:p w14:paraId="108AB966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对于师也是如此。他是传授正法者，他不是在跟你说谎，而是直接教导你怎么来行这个道，他有经验、有传承，能够</w:t>
      </w:r>
      <w:r w:rsidRPr="00AC5D02">
        <w:rPr>
          <w:rFonts w:eastAsia="STZhongsong" w:hint="eastAsia"/>
          <w:sz w:val="24"/>
        </w:rPr>
        <w:lastRenderedPageBreak/>
        <w:t>明确知道法义。那么你就要知道：“这个是我的老师，他不会蒙骗我，他是在教我。”这样起了信心后，你就肯按他的话去做。否则的话，你连信心都没有，他说多少跟你有什么关系？</w:t>
      </w:r>
    </w:p>
    <w:p w14:paraId="34F742B1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就好比某条路非常好，一定能到达金色的宝洲，那里充满了金光闪闪的宝物，它是无欺的，你应该相信可以走这条路。其次有一位向导，他已经实际达成了这条路，或者他经过别人的传授，已经在地图上知道了这条路的正确走法。这就表示他有实证的证德，或者有通达教理的功德等等。古人说：“师者，教人以道者之称也。”师就是向导。法是路，师是向导，对这两个一定要生信。</w:t>
      </w:r>
    </w:p>
    <w:p w14:paraId="0CC64277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如果你对这条路不相信，当然不肯走，那怎么能到宝洲？相信这条路是无欺的，就是想：“它的确如此，不是骗我的。”如果人家说这条路通往宝洲，你说：“不可能吧，你会不会把我领到悬崖里去？”“那是条死路，走不通吧！”这样就不行了。</w:t>
      </w:r>
    </w:p>
    <w:p w14:paraId="2CF0919E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世上有假路也有真路。指假路的人也会说：你这样走能到达哪里等等。但实际只是谎言，根本不是正确的路。或者有些路只能走到半截子。譬如告诉你一点现世法，稍微有些善道的体性，但这远远不够。实现现世都有很多问题，来世就更谈不到了。有一些道会跟你说到来世，但还是在轮回里转，出不了轮回。就像世间一些善的宗教，可以让你来世去</w:t>
      </w:r>
      <w:r w:rsidRPr="00AC5D02">
        <w:rPr>
          <w:rFonts w:eastAsia="STZhongsong" w:hint="eastAsia"/>
          <w:sz w:val="24"/>
        </w:rPr>
        <w:lastRenderedPageBreak/>
        <w:t>往善趣，但没有出世间道的内涵，这种路也只是相对层面好的路、正的路，不是毕竟得到善妙的路。还有一种可以出离世间，然而走的是小路、缓慢的路、迂曲的路，这未尝不是一条好路，能得解脱，但不是最殊胜的路等等。</w:t>
      </w:r>
    </w:p>
    <w:p w14:paraId="240F31B1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现在就整个一大藏教来说，它的确是以一种最</w:t>
      </w:r>
      <w:r w:rsidR="00EC4E0D" w:rsidRPr="00EC4E0D">
        <w:rPr>
          <w:rFonts w:eastAsia="STZhongsong" w:hint="eastAsia"/>
          <w:sz w:val="24"/>
        </w:rPr>
        <w:t>简捷</w:t>
      </w:r>
      <w:r w:rsidRPr="00AC5D02">
        <w:rPr>
          <w:rFonts w:eastAsia="STZhongsong" w:hint="eastAsia"/>
          <w:sz w:val="24"/>
        </w:rPr>
        <w:t>、优妙的方式渗入了大圆满的前行、正行、支分、主体的各种道分里。我们必须相信从普贤王如来一直传下来的这条大路。一开始讲《如来心印传》，就是让你知道这个伟大传承的由来，否则的话，你可能会想这是不是外道编出来的法？而且，前面也较细致地讲了《晋美朗巴尊者传》，这都是有证量的。整个法是莲师伏藏，属于心髓法。这些都要明确。也就是说，你对这个法或者这条路，它的性质、所趣向的目标、行进速度，它的简洁、殊胜、要妙、切中实修、容易发生功德、起效果等等，方方面面都要有所了解。了解以后自然起正信，起了正信以后要不要走这条路就看你了。你说：“我要走这条路。”要走就得实际去做，不是整天画地图跟人讲这是什么、那是什么，然后像个残废一样坐在那儿不动，这样能到达目的地吗？</w:t>
      </w:r>
    </w:p>
    <w:p w14:paraId="75F21E3A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其次，你得相信向导。一条从没走过的路，没人指导的话自己怎么走？没有自学成才的先例。如果你把向导贬得低低的，可以吗？或者你根本不相信向导。你对他说：“我不相信你这向导”，他还能带你走吗？不可能，你自己拒绝。</w:t>
      </w:r>
      <w:r w:rsidRPr="00AC5D02">
        <w:rPr>
          <w:rFonts w:eastAsia="STZhongsong" w:hint="eastAsia"/>
          <w:sz w:val="24"/>
        </w:rPr>
        <w:lastRenderedPageBreak/>
        <w:t>你必须相信向导，还要感觉：“我走这条无比殊胜的路，就要依靠这样的向导，这个向导对我有大恩。”你得用信心和恭敬来依止他，不然的话他怎么来导你？最后都分不清是你导他还是他导你。想一想，连世间法上都是这样，何况出世法？</w:t>
      </w:r>
    </w:p>
    <w:p w14:paraId="647E897C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这里我们要通过观察，知道这是位具相的法师，他有各种各样的德相，了解以后觉得不错，愿意跟他学。这样一旦达成了师徒关系，就必须生信心。首先要知道自己怎么起信心，就是要确定“他不是骗我的”。好比向导说“我带你走”，你要认识到他的无欺性，那就是他是一个正直的人、诚实的人，好心要带你走。你能认定这一点，就应当生信心，按照他的指教来走，否则是没办法的。如果你不起信心，那完了，路也不肯走，他说的话也不肯做，那闻法就彻底完蛋了。这个叫闻垢。</w:t>
      </w:r>
    </w:p>
    <w:p w14:paraId="656D41F8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不生信心说多少也没用，完全给障蔽了。</w:t>
      </w:r>
      <w:bookmarkStart w:id="0" w:name="0029c07"/>
      <w:bookmarkEnd w:id="0"/>
      <w:r w:rsidRPr="00AC5D02">
        <w:rPr>
          <w:rFonts w:eastAsia="STZhongsong" w:hint="eastAsia"/>
          <w:sz w:val="24"/>
        </w:rPr>
        <w:t>《成唯识论》说：“不信自相浑浊，复能浑浊余心心所</w:t>
      </w:r>
      <w:bookmarkStart w:id="1" w:name="0_1"/>
      <w:bookmarkStart w:id="2" w:name="0029c08"/>
      <w:bookmarkEnd w:id="1"/>
      <w:bookmarkEnd w:id="2"/>
      <w:r w:rsidRPr="00AC5D02">
        <w:rPr>
          <w:rFonts w:eastAsia="STZhongsong" w:hint="eastAsia"/>
          <w:sz w:val="24"/>
        </w:rPr>
        <w:t>，如极秽物自秽秽他。”不信这个心所是很脏的，自己脏而且染污其他。就像一堆屎，不但自己脏，粘到哪里哪里就脏，所以叫自秽秽他。疑心，所谓“狐疑不信”，像狐狸一样，性情多疑，犹豫不决。总是想：是这样吗？不是这样吧？等等。心里疑一重就不肯生信，也就不肯走，所以它是障道的因素。</w:t>
      </w:r>
    </w:p>
    <w:p w14:paraId="2B88C4D3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比如有人说：“我们一起走。”一个人很干脆，马上站起</w:t>
      </w:r>
      <w:r w:rsidRPr="00AC5D02">
        <w:rPr>
          <w:rFonts w:eastAsia="STZhongsong" w:hint="eastAsia"/>
          <w:sz w:val="24"/>
        </w:rPr>
        <w:lastRenderedPageBreak/>
        <w:t>来说：“好！我们走！”背上包就跟着走。另一个人说：“这样不行吧，不会这样吧！”屁股老是不愿动，拖也拖不动，心里有疑，又想去又不想去。这种状态就没办法，所以叫垢染、障碍。人家看拖不动他也很失望：“那算了吧，你不走拉倒，我们大家要走了。”或者即使上路了，但一路疑来疑去，比如走到半山腰，你又说：“我不去了，这么走恐怕走不到吧？”等等。像这样，这一路上有好多任务要完成，你老是有疑心怎么办？比如现在要修暇满，你不修，嫌太低。等修到了后面，你出离心都起不来，就要往上攀，结果根本攀不上去，又要下来，下面也不愿走又往左边等等，这样怎么行呢？心太乱、太多了，这就是脏啊。</w:t>
      </w:r>
    </w:p>
    <w:p w14:paraId="38F3A48D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你不要认为个个都是圣人，我们内心世界里脏的东西、丑陋的东西很多，它会不断地起来。其实我们的心很复杂，这样想想那样想想，顾虑来顾虑去，就跟现在人找对象似的挑三拣四、举棋不定，怎么样都不行，最终就没办法达成了。有些人很奇怪，明明让他修这个，</w:t>
      </w:r>
      <w:r w:rsidRPr="00AC5D02">
        <w:rPr>
          <w:rFonts w:eastAsia="STZhongsong" w:hint="eastAsia"/>
          <w:sz w:val="24"/>
        </w:rPr>
        <w:t>1</w:t>
      </w:r>
      <w:r w:rsidRPr="00AC5D02">
        <w:rPr>
          <w:rFonts w:eastAsia="STZhongsong" w:hint="eastAsia"/>
          <w:sz w:val="24"/>
        </w:rPr>
        <w:t>、</w:t>
      </w:r>
      <w:r w:rsidRPr="00AC5D02">
        <w:rPr>
          <w:rFonts w:eastAsia="STZhongsong" w:hint="eastAsia"/>
          <w:sz w:val="24"/>
        </w:rPr>
        <w:t>2</w:t>
      </w:r>
      <w:r w:rsidRPr="00AC5D02">
        <w:rPr>
          <w:rFonts w:eastAsia="STZhongsong" w:hint="eastAsia"/>
          <w:sz w:val="24"/>
        </w:rPr>
        <w:t>、</w:t>
      </w:r>
      <w:r w:rsidRPr="00AC5D02">
        <w:rPr>
          <w:rFonts w:eastAsia="STZhongsong" w:hint="eastAsia"/>
          <w:sz w:val="24"/>
        </w:rPr>
        <w:t>3</w:t>
      </w:r>
      <w:r w:rsidRPr="00AC5D02">
        <w:rPr>
          <w:rFonts w:eastAsia="STZhongsong" w:hint="eastAsia"/>
          <w:sz w:val="24"/>
        </w:rPr>
        <w:t>、</w:t>
      </w:r>
      <w:r w:rsidRPr="00AC5D02">
        <w:rPr>
          <w:rFonts w:eastAsia="STZhongsong" w:hint="eastAsia"/>
          <w:sz w:val="24"/>
        </w:rPr>
        <w:t>4</w:t>
      </w:r>
      <w:r w:rsidRPr="00AC5D02">
        <w:rPr>
          <w:rFonts w:eastAsia="STZhongsong" w:hint="eastAsia"/>
          <w:sz w:val="24"/>
        </w:rPr>
        <w:t>、</w:t>
      </w:r>
      <w:r w:rsidRPr="00AC5D02">
        <w:rPr>
          <w:rFonts w:eastAsia="STZhongsong" w:hint="eastAsia"/>
          <w:sz w:val="24"/>
        </w:rPr>
        <w:t>5</w:t>
      </w:r>
      <w:r w:rsidRPr="00AC5D02">
        <w:rPr>
          <w:rFonts w:eastAsia="STZhongsong" w:hint="eastAsia"/>
          <w:sz w:val="24"/>
        </w:rPr>
        <w:t>修下去就好了，可他偏偏怀疑不肯修，去修另外的又没效果，就更怀疑了，而且高不成低不就，那就完了。</w:t>
      </w:r>
    </w:p>
    <w:p w14:paraId="75FC7D27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所以要有信心，有信心说一个就做一个、受持一个，这就等于你跟着向导走。比如向导说：“我们在这儿休息”，那你就休息。“在这里安营扎寨，吃一点，然后歇一下，等会儿要打好水，那山上没水”你都得跟着做。“到那里之后要</w:t>
      </w:r>
      <w:r w:rsidRPr="00AC5D02">
        <w:rPr>
          <w:rFonts w:eastAsia="STZhongsong" w:hint="eastAsia"/>
          <w:sz w:val="24"/>
        </w:rPr>
        <w:lastRenderedPageBreak/>
        <w:t>走这条路，怎么跟着我来，要注意什么，坐哪路车，到哪站下，又到哪里去”等等。通通都要照办。</w:t>
      </w:r>
    </w:p>
    <w:p w14:paraId="725A2964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道的次第引导就像这样。我们现在带着走，第一步是集训，集训什么呢？我们一路行进的过程中，必须避免一些错乱的行为，而且要遵守好的行为。这样培训好了以后步调一致，再引导就肯听、肯照做，这样就省事。但这也不是一蹴而就的。好比要进行万里长征，过程中有好多站。就本法来说，比如有十二站，每一站里有好几级路程，每一级路程里都有一定的要求，这些都必须实地走，跟着我走。这样的话，就把这个事情说完了。而你一定要对于这条路和带路者有信心，之后就要按照他说的去做。你要想：“这是最大的国际旅游公司，不会骗人的，那些‘皮包公司’，他们会骗人，但这个绝对可靠。”这样你首先就放心了，完全认可他指点的路，愿意这么走。而且对于向导也很熟悉，知道他是内行，愿意听他的。这就好了。接下来干什么呢？接下来他说什么你就跟着做嘛，是不是这样？</w:t>
      </w:r>
    </w:p>
    <w:p w14:paraId="07F2D4A6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比如我们去旅行，第一站要到西安，西安有什么景观，那里各条路是怎么样的等等。导游说：“我们按照</w:t>
      </w:r>
      <w:r w:rsidRPr="00AC5D02">
        <w:rPr>
          <w:rFonts w:eastAsia="STZhongsong" w:hint="eastAsia"/>
          <w:sz w:val="24"/>
        </w:rPr>
        <w:t>1</w:t>
      </w:r>
      <w:r w:rsidRPr="00AC5D02">
        <w:rPr>
          <w:rFonts w:eastAsia="STZhongsong" w:hint="eastAsia"/>
          <w:sz w:val="24"/>
        </w:rPr>
        <w:t>、</w:t>
      </w:r>
      <w:r w:rsidRPr="00AC5D02">
        <w:rPr>
          <w:rFonts w:eastAsia="STZhongsong" w:hint="eastAsia"/>
          <w:sz w:val="24"/>
        </w:rPr>
        <w:t>2</w:t>
      </w:r>
      <w:r w:rsidRPr="00AC5D02">
        <w:rPr>
          <w:rFonts w:eastAsia="STZhongsong" w:hint="eastAsia"/>
          <w:sz w:val="24"/>
        </w:rPr>
        <w:t>、</w:t>
      </w:r>
      <w:r w:rsidRPr="00AC5D02">
        <w:rPr>
          <w:rFonts w:eastAsia="STZhongsong" w:hint="eastAsia"/>
          <w:sz w:val="24"/>
        </w:rPr>
        <w:t>3</w:t>
      </w:r>
      <w:r w:rsidRPr="00AC5D02">
        <w:rPr>
          <w:rFonts w:eastAsia="STZhongsong" w:hint="eastAsia"/>
          <w:sz w:val="24"/>
        </w:rPr>
        <w:t>这个程序来走”，你听了就要跟着走，不要掉队。你说“我一个人走”，那怎么行？到第二天找不到你了。然后第二站去甘肃，先坐车到兰州，然后去嘉峪关。去嘉峪关要坐什么车，早上几点到几点干什么，中午在哪儿吃饭，晚上几点集</w:t>
      </w:r>
      <w:r w:rsidRPr="00AC5D02">
        <w:rPr>
          <w:rFonts w:eastAsia="STZhongsong" w:hint="eastAsia"/>
          <w:sz w:val="24"/>
        </w:rPr>
        <w:lastRenderedPageBreak/>
        <w:t>合等等。嘉峪关游完了去敦煌，敦煌过了去塔尔木，之后乘火车奔赴拉萨，到拉萨后再去日喀则，再从日喀则去尼泊尔，然后去印度，到印度以后去金刚座，这就</w:t>
      </w:r>
      <w:r w:rsidRPr="00AC5D02">
        <w:rPr>
          <w:rFonts w:eastAsia="STZhongsong" w:hint="eastAsia"/>
          <w:sz w:val="24"/>
        </w:rPr>
        <w:t>OK</w:t>
      </w:r>
      <w:r w:rsidRPr="00AC5D02">
        <w:rPr>
          <w:rFonts w:eastAsia="STZhongsong" w:hint="eastAsia"/>
          <w:sz w:val="24"/>
        </w:rPr>
        <w:t>了，我们成道了。就像这样，这一路怎么走向导已经指导了，你得对他生信心，按他说的走。如果你说：“我怀疑你，不相信你。”那你不相信我，干嘛买票？你可以回去嘛！</w:t>
      </w:r>
    </w:p>
    <w:p w14:paraId="09D48667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跟这个譬喻差不多，我们现在要走</w:t>
      </w:r>
      <w:r w:rsidR="00EC4E0D">
        <w:rPr>
          <w:rFonts w:eastAsia="STZhongsong" w:hint="eastAsia"/>
          <w:sz w:val="24"/>
        </w:rPr>
        <w:t>光明</w:t>
      </w:r>
      <w:r w:rsidRPr="00AC5D02">
        <w:rPr>
          <w:rFonts w:eastAsia="STZhongsong" w:hint="eastAsia"/>
          <w:sz w:val="24"/>
        </w:rPr>
        <w:t>大圆满之路。从暇满开始走，暇满是一段旅程，这段旅程要在心上走，它有一个一个环节。比如从因、喻、果方方面面思维它的难得，从现前、究竟思维它的义大，或者暇满的体性——八暇十满，怎么除掉八无暇以及特别的十六种无暇等等，一一在自己的状态上看。之后建立定解、观念，使得心一直都在想：“这个人身多么难得啊！我不愿意浪费，我的每一分每一秒都一定要用在法上！”已经起了这个心，它就推使你的心直接入到法道里了，日日夜夜行法道。</w:t>
      </w:r>
    </w:p>
    <w:p w14:paraId="3934C355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暇满修好了再修无常。无常里面也有七番，一个一个方面去思维，从最广阔的三千大千世界的无常开始，然后是历史上出现的各种情况，四季的情况，人类环境里的各种无常变相等等，最后思维到我们的死。死期不定，死缘很多，死时只有法有利益，一心向法等等。这样修了以后，一想到明天死不死都不知道，今天一定要修对死有利益的法。这时就更进一步切到了“必须当下修法。”这就有很大的力量把你</w:t>
      </w:r>
      <w:r w:rsidRPr="00AC5D02">
        <w:rPr>
          <w:rFonts w:eastAsia="STZhongsong" w:hint="eastAsia"/>
          <w:sz w:val="24"/>
        </w:rPr>
        <w:lastRenderedPageBreak/>
        <w:t>的心直接转到修法上。这是第二站，必须这么去做，否则你走不到兰州，到了兰州才能到敦煌，没到兰州怎么到敦煌？</w:t>
      </w:r>
    </w:p>
    <w:p w14:paraId="38366A46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接着思维业因果。我们现在要走安乐之道，首先看什么有利什么无利。原来造恶就得苦，行善就得乐，在我心中展现出了两条路。看清了这两个差别以后，就一向行善去求乐，断恶去避苦，这时会建立因果正见。有了正见以后，一切时都按照因果来行，这样你就到了第三站。</w:t>
      </w:r>
    </w:p>
    <w:p w14:paraId="1A97C378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然后思维轮回苦，看到轮回总体的状况、支分状况，一个一个地看。现在是老师带你看整个轮回范畴里的事。他告诉你在大的原则上怎么看整个轮回，为什么从上到下都不出苦的自性，还要看三苦，苦苦、坏苦、行苦是怎样的等等。小的支分方面又带你看六层境界，下面的地狱、饿鬼、旁生是怎样的苦，上面的人怎么有八苦，修罗又怎么有斗争苦，天怎么有五衰相现、死堕苦，上界天有什么样的坏苦、行苦等等。像这样，导师引着你不断地用自己的心眼透视轮回的真相，一旦看到它彻底是苦的自性，无丝毫乐可求，就歇下了对轮回的追求，因为知道求来求去也只是求一堆苦而已，何必做这种无意义的事呢？那么他就一心向往出离，求解脱道。这时候已经到达了第四站。</w:t>
      </w:r>
    </w:p>
    <w:p w14:paraId="4B32835F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通过前两站已经不著在现世法上，通过后两站已经不著在来世法上，往解脱上走了，这叫做出现了厌世心、求解脱心。然后再思维解脱的利益，一心要求取它。再想怎么依止</w:t>
      </w:r>
      <w:r w:rsidRPr="00AC5D02">
        <w:rPr>
          <w:rFonts w:eastAsia="STZhongsong" w:hint="eastAsia"/>
          <w:sz w:val="24"/>
        </w:rPr>
        <w:lastRenderedPageBreak/>
        <w:t>善知识，为了成办即生的解脱走上了依师之路。这就完成了外前行的一段旅程。</w:t>
      </w:r>
    </w:p>
    <w:p w14:paraId="6BE6B6DD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但是还没到终点，只到了塔尔木，还没到拉萨，没到世尊的金刚座，所以我们还要继续行进。这时就要上高铁，重新武装自己的相续，要有归依作道基；然后修发心，把身心全分纳入大乘法道里；然后积资净障，使得相续调整到能够生起证悟的状况；再直接跟三世佛总集的上师相应，让他的力量直接入到心里，破开迷云障雾，彻见本性。见性知道了本来面目，就在金刚座看到自性佛了，随后你就开始要坐国王的宝座了。当一切迷乱消失时，你的大圆满就全部出来了。这些就叫做路。</w:t>
      </w:r>
    </w:p>
    <w:p w14:paraId="0D0236F2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AC5D02">
        <w:rPr>
          <w:rFonts w:eastAsia="STZhongsong" w:hint="eastAsia"/>
          <w:sz w:val="24"/>
        </w:rPr>
        <w:t>想一想，如果没有信心你能走这条路吗？能一步一步按部就班地上去吗？能真正按照法轨非常殷重地实修，一步一步都达到修量吗？这是一段不短的路，每一个环节都要在因缘上完全扣入，非常严密地进行，因缘有缺失就不能成功。中间没信心，在法上起了障碍，就根本得不到法益。如果你不相信这条路，不相信向导的话，那完了，哪年才能到呢？所以，第二个非常大的问题就是没有信心或者说疑，一定要遣除这个障垢，否则走这条路不成功，会极大地障蔽你的行进。</w:t>
      </w:r>
    </w:p>
    <w:p w14:paraId="2902A2BB" w14:textId="77777777" w:rsidR="00AC5D02" w:rsidRPr="00AC5D02" w:rsidRDefault="00AC5D02" w:rsidP="00E506AC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C5D02">
        <w:rPr>
          <w:rFonts w:ascii="SimHei" w:eastAsia="SimHei" w:hAnsi="SimHei" w:hint="eastAsia"/>
          <w:b/>
          <w:sz w:val="24"/>
        </w:rPr>
        <w:t>不励力求，指得不得法都行，于法不励力求，是如马前倒骨头、狗前扔青草般的心态。其对治为：需要发起正法难</w:t>
      </w:r>
      <w:r w:rsidRPr="00AC5D02">
        <w:rPr>
          <w:rFonts w:ascii="SimHei" w:eastAsia="SimHei" w:hAnsi="SimHei" w:hint="eastAsia"/>
          <w:b/>
          <w:sz w:val="24"/>
        </w:rPr>
        <w:lastRenderedPageBreak/>
        <w:t>遇、善知识难见之想，之后，对于法的每个句义生起励力求的欲乐。</w:t>
      </w:r>
    </w:p>
    <w:p w14:paraId="652997FA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  <w:lang w:val="x-none"/>
        </w:rPr>
      </w:pPr>
      <w:r w:rsidRPr="00AC5D02">
        <w:rPr>
          <w:rFonts w:eastAsia="STZhongsong" w:hint="eastAsia"/>
          <w:sz w:val="24"/>
          <w:lang w:val="x-none"/>
        </w:rPr>
        <w:t>第三个闻垢是不励力求，没有一种大希求心。不是特别想要，不是一说到主动力就发出来，一心求取这个法、修持这个法。</w:t>
      </w:r>
    </w:p>
    <w:p w14:paraId="07B84CEE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  <w:lang w:val="x-none"/>
        </w:rPr>
      </w:pPr>
      <w:r w:rsidRPr="00AC5D02">
        <w:rPr>
          <w:rFonts w:eastAsia="STZhongsong" w:hint="eastAsia"/>
          <w:sz w:val="24"/>
          <w:lang w:val="x-none"/>
        </w:rPr>
        <w:t>过去杨露禅“偷拳”，他特别喜欢太极拳，老师不教就在一旁偷偷看，看了以后马上练，要把这个招练出来，这就是他有希求心、好乐心。相反，如果对法没有好乐心，那传再多也没有用，简直是对牛弹琴，就像跟石头说话一样。申公说法石头还会点头，但对于没希求的人，恐怕再怎么说他也不会点头。这种人就像画里的人一样，没有一个心。学法要有一个火热的心，不能学到最后形如槁木、心如死灰，那是不行的。连勇悍上进的劲头都没有，一种求法的殷重感、很切的希求心都没有的话，是绝对不会成功的。</w:t>
      </w:r>
    </w:p>
    <w:p w14:paraId="446C0AA5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  <w:lang w:val="x-none"/>
        </w:rPr>
      </w:pPr>
      <w:r w:rsidRPr="00AC5D02">
        <w:rPr>
          <w:rFonts w:eastAsia="STZhongsong" w:hint="eastAsia"/>
          <w:sz w:val="24"/>
          <w:lang w:val="x-none"/>
        </w:rPr>
        <w:t>励力求是精进的不同表达。战士要有斗志，修行人要有修志，要有特别大的求法心，舍命都可以，有这种心就决定成功。一个人有没有德相要看他求还是不求。如果说：得不得无所谓，得也好不得也罢，跟我没关系。这样无动于衷，就是没有励力求的心。自心的主动力没出来，心力没开张，怎么能得到？世间法也是这样，比如爱迪生寻求科学时一心贯注，他非常希求能做出贡献，因此他不断地奋斗。世间求学、求财、求名等等，都是有希求才有行动，没希求是不会</w:t>
      </w:r>
      <w:r w:rsidRPr="00AC5D02">
        <w:rPr>
          <w:rFonts w:eastAsia="STZhongsong" w:hint="eastAsia"/>
          <w:sz w:val="24"/>
          <w:lang w:val="x-none"/>
        </w:rPr>
        <w:lastRenderedPageBreak/>
        <w:t>行动的。</w:t>
      </w:r>
    </w:p>
    <w:p w14:paraId="7FE14104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  <w:lang w:val="x-none"/>
        </w:rPr>
      </w:pPr>
      <w:r w:rsidRPr="00AC5D02">
        <w:rPr>
          <w:rFonts w:eastAsia="STZhongsong" w:hint="eastAsia"/>
          <w:sz w:val="24"/>
          <w:lang w:val="x-none"/>
        </w:rPr>
        <w:t>就像前面说的，比如要走一条从西安出发一直到金刚座的路，那么你有没有希求呢？如果你没有励力求的心，不是一心盼望去金刚座，朝拜圣殿，这样就不肯走，对不对？你不肯走，人家说：我给你一张机票怎么样？那对你来说，就跟一张草纸一样，无动于衷的。应该有特别大的劲头，一听到说我们要走这条路，那种希求、向往的心使得他简直都睡不着了，特别盼望走这样一条朝圣之旅。</w:t>
      </w:r>
    </w:p>
    <w:p w14:paraId="7F8837ED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  <w:lang w:val="x-none"/>
        </w:rPr>
      </w:pPr>
      <w:r w:rsidRPr="00AC5D02">
        <w:rPr>
          <w:rFonts w:eastAsia="STZhongsong" w:hint="eastAsia"/>
          <w:sz w:val="24"/>
          <w:lang w:val="x-none"/>
        </w:rPr>
        <w:t>现在我们要走内在的朝圣之旅，能成佛的路，所以应当特别盼望、希求，比世间人对财物、古玩、字画、书籍、知识等的希求力、求取力还要大。心里说：“我要用最大的努力来求它！”这就叫“励力”。或者说：“我从现在起到死之间都要努力，不达目的绝不罢休！”这就是励力。这表示你自己给自己加劲，内在的力已经冲出来了。这样他就会“冬练三九，夏练三伏”，什么饥寒困苦都扛得住，能够不惜身命地求法。这样的话，他求法的精神是很大的，对于所传的任何一个法，都视为无价之宝，想着“我一定要尽最大的努力来求到这个法，修到这个法！”这样就好了。</w:t>
      </w:r>
    </w:p>
    <w:p w14:paraId="27D67A82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  <w:lang w:val="x-none"/>
        </w:rPr>
      </w:pPr>
      <w:r w:rsidRPr="00AC5D02">
        <w:rPr>
          <w:rFonts w:eastAsia="STZhongsong" w:hint="eastAsia"/>
          <w:sz w:val="24"/>
          <w:lang w:val="x-none"/>
        </w:rPr>
        <w:t>如果没有这种希求心，那传多少都没有用，那种心态就像马前面倒骨头，狗前面扔青草一样，绝对与你无关，这就不会成功。马是“素食家”，不吃骨头，给它倒草料它会吃，但如果倒骨头，它的态度就是：这个跟我没关系，我不求的。</w:t>
      </w:r>
      <w:r w:rsidRPr="00AC5D02">
        <w:rPr>
          <w:rFonts w:eastAsia="STZhongsong" w:hint="eastAsia"/>
          <w:sz w:val="24"/>
          <w:lang w:val="x-none"/>
        </w:rPr>
        <w:lastRenderedPageBreak/>
        <w:t>狗喜欢吃骨头，是个“荤食家”，给它扔草，它就说：我不要这个。扔再多都跟它无关，它瞟都不瞟，这就叫不励力求。</w:t>
      </w:r>
    </w:p>
    <w:p w14:paraId="6A2686FE" w14:textId="77777777" w:rsidR="00AC5D02" w:rsidRPr="00AC5D02" w:rsidRDefault="00AC5D02" w:rsidP="00E506AC">
      <w:pPr>
        <w:spacing w:line="420" w:lineRule="exact"/>
        <w:ind w:firstLineChars="200" w:firstLine="480"/>
        <w:rPr>
          <w:rFonts w:eastAsia="STZhongsong" w:hint="eastAsia"/>
          <w:sz w:val="24"/>
          <w:lang w:val="x-none"/>
        </w:rPr>
      </w:pPr>
      <w:r w:rsidRPr="00AC5D02">
        <w:rPr>
          <w:rFonts w:eastAsia="STZhongsong" w:hint="eastAsia"/>
          <w:sz w:val="24"/>
          <w:lang w:val="x-none"/>
        </w:rPr>
        <w:t>传法师就好比驯马师，他不断地扔青草，而你坐在那里却像狗一样，看都不看一眼。他说：放了这么多草，你怎么不吃啊？你说：这跟我有什么关系？我不吃这个。你觉得那些法跟自己无关，一点希求没有，这样的话，传再多法，由于你没有励力求的心，你的心不去取，那有什么用？连口都不肯张，更不必说咬，这样能吸收吗？又好比有的人一点主动性没有，让他做什么他都不肯动，这就不行。同样，法过来了，但你嘴巴也不张，牙齿也不咬，胃也不吸收</w:t>
      </w:r>
      <w:r w:rsidRPr="00AC5D02">
        <w:rPr>
          <w:rFonts w:eastAsia="STZhongsong" w:hint="eastAsia"/>
          <w:sz w:val="24"/>
          <w:lang w:val="x-none"/>
        </w:rPr>
        <w:t xml:space="preserve"> </w:t>
      </w:r>
      <w:r w:rsidRPr="00AC5D02">
        <w:rPr>
          <w:rFonts w:eastAsia="STZhongsong" w:hint="eastAsia"/>
          <w:sz w:val="24"/>
          <w:lang w:val="x-none"/>
        </w:rPr>
        <w:t>，一点都不动，这就没用了，对吧？真正有求法的心，内外状态都不同，法一来你就会非常认真地听：“那是在说什么？它的涵义如何？”心里特别注意，特别想拿到它。</w:t>
      </w:r>
    </w:p>
    <w:p w14:paraId="6315C033" w14:textId="77777777" w:rsidR="00AC5D02" w:rsidRPr="00AC5D02" w:rsidRDefault="00AC5D02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C5D02">
        <w:rPr>
          <w:rFonts w:ascii="STZhongsong" w:eastAsia="STZhongsong" w:hAnsi="STZhongsong" w:hint="eastAsia"/>
          <w:sz w:val="24"/>
        </w:rPr>
        <w:t>对治是生起难遭遇想，觉得这有极大的意义，所谓千载难逢、万劫难遇，这样就会特别珍惜，把每一个法句都视为如意宝，会起一种“我要尽最大努力求取到它”的意乐。有了这样的心，就能对治不励力求的垢染。</w:t>
      </w:r>
    </w:p>
    <w:p w14:paraId="547B3D04" w14:textId="77777777" w:rsidR="00AC5D02" w:rsidRPr="00AC5D02" w:rsidRDefault="00AC5D02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C5D02">
        <w:rPr>
          <w:rFonts w:ascii="STZhongsong" w:eastAsia="STZhongsong" w:hAnsi="STZhongsong" w:hint="eastAsia"/>
          <w:sz w:val="24"/>
        </w:rPr>
        <w:t>也就是要如理思维：正法极其难遇，在无佛出世的漫长时期里，一句法也听不到，是如来经过三大阿僧祇劫的修行，福慧圆满而成道，才宣说这样的法。再者，这是总摄小、大、密三乘修要的至极精髓的大法。的确是亿劫难逢，这一回错过了，什么时候才能遇到呢？这样想后极为珍重因缘，把求</w:t>
      </w:r>
      <w:r w:rsidRPr="00AC5D02">
        <w:rPr>
          <w:rFonts w:ascii="STZhongsong" w:eastAsia="STZhongsong" w:hAnsi="STZhongsong" w:hint="eastAsia"/>
          <w:sz w:val="24"/>
        </w:rPr>
        <w:lastRenderedPageBreak/>
        <w:t>法视为最重大。之后要想：善知识非常难遇，如果没有往昔的福慧善缘，就连面都见不到。起了这样的想以后，再想：今天的因缘多么殊胜，人身也得到了，法也遇到了，善知识也正在传，我一定要好好把握现在的因缘。如果错过这次机缘，妄想下一次还能得到，那的确是很愚痴的。</w:t>
      </w:r>
    </w:p>
    <w:p w14:paraId="16E0B027" w14:textId="77777777" w:rsidR="00AC5D02" w:rsidRPr="00AC5D02" w:rsidRDefault="00AC5D02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C5D02">
        <w:rPr>
          <w:rFonts w:ascii="STZhongsong" w:eastAsia="STZhongsong" w:hAnsi="STZhongsong" w:hint="eastAsia"/>
          <w:sz w:val="24"/>
        </w:rPr>
        <w:t>这个时代网络信息很发达，人往往以为，法能够源源不断地传、层出不穷地传，认为任何时候都能得到，有这种错觉，但实际并非如此。虽然网络上充满了佛教资料，但没人传的话，你依然不懂，这不是眼睛看看就会的。所以，因缘错过了再遇到就很困难。譬如传一次《前行》要好几年，有人认为以后还有机会学，其实不是。我们应该想：前行能得几度闻？尤其是这样完整、详细地传授非常少见，到哪里能找到？再说，几年以后你都老了，因缘会把你牵到这里那里，再想遇到这样的法缘是非常困难的。即使你常常听到法讯，知道这边讲什么，那边讲什么，但由于因缘不能合拢的缘故，始终没办法入进去。你不过是在外面听听消息，做个观赏者，或者偶尔翻一翻而已，这么多环节你哪里能一步一步跟着走呢？</w:t>
      </w:r>
    </w:p>
    <w:p w14:paraId="44D278A6" w14:textId="77777777" w:rsidR="00AC5D02" w:rsidRPr="00AC5D02" w:rsidRDefault="00AC5D02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C5D02">
        <w:rPr>
          <w:rFonts w:ascii="STZhongsong" w:eastAsia="STZhongsong" w:hAnsi="STZhongsong" w:hint="eastAsia"/>
          <w:sz w:val="24"/>
        </w:rPr>
        <w:t>这样一想，知道这次是极其难得的机会，因此对于法的字字句句的涵义，都要励力地求取，要有这种意乐。他的意乐是：“这次闻的时候，我争取把每一句都求到！”这就有励力求了。这个求要细到对其中每一个法句、每一个要点、每</w:t>
      </w:r>
      <w:r w:rsidRPr="00AC5D02">
        <w:rPr>
          <w:rFonts w:ascii="STZhongsong" w:eastAsia="STZhongsong" w:hAnsi="STZhongsong" w:hint="eastAsia"/>
          <w:sz w:val="24"/>
        </w:rPr>
        <w:lastRenderedPageBreak/>
        <w:t>一个细节，都非常珍惜地受持住。好比带你从西安出发一路朝圣，你心里想：对于这里的每一处佛教圣地、每一个加持处、每一尊圣像，我都一定要真心地磕几个头，好好发愿，我不愿意漏过。对于每一个加持物、每一尊圣像，以及修行者居住的山洞等等，你都想磕磕头、碰一碰，然后合掌真心地祈愿。为什么呢？因为因缘难得，这次能来，以后不一定有这个机会。这条朝圣之路这辈子可能只来一次，下次再来的可能性不大。以后年纪大了，或者经济条件不允许，或者不想动、没意乐等等，不一定能再来。</w:t>
      </w:r>
    </w:p>
    <w:p w14:paraId="596B3FC9" w14:textId="77777777" w:rsidR="00AC5D02" w:rsidRPr="00AC5D02" w:rsidRDefault="00AC5D02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C5D02">
        <w:rPr>
          <w:rFonts w:ascii="STZhongsong" w:eastAsia="STZhongsong" w:hAnsi="STZhongsong" w:hint="eastAsia"/>
          <w:sz w:val="24"/>
        </w:rPr>
        <w:t>所以，不要以为人生因缘很多，其实是很少的，过分地幻想只是障碍自己。应该知道，现前因缘出现时我要立即求取，要跟前面反过来，就像狗面前扔骨头那样，马上咬住，津津有味地啃，把营养都吸收进去。又像马面前放青草一样，马上求取，放在口里不断地咀嚼，之后消化进去资养身体。我们对法应该有这种求取的心，法宝一来，自己一点不愿意放过，在心里不断地咀嚼、吸收，任何一点营养都要吸收进去，这就叫做大希求心。</w:t>
      </w:r>
    </w:p>
    <w:p w14:paraId="027AE6CD" w14:textId="77777777" w:rsidR="00AC5D02" w:rsidRDefault="00AC5D02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C5D02">
        <w:rPr>
          <w:rFonts w:ascii="STZhongsong" w:eastAsia="STZhongsong" w:hAnsi="STZhongsong" w:hint="eastAsia"/>
          <w:sz w:val="24"/>
        </w:rPr>
        <w:t>我们一定要想到，法极难得，善知识极难见，然后想：这是最后一次机会，我一定要好好把握。把握又要切到最精细处，要知道这里面每一个法句的涵义都无比殊胜，它是金刚句，好有加持，有好大的利益。因此，对于每一句话都视若至宝，有一种非常大的想求取的心，这样就可以对治掉不</w:t>
      </w:r>
      <w:r w:rsidRPr="00AC5D02">
        <w:rPr>
          <w:rFonts w:ascii="STZhongsong" w:eastAsia="STZhongsong" w:hAnsi="STZhongsong" w:hint="eastAsia"/>
          <w:sz w:val="24"/>
        </w:rPr>
        <w:lastRenderedPageBreak/>
        <w:t>励力求的过失。</w:t>
      </w:r>
    </w:p>
    <w:p w14:paraId="3FF505B6" w14:textId="77777777" w:rsidR="00E506AC" w:rsidRDefault="00E506AC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35E8FCA6" w14:textId="77777777" w:rsidR="00E506AC" w:rsidRPr="00E506AC" w:rsidRDefault="00E506AC" w:rsidP="00E506AC">
      <w:pPr>
        <w:spacing w:line="420" w:lineRule="exact"/>
        <w:ind w:firstLineChars="200" w:firstLine="480"/>
        <w:rPr>
          <w:rFonts w:ascii="汉仪粗宋简" w:eastAsia="汉仪粗宋简" w:hAnsi="SimSun" w:hint="eastAsia"/>
          <w:sz w:val="24"/>
          <w:lang w:val="x-none"/>
        </w:rPr>
      </w:pPr>
      <w:r w:rsidRPr="00E506AC">
        <w:rPr>
          <w:rFonts w:ascii="汉仪粗宋简" w:eastAsia="汉仪粗宋简" w:hAnsi="SimSun" w:hint="eastAsia"/>
          <w:sz w:val="24"/>
          <w:lang w:val="x-none"/>
        </w:rPr>
        <w:t>思考题</w:t>
      </w:r>
    </w:p>
    <w:p w14:paraId="46313B81" w14:textId="77777777" w:rsidR="00E506AC" w:rsidRPr="00E506AC" w:rsidRDefault="00E506AC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E506AC">
        <w:rPr>
          <w:rFonts w:ascii="SimSun" w:hAnsi="SimSun" w:hint="eastAsia"/>
          <w:sz w:val="24"/>
          <w:lang w:val="x-none"/>
        </w:rPr>
        <w:t>1、</w:t>
      </w:r>
      <w:r w:rsidRPr="00E506AC">
        <w:rPr>
          <w:rFonts w:ascii="STZhongsong" w:eastAsia="STZhongsong" w:hAnsi="STZhongsong" w:hint="eastAsia"/>
          <w:color w:val="000000"/>
          <w:sz w:val="24"/>
          <w:lang w:val="x-none"/>
        </w:rPr>
        <w:t>相信法无欺、法师无欺的心态是怎样的？</w:t>
      </w:r>
    </w:p>
    <w:p w14:paraId="69C49D7A" w14:textId="77777777" w:rsidR="00E506AC" w:rsidRPr="00E506AC" w:rsidRDefault="00E506AC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E506AC">
        <w:rPr>
          <w:rFonts w:ascii="SimSun" w:hAnsi="SimSun" w:hint="eastAsia"/>
          <w:sz w:val="24"/>
          <w:lang w:val="x-none"/>
        </w:rPr>
        <w:t>2、</w:t>
      </w:r>
      <w:r w:rsidRPr="00E506AC">
        <w:rPr>
          <w:rFonts w:ascii="STZhongsong" w:eastAsia="STZhongsong" w:hAnsi="STZhongsong" w:hint="eastAsia"/>
          <w:color w:val="000000"/>
          <w:sz w:val="24"/>
          <w:lang w:val="x-none" w:eastAsia="x-none"/>
        </w:rPr>
        <w:t>大圆满龙钦宁体法</w:t>
      </w:r>
      <w:r w:rsidRPr="00E506AC">
        <w:rPr>
          <w:rFonts w:ascii="STZhongsong" w:eastAsia="STZhongsong" w:hAnsi="STZhongsong" w:hint="eastAsia"/>
          <w:color w:val="000000"/>
          <w:sz w:val="24"/>
          <w:lang w:val="x-none"/>
        </w:rPr>
        <w:t>的来源、性质、作用、行进速度等是怎样的？从暇满到上师相应法之间的修心路程大体怎么走？如理思维，对本法的无欺性产生正信。</w:t>
      </w:r>
    </w:p>
    <w:p w14:paraId="36DA3474" w14:textId="77777777" w:rsidR="00E506AC" w:rsidRPr="00E506AC" w:rsidRDefault="00E506AC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E506AC">
        <w:rPr>
          <w:rFonts w:ascii="SimSun" w:hAnsi="SimSun" w:hint="eastAsia"/>
          <w:sz w:val="24"/>
          <w:lang w:val="x-none"/>
        </w:rPr>
        <w:t>3、</w:t>
      </w:r>
      <w:r w:rsidRPr="00E506AC">
        <w:rPr>
          <w:rFonts w:ascii="STZhongsong" w:eastAsia="STZhongsong" w:hAnsi="STZhongsong" w:hint="eastAsia"/>
          <w:color w:val="000000"/>
          <w:sz w:val="24"/>
          <w:lang w:val="x-none"/>
        </w:rPr>
        <w:t>如何认定法师无欺？结合向导引路的譬喻如理思维，对法师生起正信。</w:t>
      </w:r>
    </w:p>
    <w:p w14:paraId="6C1B0587" w14:textId="77777777" w:rsidR="00E506AC" w:rsidRPr="00E506AC" w:rsidRDefault="00E506AC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E506AC">
        <w:rPr>
          <w:rFonts w:ascii="SimSun" w:hAnsi="SimSun" w:hint="eastAsia"/>
          <w:sz w:val="24"/>
          <w:lang w:val="x-none"/>
        </w:rPr>
        <w:t>4、</w:t>
      </w:r>
      <w:r w:rsidRPr="00E506AC">
        <w:rPr>
          <w:rFonts w:ascii="STZhongsong" w:eastAsia="STZhongsong" w:hAnsi="STZhongsong" w:hint="eastAsia"/>
          <w:color w:val="000000"/>
          <w:sz w:val="24"/>
          <w:lang w:val="x-none"/>
        </w:rPr>
        <w:t>励力求法的心态是怎样的？结合朝圣的譬喻详细体会。</w:t>
      </w:r>
    </w:p>
    <w:p w14:paraId="63AFFF81" w14:textId="77777777" w:rsidR="00E506AC" w:rsidRPr="00E506AC" w:rsidRDefault="00E506AC" w:rsidP="00E506AC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  <w:lang w:val="x-none"/>
        </w:rPr>
      </w:pPr>
      <w:r w:rsidRPr="00E506AC">
        <w:rPr>
          <w:rFonts w:ascii="SimSun" w:hAnsi="SimSun" w:hint="eastAsia"/>
          <w:sz w:val="24"/>
          <w:lang w:val="x-none"/>
        </w:rPr>
        <w:t>5、</w:t>
      </w:r>
      <w:r w:rsidRPr="00E506AC">
        <w:rPr>
          <w:rFonts w:ascii="STZhongsong" w:eastAsia="STZhongsong" w:hAnsi="STZhongsong" w:hint="eastAsia"/>
          <w:color w:val="000000"/>
          <w:sz w:val="24"/>
          <w:lang w:val="x-none"/>
        </w:rPr>
        <w:t>反省自心是否有励力求的德相，认识错误后发起欲断除的决心。</w:t>
      </w:r>
    </w:p>
    <w:p w14:paraId="71E9F49E" w14:textId="77777777" w:rsidR="00E506AC" w:rsidRPr="00E506AC" w:rsidRDefault="00E506AC" w:rsidP="00E506AC">
      <w:pPr>
        <w:spacing w:line="420" w:lineRule="exact"/>
        <w:ind w:firstLineChars="200" w:firstLine="480"/>
        <w:rPr>
          <w:rFonts w:ascii="汉仪粗宋简" w:eastAsia="汉仪粗宋简" w:hAnsi="SimSun"/>
          <w:sz w:val="24"/>
          <w:lang w:val="x-none"/>
        </w:rPr>
      </w:pPr>
      <w:r w:rsidRPr="00E506AC">
        <w:rPr>
          <w:rFonts w:ascii="SimSun" w:hAnsi="SimSun" w:hint="eastAsia"/>
          <w:sz w:val="24"/>
          <w:lang w:val="x-none"/>
        </w:rPr>
        <w:t>6、</w:t>
      </w:r>
      <w:r w:rsidRPr="00E506AC">
        <w:rPr>
          <w:rFonts w:ascii="STZhongsong" w:eastAsia="STZhongsong" w:hAnsi="STZhongsong" w:hint="eastAsia"/>
          <w:color w:val="000000"/>
          <w:sz w:val="24"/>
          <w:lang w:val="x-none"/>
        </w:rPr>
        <w:t>如理思维正法难遇、善知识难见之理，尤其确认到这次法缘难得，对于法</w:t>
      </w:r>
      <w:r w:rsidRPr="00E506AC">
        <w:rPr>
          <w:rFonts w:ascii="STZhongsong" w:eastAsia="STZhongsong" w:hAnsi="STZhongsong" w:hint="eastAsia"/>
          <w:color w:val="000000"/>
          <w:sz w:val="24"/>
          <w:lang w:val="x-none" w:eastAsia="x-none"/>
        </w:rPr>
        <w:t>的每个句义生起励力求的欲乐。</w:t>
      </w:r>
    </w:p>
    <w:sectPr w:rsidR="00E506AC" w:rsidRPr="00E506AC" w:rsidSect="00BF6D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73C39" w14:textId="77777777" w:rsidR="008A6DBC" w:rsidRDefault="008A6DBC">
      <w:r>
        <w:separator/>
      </w:r>
    </w:p>
  </w:endnote>
  <w:endnote w:type="continuationSeparator" w:id="0">
    <w:p w14:paraId="28DCF5F4" w14:textId="77777777" w:rsidR="008A6DBC" w:rsidRDefault="008A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E20D" w14:textId="77777777" w:rsidR="00543504" w:rsidRDefault="005435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4FF5D" w14:textId="77777777" w:rsidR="00543504" w:rsidRDefault="005435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428A0" w14:textId="77777777" w:rsidR="00543504" w:rsidRDefault="00543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AF14" w14:textId="77777777" w:rsidR="008A6DBC" w:rsidRDefault="008A6DBC">
      <w:r>
        <w:separator/>
      </w:r>
    </w:p>
  </w:footnote>
  <w:footnote w:type="continuationSeparator" w:id="0">
    <w:p w14:paraId="55623A96" w14:textId="77777777" w:rsidR="008A6DBC" w:rsidRDefault="008A6D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2CF1C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EC4E0D">
      <w:rPr>
        <w:rStyle w:val="PageNumber"/>
        <w:rFonts w:ascii="SimSun" w:hAnsi="SimSun"/>
        <w:noProof/>
        <w:sz w:val="18"/>
        <w:szCs w:val="18"/>
      </w:rPr>
      <w:t>8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>
      <w:rPr>
        <w:rFonts w:ascii="STXihei" w:eastAsia="STXihei" w:hAnsi="STXihei" w:hint="eastAsia"/>
        <w:sz w:val="18"/>
        <w:szCs w:val="18"/>
      </w:rPr>
      <w:t>闻法行为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5C437" w14:textId="77777777" w:rsidR="00813B22" w:rsidRPr="001A15AF" w:rsidRDefault="00813B22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 xml:space="preserve">闻法行为　</w:t>
    </w:r>
    <w:r w:rsidRPr="00165EE0">
      <w:rPr>
        <w:rStyle w:val="PageNumber"/>
        <w:rFonts w:ascii="SimSun" w:hAnsi="SimSun"/>
        <w:sz w:val="18"/>
        <w:szCs w:val="18"/>
      </w:rPr>
      <w:fldChar w:fldCharType="begin"/>
    </w:r>
    <w:r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Pr="00165EE0">
      <w:rPr>
        <w:rStyle w:val="PageNumber"/>
        <w:rFonts w:ascii="SimSun" w:hAnsi="SimSun"/>
        <w:sz w:val="18"/>
        <w:szCs w:val="18"/>
      </w:rPr>
      <w:fldChar w:fldCharType="separate"/>
    </w:r>
    <w:r w:rsidR="00EC4E0D">
      <w:rPr>
        <w:rStyle w:val="PageNumber"/>
        <w:rFonts w:ascii="SimSun" w:hAnsi="SimSun"/>
        <w:noProof/>
        <w:sz w:val="18"/>
        <w:szCs w:val="18"/>
      </w:rPr>
      <w:t>7</w:t>
    </w:r>
    <w:r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EAA91" w14:textId="77777777" w:rsidR="00543504" w:rsidRDefault="00543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442769924">
    <w:abstractNumId w:val="22"/>
  </w:num>
  <w:num w:numId="2" w16cid:durableId="813375332">
    <w:abstractNumId w:val="20"/>
  </w:num>
  <w:num w:numId="3" w16cid:durableId="1893615993">
    <w:abstractNumId w:val="15"/>
  </w:num>
  <w:num w:numId="4" w16cid:durableId="1482890793">
    <w:abstractNumId w:val="13"/>
  </w:num>
  <w:num w:numId="5" w16cid:durableId="1115825371">
    <w:abstractNumId w:val="16"/>
  </w:num>
  <w:num w:numId="6" w16cid:durableId="466631383">
    <w:abstractNumId w:val="12"/>
  </w:num>
  <w:num w:numId="7" w16cid:durableId="422647713">
    <w:abstractNumId w:val="18"/>
  </w:num>
  <w:num w:numId="8" w16cid:durableId="969751691">
    <w:abstractNumId w:val="21"/>
  </w:num>
  <w:num w:numId="9" w16cid:durableId="1940289394">
    <w:abstractNumId w:val="19"/>
  </w:num>
  <w:num w:numId="10" w16cid:durableId="285821294">
    <w:abstractNumId w:val="17"/>
  </w:num>
  <w:num w:numId="11" w16cid:durableId="1232892015">
    <w:abstractNumId w:val="23"/>
  </w:num>
  <w:num w:numId="12" w16cid:durableId="818037360">
    <w:abstractNumId w:val="8"/>
  </w:num>
  <w:num w:numId="13" w16cid:durableId="331295526">
    <w:abstractNumId w:val="3"/>
  </w:num>
  <w:num w:numId="14" w16cid:durableId="427654676">
    <w:abstractNumId w:val="2"/>
  </w:num>
  <w:num w:numId="15" w16cid:durableId="158926959">
    <w:abstractNumId w:val="1"/>
  </w:num>
  <w:num w:numId="16" w16cid:durableId="860434014">
    <w:abstractNumId w:val="0"/>
  </w:num>
  <w:num w:numId="17" w16cid:durableId="45884788">
    <w:abstractNumId w:val="9"/>
  </w:num>
  <w:num w:numId="18" w16cid:durableId="230503152">
    <w:abstractNumId w:val="7"/>
  </w:num>
  <w:num w:numId="19" w16cid:durableId="1743867891">
    <w:abstractNumId w:val="6"/>
  </w:num>
  <w:num w:numId="20" w16cid:durableId="1705667363">
    <w:abstractNumId w:val="5"/>
  </w:num>
  <w:num w:numId="21" w16cid:durableId="2098938316">
    <w:abstractNumId w:val="4"/>
  </w:num>
  <w:num w:numId="22" w16cid:durableId="1616330201">
    <w:abstractNumId w:val="14"/>
  </w:num>
  <w:num w:numId="23" w16cid:durableId="2083983465">
    <w:abstractNumId w:val="10"/>
  </w:num>
  <w:num w:numId="24" w16cid:durableId="1047996089">
    <w:abstractNumId w:val="11"/>
  </w:num>
  <w:num w:numId="25" w16cid:durableId="10118784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504"/>
    <w:rsid w:val="00543B31"/>
    <w:rsid w:val="005452A9"/>
    <w:rsid w:val="005470FD"/>
    <w:rsid w:val="00547665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6D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A35D94D"/>
  <w15:chartTrackingRefBased/>
  <w15:docId w15:val="{3A87B8CE-7842-2849-B8E8-A58475E7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93C7D-BEE9-4BDB-84A1-4CF982D1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1245</Words>
  <Characters>7097</Characters>
  <Application>Microsoft Office Word</Application>
  <DocSecurity>0</DocSecurity>
  <Lines>59</Lines>
  <Paragraphs>16</Paragraphs>
  <ScaleCrop>false</ScaleCrop>
  <Company>www.ftpdown.com</Company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2022-12-27T20:46:00Z</dcterms:created>
  <dcterms:modified xsi:type="dcterms:W3CDTF">2022-12-27T20:46:00Z</dcterms:modified>
</cp:coreProperties>
</file>