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DDE486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11B39">
        <w:rPr>
          <w:rFonts w:ascii="汉仪粗宋简" w:eastAsia="汉仪粗宋简" w:hint="eastAsia"/>
          <w:sz w:val="24"/>
        </w:rPr>
        <w:t>戊二、中士上士灭因之道　分二：一、中士有余之道；二、上士无余之道</w:t>
      </w:r>
    </w:p>
    <w:p w14:paraId="42949410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11B39">
        <w:rPr>
          <w:rFonts w:ascii="汉仪粗宋简" w:eastAsia="汉仪粗宋简" w:hint="eastAsia"/>
          <w:sz w:val="24"/>
        </w:rPr>
        <w:t>己一、中士有余之道　分二：一、四谛有余之相；二、成就解脱之理</w:t>
      </w:r>
    </w:p>
    <w:p w14:paraId="59010A2B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11B39">
        <w:rPr>
          <w:rFonts w:ascii="汉仪粗宋简" w:eastAsia="汉仪粗宋简" w:hint="eastAsia"/>
          <w:sz w:val="24"/>
        </w:rPr>
        <w:t>庚一、四谛有余之相</w:t>
      </w:r>
    </w:p>
    <w:p w14:paraId="17F00417" w14:textId="77777777" w:rsidR="00111B39" w:rsidRPr="00111B39" w:rsidRDefault="00111B39" w:rsidP="00111B3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11B39">
        <w:rPr>
          <w:rFonts w:ascii="SimHei" w:eastAsia="SimHei" w:hAnsi="SimHei" w:hint="eastAsia"/>
          <w:b/>
          <w:bCs/>
          <w:sz w:val="24"/>
        </w:rPr>
        <w:t>再者，《胜鬘经》说到四谛有余及无余二种情况。首先，中士虽然遍知轮回一切皆苦，但没有了达细品缘起之苦，不知二乘地中尚有非染污无明，俱生、遍计二品中尚有俱生无明，及有意生身、无漏业、不思议死等，于苦当知尚有余。集当断方面，已断惑业，未断所知障，因此也属有余。了达人无我，以消除一合相法我执著证得一分法空，还未了达大中观、大手印、大圆满宗义，道也属有余。虽已证得杀敌阿罗汉圣位，但仍需佛光照触出灭尽定，从头起修无上佛位，所以灭属于有余。</w:t>
      </w:r>
    </w:p>
    <w:p w14:paraId="6DD9B27B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依据《胜鬘经》所说四谛有余与无余两种情形</w:t>
      </w:r>
      <w:r w:rsidRPr="00111B39">
        <w:rPr>
          <w:rStyle w:val="FootnoteReference"/>
          <w:rFonts w:ascii="STZhongsong" w:eastAsia="STZhongsong" w:hAnsi="STZhongsong"/>
          <w:sz w:val="24"/>
        </w:rPr>
        <w:footnoteReference w:id="1"/>
      </w:r>
      <w:r w:rsidRPr="00111B39">
        <w:rPr>
          <w:rFonts w:ascii="STZhongsong" w:eastAsia="STZhongsong" w:hAnsi="STZhongsong" w:hint="eastAsia"/>
          <w:sz w:val="24"/>
        </w:rPr>
        <w:t>，这里</w:t>
      </w:r>
      <w:r w:rsidRPr="00111B39">
        <w:rPr>
          <w:rFonts w:ascii="STZhongsong" w:eastAsia="STZhongsong" w:hAnsi="STZhongsong" w:hint="eastAsia"/>
          <w:sz w:val="24"/>
        </w:rPr>
        <w:lastRenderedPageBreak/>
        <w:t>先指示中士的道相属于四谛有余。“余”是未完毕的意思，“有余”就是尚未完毕还有要做的事；“无余”就是已完毕没有要做的事。对此分成四个方面来认识：一、苦当知有余；二、集当断有余；三、道当修有余；四、灭当证有余。每个部分都要了解已经完成的是什么，未完成的是什么。</w:t>
      </w:r>
    </w:p>
    <w:p w14:paraId="53A10780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一、苦当知有余</w:t>
      </w:r>
    </w:p>
    <w:p w14:paraId="63A9AC37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“首先，中士虽然遍知轮回一切皆苦，但没有了达细品缘起之苦，不知二乘地中尚有非染污无明，俱生、遍计二品中尚有俱生无明，及有意生身、无漏业、不思议死等，于苦当知尚有余。”</w:t>
      </w:r>
    </w:p>
    <w:p w14:paraId="7F409756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中士已完成的是，认识了轮回整个范畴的法全是苦性，所谓有漏皆苦、生死皆苦，这上是办到了，但还有未完成的，也就是尚未认识微细的缘起的苦相。</w:t>
      </w:r>
    </w:p>
    <w:p w14:paraId="6BFACAE1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“缘起”是“依连”之义，依着因就会牵连而发生果，这么一个微细层面的缘起不断变易的苦相尚未认识到。此细品缘起链上，就有所谓的非染污性的无明、俱生无明、意生身、无漏业、不可思议死，它不是粗品的三苦、八苦、六道诸苦等，所以在认识上还有待进步。</w:t>
      </w:r>
    </w:p>
    <w:p w14:paraId="0F4617B2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这个苦相十分微细，以无明习气地作为因，以此就会有无漏业，有无漏业就有意生身，然后就落到了不可思议死当中，总而言之属于变易生死苦的范畴。这个是无明习气虚妄</w:t>
      </w:r>
      <w:r w:rsidRPr="00111B39">
        <w:rPr>
          <w:rFonts w:ascii="STZhongsong" w:eastAsia="STZhongsong" w:hAnsi="STZhongsong" w:hint="eastAsia"/>
          <w:sz w:val="24"/>
        </w:rPr>
        <w:lastRenderedPageBreak/>
        <w:t>分别现出来的，一种很细的错觉病，缘起牵牵连连的，不自在地就会发展的，这个就是苦的细的迁流。</w:t>
      </w:r>
    </w:p>
    <w:p w14:paraId="0F07C82E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二、集当断有余</w:t>
      </w:r>
    </w:p>
    <w:p w14:paraId="38974F3F" w14:textId="77777777" w:rsidR="00111B39" w:rsidRPr="00FE6901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“集当断方面，已断惑业，未断所知障，因此也属有余。”</w:t>
      </w:r>
    </w:p>
    <w:p w14:paraId="1FC8091E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集是苦因，在停止苦因上面，虽然比下士进步，不只是停掉了恶业，而且停掉了烦恼和有漏业，但是没有断掉所知障。也就是由于细品的苦因没停止的原因，细品的苦状也就没有停止，所以集当断上面还未完毕。</w:t>
      </w:r>
    </w:p>
    <w:p w14:paraId="58128695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三、道当修有余</w:t>
      </w:r>
    </w:p>
    <w:p w14:paraId="59C1F54B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“了达人无我，以消除一合相法我执著证得一分法空，还未了达大中观、大手印、大圆满宗义，道也属有余。”</w:t>
      </w:r>
    </w:p>
    <w:p w14:paraId="00EC1F0F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中士虽然了达人无我，消除了对合体法我的执著，但是还没有发展出大中观、大手印、大圆满这三个“大”的见地，由此，相续中并没有依止更深的道，因此所谓的道当修还未完毕，也就是道还没有彻底。</w:t>
      </w:r>
    </w:p>
    <w:p w14:paraId="7D7029A2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四、灭当证有余</w:t>
      </w:r>
    </w:p>
    <w:p w14:paraId="52FA2BFB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“虽已证得杀敌阿罗汉圣位，但仍需佛光照触出灭尽定，从头起修无上佛位，所以灭属于有余。”</w:t>
      </w:r>
    </w:p>
    <w:p w14:paraId="6276126D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中士虽然可取得阿罗汉——杀敌的地位，也就是的确最终的结果是可以杀掉烦恼敌，全数寂灭分段生死之苦，但是，所谓的停止一切苦这个层面上没有达到究竟。也就是，还需</w:t>
      </w:r>
      <w:r w:rsidRPr="00111B39">
        <w:rPr>
          <w:rFonts w:ascii="STZhongsong" w:eastAsia="STZhongsong" w:hAnsi="STZhongsong" w:hint="eastAsia"/>
          <w:sz w:val="24"/>
        </w:rPr>
        <w:lastRenderedPageBreak/>
        <w:t>要佛放光加持，从灭受想定出来，再从起点上来修佛的地位。也就是，要再升进到无上的佛的地位才行，到那时才是连最细的苦都一一全数地消除，因此灭当证是有余的。</w:t>
      </w:r>
    </w:p>
    <w:p w14:paraId="66ADBC0F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11B39">
        <w:rPr>
          <w:rFonts w:ascii="汉仪粗宋简" w:eastAsia="汉仪粗宋简" w:hint="eastAsia"/>
          <w:sz w:val="24"/>
        </w:rPr>
        <w:t>庚二、成就解脱之理</w:t>
      </w:r>
    </w:p>
    <w:p w14:paraId="32146AD6" w14:textId="77777777" w:rsidR="00111B39" w:rsidRPr="00111B39" w:rsidRDefault="00111B39" w:rsidP="00111B3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11B39">
        <w:rPr>
          <w:rFonts w:ascii="SimHei" w:eastAsia="SimHei" w:hAnsi="SimHei" w:hint="eastAsia"/>
          <w:b/>
          <w:bCs/>
          <w:sz w:val="24"/>
        </w:rPr>
        <w:t>中士了知轮回六道皆苦，欲求自身解脱，由此欲乐发起道心，之后着手修解脱道。能生轮回苦者是集的业与烦恼二者，烦恼的根源为执我，因此其对治为通达无我慧。相续中最初不可能有依止智慧，因此需要以出离心为等起，入于别解脱门内，以守持净戒约束身心，在此之上修习四禅、四无色定，在此之上生起智慧。因此要观察，所谓的“补特伽罗我”存在在哪里呢？依照我与五蕴是一或是异作观察的话，即蕴我与离蕴我都不可得。依此修轨修习，现见无我，即是预流，相当于见道；得一来、不来二果为修道；烦恼为业之根，我执为烦恼根，如杀灭了幻术师，则其戏法迷幻之轮的势力随之而消退，由彻证无我故，执我所发生的业与烦恼消退后，获得有余无余涅槃二种阿罗汉果，即是无学道。</w:t>
      </w:r>
    </w:p>
    <w:p w14:paraId="54534FFC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这一段从四个方面来认识：一、苦谛知；二、集谛明；三、道谛成；四、灭谛证。</w:t>
      </w:r>
    </w:p>
    <w:p w14:paraId="1B3051E3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一、苦谛知</w:t>
      </w:r>
    </w:p>
    <w:p w14:paraId="27C2350D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“中士了知轮回六道皆苦，欲求自身解脱，由此欲乐发起道心，之后着手修解脱道。”</w:t>
      </w:r>
    </w:p>
    <w:p w14:paraId="607A076A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lastRenderedPageBreak/>
        <w:t>中士的等起由更深一层的缘起正见来开发。也就是，认识了轮回具体指六道全数是苦，有这么一个苦谛的正见，发展之门当然可以由苦集二门，或者十二有支门作为途径。等起的发展就是，以此认识就想求自己解脱，这样发心，单就自己一分上发了出世道心，这个心驱使着自己寻求解脱的道。</w:t>
      </w:r>
    </w:p>
    <w:p w14:paraId="447B6997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二、集谛明</w:t>
      </w:r>
    </w:p>
    <w:p w14:paraId="4D8E97E7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“能生轮回苦者是集的业与烦恼二者，烦恼的根源为执我，”</w:t>
      </w:r>
    </w:p>
    <w:p w14:paraId="72664EC8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现在去探究轮回苦的由来的时候，发现能生的因是业和烦恼两者，往里头深入地探源的时候，发现所谓的业都是起了烦恼来造的；然后探究烦恼根源的时候，发现是执著我。</w:t>
      </w:r>
    </w:p>
    <w:p w14:paraId="59E95500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三、道谛成</w:t>
      </w:r>
    </w:p>
    <w:p w14:paraId="676ED510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因此其对治为通达无我慧。相续中最初不可能有依止智慧，因此需要以出离心为等起，入于别解脱门内，以守持净戒约束身心，在此之上修习四禅、四无色定，在此之上生起智慧。因此要观察，所谓的“补特伽罗我”存在在哪里呢？依照我与五蕴是一或是异作观察的话，即蕴我与离蕴我都不可得。”</w:t>
      </w:r>
    </w:p>
    <w:p w14:paraId="21F0AE84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因此，反过来说要息灭苦，一定要停掉集谛的根源——我执，而我执是认为有“我”发生的，它的对治品一定是见</w:t>
      </w:r>
      <w:r w:rsidRPr="00111B39">
        <w:rPr>
          <w:rFonts w:ascii="STZhongsong" w:eastAsia="STZhongsong" w:hAnsi="STZhongsong" w:hint="eastAsia"/>
          <w:sz w:val="24"/>
        </w:rPr>
        <w:lastRenderedPageBreak/>
        <w:t>到无我。就像对于面前的绳子，如果误认为是蛇的时候就起蛇执，这个蛇执是停不掉的；一旦打开灯，现量见到了绳子上没有蛇的时候，那当然就会停掉执著蛇，由执著蛇发展出来的一切的心理行为都会停下来的。因此要知道，这样一个息灭苦的圣道的根本，就是了达无我的智慧。</w:t>
      </w:r>
    </w:p>
    <w:p w14:paraId="2963C06B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接着要认识到，所谓的无我慧，不是凭着想像就会出现的，也不是说自己想要就会有的，而是它也是要由因缘而生。出于缘起的认识，在道的这一分上也是因缘生的法，不可能无因无缘出来、凭想像出来的。这个时候就意识到，怎么来得到无我慧呢？那一开始相续中是没法依止无我慧的。也就是不可能心一直依着无我慧的观照，看到什么事情都是“这上没有我”，做不到，甚至一点也不可能。这个时候以缘起的理智就要知道，一定要积聚它的因，当因缘和合的时候一定会发生。它的因是什么呢？就是所谓的由戒生定，由定发慧。</w:t>
      </w:r>
    </w:p>
    <w:p w14:paraId="72D980C4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具体就是，发起出离心，入到别解脱门的里面，然后由守持净戒来调伏身心；进一步就要修禅定；然后依着定来开发智慧。怎么来开发智慧呢？按照修无我的轨则，要寻找所谓的“我”在哪里？或者是即蕴我，或者是离蕴我，只有两种情况。也就是，这个我，要么认定为它就是蕴本身，要么认为在蕴外面。那么去观察我和五蕴是一？还是异？这样观</w:t>
      </w:r>
      <w:r w:rsidRPr="00111B39">
        <w:rPr>
          <w:rFonts w:ascii="STZhongsong" w:eastAsia="STZhongsong" w:hAnsi="STZhongsong" w:hint="eastAsia"/>
          <w:sz w:val="24"/>
        </w:rPr>
        <w:lastRenderedPageBreak/>
        <w:t>察到彻底的时候会发现，根本就没有我。</w:t>
      </w:r>
    </w:p>
    <w:p w14:paraId="1D2DCC60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四、灭谛证</w:t>
      </w:r>
    </w:p>
    <w:p w14:paraId="01064B62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依此修轨修习，现见无我，即是预流，相当于见道；得一来、不来二果为修道；烦恼为业之根，我执为烦恼根，如杀灭了幻术师，则其戏法迷幻之轮的势力随之而消退，由彻证无我故，执我所发生的业与烦恼消退后，获得有余无余涅槃二种阿罗汉果，即是无学道。”</w:t>
      </w:r>
    </w:p>
    <w:p w14:paraId="69868D2C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以这个方式修习，直到现量见到无我的时候，就得到了预流果，相当于见道，也就是真正见了；得到了一来果和不来果属于修道；如果已经彻证了无我，空了我执，那就是无学道。意思就是，以缘起的正见抉择的话，苦由业生，业由烦恼生，烦恼由我执生，我执是由虚妄见我的心而起的。那么，假使已经现量见无我，而且修到究竟的时候，执著我的这种状况彻底地没有了，那么这个时候就叫息灭了苦根。苦根没有了，哪里有苦果呢？最终就达到了无学道。</w:t>
      </w:r>
    </w:p>
    <w:p w14:paraId="69E2AF05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这种情况用一个比喻来说，假使杀掉了老幻术师，那么他的戏法的迷幻之轮的势力也就彻底地停掉了，因为他是一个作者，是由于他就发展出了一个戏法幻轮。作者老幻术师就是我执，后面就是惑业苦三循环的链子。因位的烦恼和业也是由他迷幻的，果上的苦更是由他迷幻出来的，因此一切都是虚妄的， 都是由一种根本错觉引起来的各种因位果位</w:t>
      </w:r>
      <w:r w:rsidRPr="00111B39">
        <w:rPr>
          <w:rFonts w:ascii="STZhongsong" w:eastAsia="STZhongsong" w:hAnsi="STZhongsong" w:hint="eastAsia"/>
          <w:sz w:val="24"/>
        </w:rPr>
        <w:lastRenderedPageBreak/>
        <w:t>的错觉。就好比说执蛇的那一个心，导致人心理上的各种的错觉，发生的各种虚妄造作，以及最后出现的结果，这一切全是迷幻之轮。“戏法”就是演出的这些轮回虚诳的悲喜剧，包括器情的一切内容。它是由根本动力来的，根本动力就是执著我的那种能量。一旦执著我的能量消退的时候，或者已经不支持有我的时候，后面一系列的运作就都开始停止了。虽然有一些俱生的势力或者动力，但最终也都会完全地歇掉。就像一个大的生产线，它有一个源头开关，一关掉了以后，其他全部都歇掉了。又好比黄河水，它有个水的根源，从这个根源引起滔滔不绝的水流，最后发展出滔天大浪，如果源泉的势力已经停掉了的话，那后面一系列都没有了，这是关键的问题。</w:t>
      </w:r>
    </w:p>
    <w:p w14:paraId="3861368C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那么现在把老幻术师杀掉了，我执杀掉了，根子没有了，所以，轮回的动力源泉没有了，因位上停掉了烦恼和业，果位上就不再变现生死的苦报。过去还存留的一些宿业没消尽的话，还叫“有余”，也就是像过去佛世出现的这些阿罗汉们，如目犍连，他还在这一生上身体有一些要受报，这个是属于宿业受报，受完了以后，不再造新殃的缘故，没有后有了，这就叫“有余涅槃”。等到他宿业全部消完了以后，他连有漏蕴身的现相也没有了，那个就叫“无余涅槃”。到此为止就达到了无学的道，也就是在道位中的无学位。</w:t>
      </w:r>
    </w:p>
    <w:p w14:paraId="047669A3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lastRenderedPageBreak/>
        <w:t>总之，所有的声闻、缘觉的道，就属于中等层面的顺应了缘起律的正道。更高级地看到了出世染净两重因果，知道轮回是苦，轮回苦的因是业惑集，根源是我执。然后以缘起的正见告诉自己，必须得停掉因才可能息掉果，因此，寻找因的时候发现是执著我，然后了解到道的根本就是要见到无我，然后就会停掉执我。又知道无我慧也是由因缘来发生的，不是凭着空想会出来，因此他是非常理智地致力于怎么来发展无我慧，遵循戒定慧三学的程序。一旦这些因积聚了，当然果一个一个都会出来，假使守好了戒就容易得定，得了定就容易发展观慧。这样的话，一旦现量见到了无我的时候，那就取得了出世的第一个圣果，这时必然就会停掉我的种种分别。那么这样再进一步，相续中依止这个无我慧，这时就是真正的道，处处都是这个无我慧作为根本，然后在一切处要修习的就是停掉这个执我的心，一旦根本上歇掉了之后，就像老幻术师杀掉了一样的，那自然一切以它所出现的惑业苦的苦轮，就是那个幻轮，全数都没有了，这样就达到了解脱的地位。</w:t>
      </w:r>
    </w:p>
    <w:p w14:paraId="4DBF3E59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11B39">
        <w:rPr>
          <w:rFonts w:ascii="汉仪粗宋简" w:eastAsia="汉仪粗宋简" w:hint="eastAsia"/>
          <w:sz w:val="24"/>
        </w:rPr>
        <w:t>己二、上士无余之道　分二：一、四谛无余之相；二、成就佛果之理</w:t>
      </w:r>
    </w:p>
    <w:p w14:paraId="3CC7B5A6" w14:textId="77777777" w:rsidR="00111B39" w:rsidRPr="00A95963" w:rsidRDefault="00111B39" w:rsidP="00111B3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95963">
        <w:rPr>
          <w:rFonts w:ascii="汉仪粗宋简" w:eastAsia="汉仪粗宋简" w:hint="eastAsia"/>
          <w:sz w:val="24"/>
        </w:rPr>
        <w:t>庚一、四谛无余之相</w:t>
      </w:r>
    </w:p>
    <w:p w14:paraId="54906890" w14:textId="77777777" w:rsidR="00111B39" w:rsidRPr="00111B39" w:rsidRDefault="00111B39" w:rsidP="00111B3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11B39">
        <w:rPr>
          <w:rFonts w:ascii="SimHei" w:eastAsia="SimHei" w:hAnsi="SimHei" w:hint="eastAsia"/>
          <w:b/>
          <w:bCs/>
          <w:sz w:val="24"/>
        </w:rPr>
        <w:t>再提高一层，看上士的灭因之道。上士对于轮回边及二</w:t>
      </w:r>
      <w:r w:rsidRPr="00111B39">
        <w:rPr>
          <w:rFonts w:ascii="SimHei" w:eastAsia="SimHei" w:hAnsi="SimHei" w:hint="eastAsia"/>
          <w:b/>
          <w:bCs/>
          <w:sz w:val="24"/>
        </w:rPr>
        <w:lastRenderedPageBreak/>
        <w:t>乘寂灭边退除心意，这以外没有其他应知之苦，苦当知已尽无余。集当断上，包含了业、烦恼、所知及习气四种障，没有更多的所断之集，因此集当断已尽无余。道谛上，已通达一切诸法的实相胜义谛二无我的自性，道当修已尽无余。果上已得佛之法身，此外无有所得，灭已尽无余。</w:t>
      </w:r>
    </w:p>
    <w:p w14:paraId="43082C30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由四谛上缘起正见的提升，大乘在四谛的修学上达到了无余，此“无余”就是所作已办，没有需要再作的事。对此分成四个方面来认识：一、苦当知无余；二、集当断无余；三、道当修无余；四、灭当证无余。</w:t>
      </w:r>
    </w:p>
    <w:p w14:paraId="2B93F90B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一、苦当知无余</w:t>
      </w:r>
    </w:p>
    <w:p w14:paraId="66C5D909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“上士对于轮回边及二乘寂灭边退除心意，这以外没有其他应知之苦，苦当知已尽无余。”</w:t>
      </w:r>
    </w:p>
    <w:p w14:paraId="4F241765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上士不但认识轮回范畴一切法都是苦，而且认识二乘寂灭边的范畴也全是细品的苦性，这样子在缘起果分的认识上比中士进步了，而且没有再多认识之处了。也就是细上，凡是由一念妄动引起来的细的缘起的相，都认识是苦性，也就是随着一种虚妄分别作为因，而且处在无自在的迁流当中，当然是苦。那么像这样子，不但在轮回范畴退了心，而且在二乘寂灭范畴也退了心，也就是不再想在轮回上求安乐，也不想在二乘寂灭范畴上求真实的安乐，因为这上面都不是真乐。这样子就发生了大出离心，要超出轮回有边和二乘寂边，</w:t>
      </w:r>
      <w:r w:rsidRPr="00111B39">
        <w:rPr>
          <w:rFonts w:ascii="STZhongsong" w:eastAsia="STZhongsong" w:hAnsi="STZhongsong" w:hint="eastAsia"/>
          <w:sz w:val="24"/>
        </w:rPr>
        <w:lastRenderedPageBreak/>
        <w:t>得到真正超越一切生灭迁流的大乐，这个就叫“大出离心”。那么就像这样子，在苦当知上是彻底了，没有再要知道之处。</w:t>
      </w:r>
    </w:p>
    <w:p w14:paraId="36A25176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二、集当断无余</w:t>
      </w:r>
    </w:p>
    <w:p w14:paraId="0C1BF88F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“集当断上，包含了业、烦恼、所知及习气四种障，没有更多的所断之集，因此集当断已尽无余。”</w:t>
      </w:r>
    </w:p>
    <w:p w14:paraId="281B2D83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在缘起律因的认识上，不局限于中士所认识的业障、烦恼障为生死苦因，而且知道，更细的所知障与习气障成为变易生死之因。那么就像这样，在应断苦因——集的地方，含括了业、烦恼、所知、习气四大障碍，此外没有更多的所断，因此集当断是无余的。</w:t>
      </w:r>
    </w:p>
    <w:p w14:paraId="35ADD0D5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三、道当修无余</w:t>
      </w:r>
    </w:p>
    <w:p w14:paraId="683157D7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“道谛上，已通达一切诸法的实相胜义谛二无我的自性，道当修已尽无余。”</w:t>
      </w:r>
    </w:p>
    <w:p w14:paraId="4803B27D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诸法真理胜义谛上没有人我和法我，就上士而言，在明见没有人我的上面，进一步了达了诸法真理胜义谛二无我的本性，这样子相续中依止的是圆满的道谛，没有更多的内容，因此道当修上已经彻底了，没有更多的了。</w:t>
      </w:r>
    </w:p>
    <w:p w14:paraId="50E34804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四、灭当证无余</w:t>
      </w:r>
    </w:p>
    <w:p w14:paraId="3A4E9CCB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“果上已得佛之法身，此外无有所得，灭已尽无余。”</w:t>
      </w:r>
    </w:p>
    <w:p w14:paraId="74E1DB54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依上士的道修行，最后会得到正觉法身，除此之外没有更多的所得，因此“灭当证”是无余的。</w:t>
      </w:r>
    </w:p>
    <w:p w14:paraId="17A81F94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lastRenderedPageBreak/>
        <w:t>总之，所谓“四谛无余”，就是在离苦得乐或者弃妄证真的上面，缘起的正见以及依之的修行是完全圆满了。我们自从一念落入错乱以后，逐渐地发展到落在轮回的粗的生死之流里面，因此对于众生具有重大必要的事，就是显示染净两重缘起，指示如何断掉这样的粗细苦因苦果，取得越来越深进的乐因乐果，最终达成佛果而回到法界本身。因此，所谓“无余四谛之道”，其实就是圆满的菩提之道，这里不能只将四谛局限于小乘法教的范畴。</w:t>
      </w:r>
    </w:p>
    <w:p w14:paraId="27D02032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11B39">
        <w:rPr>
          <w:rFonts w:ascii="汉仪粗宋简" w:eastAsia="汉仪粗宋简" w:hint="eastAsia"/>
          <w:sz w:val="24"/>
        </w:rPr>
        <w:t>庚二、成就佛果之理</w:t>
      </w:r>
    </w:p>
    <w:p w14:paraId="766FF72D" w14:textId="77777777" w:rsidR="00111B39" w:rsidRPr="00111B39" w:rsidRDefault="00111B39" w:rsidP="00111B3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11B39">
        <w:rPr>
          <w:rFonts w:ascii="SimHei" w:eastAsia="SimHei" w:hAnsi="SimHei" w:hint="eastAsia"/>
          <w:b/>
          <w:bCs/>
          <w:sz w:val="24"/>
        </w:rPr>
        <w:t>上士于有寂二方退除其心，随后发起大出离心。依远道法相乘等显密二乘律仪防护身心，再修习四禅、四无色定及密咒生圆次第，此为禅定，其上通达大中观、大手印、大圆满见地，即是智慧。自声闻独觉乃至阿努瑜伽以下，皆是由分别调伏分别，阿底瑜伽护持离戏本来清净唯一见地本面，由此，一切高下的分别悉解脱于大本智界中。依此，无余摧坏业、烦恼、所知及习气四障证佛法身，从中流现无休止色身——受用身与变化身，广作有情义利。</w:t>
      </w:r>
    </w:p>
    <w:p w14:paraId="406A7175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此处以等起、修行和证果三个方面来认识。</w:t>
      </w:r>
    </w:p>
    <w:p w14:paraId="4E8F75F0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一、等起</w:t>
      </w:r>
    </w:p>
    <w:p w14:paraId="70AC4942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“上士于有寂二方退除其心，随后发起大出离心”</w:t>
      </w:r>
    </w:p>
    <w:p w14:paraId="1C835759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等起就是对于有、寂两个方面都退了心，之后以大出离</w:t>
      </w:r>
      <w:r w:rsidRPr="00111B39">
        <w:rPr>
          <w:rFonts w:ascii="STZhongsong" w:eastAsia="STZhongsong" w:hAnsi="STZhongsong" w:hint="eastAsia"/>
          <w:sz w:val="24"/>
        </w:rPr>
        <w:lastRenderedPageBreak/>
        <w:t>心驱使来修大乘佛道。</w:t>
      </w:r>
    </w:p>
    <w:p w14:paraId="75BABA3C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所谓“大出离心”，就是认为有是苦、寂也是苦，就有一个想彻底地超出有寂这两方面的苦流，连细品的缘起之苦都要出离的心，发了这样的无上道心，就叫“大出离心”。这个“无上”是指大丈夫的冲天的志气，他想要彻底地回归，从那个一念无明妄动落下来的所有的苦流都要越出去，最终回到法界本身，这样子叫“大出离”。</w:t>
      </w:r>
    </w:p>
    <w:p w14:paraId="178785E3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二、修行</w:t>
      </w:r>
    </w:p>
    <w:p w14:paraId="45281321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依远道法相乘等显密二乘律仪防护身心；再修习四禅、四无色定及密咒生圆次第，此为禅定；其上通达大中观、大手印、大圆满见地，即是智慧。自声闻独觉乃至阿努瑜伽以下，皆是由分别调伏分别，阿底瑜伽护持离戏本来清净唯一见地本面，由此，一切高下的分别悉解脱于大本智界中，”</w:t>
      </w:r>
    </w:p>
    <w:p w14:paraId="2D72C5A3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这里综合经咒二轨来讲。谈到了大乘的总的戒定慧三学，也就是远道法相乘和近道速道金刚乘，以这样的经咒两轨的律仪管束身心，这是戒学；然后以四禅、四无色及密咒乘的生圆次第来成就定学；在此之上，发生通达三个“大”的宗义的智慧，这是慧学。从九乘次第而言，这个道有两种，一种是有分别的道，一种是无分别的道。那么从最低的声闻独觉乘开始，到第八阿努瑜伽为止，都是属于以分别调伏分别；阿底瑜伽是护持离戏本来清净唯一见的体性，按照这样</w:t>
      </w:r>
      <w:r w:rsidRPr="00111B39">
        <w:rPr>
          <w:rFonts w:ascii="STZhongsong" w:eastAsia="STZhongsong" w:hAnsi="STZhongsong" w:hint="eastAsia"/>
          <w:sz w:val="24"/>
        </w:rPr>
        <w:lastRenderedPageBreak/>
        <w:t>子来行道，所有的好坏的分别全数解脱在大本智的界中。</w:t>
      </w:r>
    </w:p>
    <w:p w14:paraId="2714C03B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三、证果</w:t>
      </w:r>
    </w:p>
    <w:p w14:paraId="621F4BE2" w14:textId="77777777" w:rsidR="00111B39" w:rsidRPr="00FE6901" w:rsidRDefault="00111B39" w:rsidP="00FE690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E6901">
        <w:rPr>
          <w:rFonts w:ascii="STZhongsong" w:eastAsia="STZhongsong" w:hAnsi="STZhongsong" w:hint="eastAsia"/>
          <w:b/>
          <w:bCs/>
          <w:sz w:val="24"/>
        </w:rPr>
        <w:t>“依此，无余摧坏业、烦恼、所知及习气四障</w:t>
      </w:r>
      <w:r w:rsidR="000D4CEA">
        <w:rPr>
          <w:rFonts w:ascii="STZhongsong" w:eastAsia="STZhongsong" w:hAnsi="STZhongsong" w:hint="eastAsia"/>
          <w:b/>
          <w:bCs/>
          <w:sz w:val="24"/>
        </w:rPr>
        <w:t>，</w:t>
      </w:r>
      <w:r w:rsidRPr="00FE6901">
        <w:rPr>
          <w:rFonts w:ascii="STZhongsong" w:eastAsia="STZhongsong" w:hAnsi="STZhongsong" w:hint="eastAsia"/>
          <w:b/>
          <w:bCs/>
          <w:sz w:val="24"/>
        </w:rPr>
        <w:t>证佛法身，从中流现无休止色身——受用身与变化身，广作有情义利。”</w:t>
      </w:r>
    </w:p>
    <w:p w14:paraId="65AEFCA2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这里将远、近、顿、渐的各种成佛的上士之道综合起来说。如果是大乘这个道，终究都是要成就佛果的，那么就像这样，到达它的果位的时候是怎样的情形呢？实际就是能够将业障、烦恼障、所知障、习气障无余地消尽，之后得到正觉法身，从这里无阻地流现色身——受用身与变化身，普作众生义利，到此就完全回归了真理本身。</w:t>
      </w:r>
    </w:p>
    <w:p w14:paraId="051EC366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实际上，法性本来就有空性和缘起两个层面，空性就是一个相都不可得的，而缘起就是因缘和合的时候必然就会发生作用。这样子的话，当彻证了法性的时候，从自身的角度来说，或者说自利究竟的角度，已经证得了正觉的法身，已经没有一点点妄动，回到了法界本身，法界如何就那样的。然后就缘起这一分上说，是永远无可遮阻的，因为它是法性的定律，也就是，这样地安住在法界没有一刹那移动的同时，发生极为广大的利生的大用。这个大用是以遍法界的量，普应法界清净与不清净两种众生的机缘，在这样地与众生能感之心和合的时候，一定会出现源源不断的智悲力加持的力</w:t>
      </w:r>
      <w:r w:rsidRPr="00111B39">
        <w:rPr>
          <w:rFonts w:ascii="STZhongsong" w:eastAsia="STZhongsong" w:hAnsi="STZhongsong" w:hint="eastAsia"/>
          <w:sz w:val="24"/>
        </w:rPr>
        <w:lastRenderedPageBreak/>
        <w:t>用。由清净众生的感力，就出现受用身，无碍普作利他的事业；由不清净众生的感力，出现变化身利益众生的事业。总而言之，到此就达到了法身、色身不二的地位，这就是大解脱之地——无上圣位。所谓的依照缘起正见行离苦得乐的正道，到此就登峰造极了。</w:t>
      </w:r>
    </w:p>
    <w:p w14:paraId="083ACCCA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11B39">
        <w:rPr>
          <w:rFonts w:ascii="汉仪粗宋简" w:eastAsia="汉仪粗宋简" w:hint="eastAsia"/>
          <w:sz w:val="24"/>
        </w:rPr>
        <w:t>乙三、结成</w:t>
      </w:r>
    </w:p>
    <w:p w14:paraId="52CF25B7" w14:textId="77777777" w:rsidR="00111B39" w:rsidRPr="00111B39" w:rsidRDefault="00111B39" w:rsidP="00111B3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11B39">
        <w:rPr>
          <w:rFonts w:ascii="SimHei" w:eastAsia="SimHei" w:hAnsi="SimHei" w:hint="eastAsia"/>
          <w:b/>
          <w:bCs/>
          <w:sz w:val="24"/>
        </w:rPr>
        <w:t>如此安置四谛行相，乃是遵照导师、正等觉、薄伽梵、无等释迦王释迦狮子的至理名言，而作讲说。以上所宣说的是圣教法海的总纲。</w:t>
      </w:r>
    </w:p>
    <w:p w14:paraId="6FE6D07E" w14:textId="77777777" w:rsidR="00A843F2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以上依照世尊所说的缘起颂，所谓的缘起法印，很详细地显示了四谛行相的涵义，包括世间与出世间、小乘与大乘，从而揭示了缘起法印的深广之义。</w:t>
      </w:r>
    </w:p>
    <w:p w14:paraId="04D96B03" w14:textId="77777777" w:rsidR="00111B39" w:rsidRPr="00111B39" w:rsidRDefault="00111B39" w:rsidP="00111B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11B39">
        <w:rPr>
          <w:rFonts w:ascii="STZhongsong" w:eastAsia="STZhongsong" w:hAnsi="STZhongsong" w:hint="eastAsia"/>
          <w:sz w:val="24"/>
        </w:rPr>
        <w:t>这些内容实际是一大藏教的总纲，可以说是三士道的总纲，所有正道的总纲，三乘、五乘、九乘法道的总纲。</w:t>
      </w:r>
    </w:p>
    <w:p w14:paraId="23EB01AC" w14:textId="77777777" w:rsidR="006E3683" w:rsidRDefault="006E3683" w:rsidP="00111B39">
      <w:pPr>
        <w:spacing w:line="420" w:lineRule="exact"/>
        <w:ind w:firstLineChars="200" w:firstLine="480"/>
        <w:rPr>
          <w:sz w:val="24"/>
        </w:rPr>
      </w:pPr>
    </w:p>
    <w:p w14:paraId="09ABE414" w14:textId="77777777" w:rsidR="00A843F2" w:rsidRDefault="00A843F2" w:rsidP="00111B39">
      <w:pPr>
        <w:spacing w:line="420" w:lineRule="exact"/>
        <w:ind w:firstLineChars="200" w:firstLine="480"/>
        <w:rPr>
          <w:sz w:val="24"/>
        </w:rPr>
      </w:pPr>
    </w:p>
    <w:p w14:paraId="22597669" w14:textId="77777777" w:rsidR="00A843F2" w:rsidRPr="00AC6502" w:rsidRDefault="00AC6502" w:rsidP="00111B3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C6502">
        <w:rPr>
          <w:rFonts w:ascii="汉仪粗宋简" w:eastAsia="汉仪粗宋简" w:hAnsi="STZhongsong" w:hint="eastAsia"/>
          <w:sz w:val="24"/>
        </w:rPr>
        <w:t>思考题</w:t>
      </w:r>
    </w:p>
    <w:p w14:paraId="5D2054E3" w14:textId="77777777" w:rsidR="00AC6502" w:rsidRPr="00AC6502" w:rsidRDefault="00AC6502" w:rsidP="00AC650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C6502">
        <w:rPr>
          <w:rFonts w:ascii="SimSun" w:hAnsi="SimSun" w:hint="eastAsia"/>
          <w:sz w:val="24"/>
        </w:rPr>
        <w:t>1</w:t>
      </w:r>
      <w:r w:rsidRPr="00AC6502">
        <w:rPr>
          <w:rFonts w:ascii="SimSun" w:hAnsi="SimSun"/>
          <w:sz w:val="24"/>
        </w:rPr>
        <w:t>.</w:t>
      </w:r>
      <w:r w:rsidRPr="00AC6502">
        <w:rPr>
          <w:rFonts w:ascii="STZhongsong" w:eastAsia="STZhongsong" w:hAnsi="STZhongsong" w:hint="eastAsia"/>
          <w:sz w:val="24"/>
        </w:rPr>
        <w:t>中士之道四谛有余的情形如何？分别从已完成和未完成两分阐述。</w:t>
      </w:r>
    </w:p>
    <w:p w14:paraId="3C6571E4" w14:textId="77777777" w:rsidR="00AC6502" w:rsidRPr="00AC6502" w:rsidRDefault="00AC6502" w:rsidP="00AC650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6502">
        <w:rPr>
          <w:rFonts w:ascii="SimSun" w:hAnsi="SimSun" w:hint="eastAsia"/>
          <w:sz w:val="24"/>
        </w:rPr>
        <w:t>2</w:t>
      </w:r>
      <w:r w:rsidRPr="00AC6502">
        <w:rPr>
          <w:rFonts w:ascii="SimSun" w:hAnsi="SimSun"/>
          <w:sz w:val="24"/>
        </w:rPr>
        <w:t>.</w:t>
      </w:r>
      <w:r w:rsidRPr="00AC6502">
        <w:rPr>
          <w:rFonts w:ascii="STZhongsong" w:eastAsia="STZhongsong" w:hAnsi="STZhongsong" w:hint="eastAsia"/>
          <w:sz w:val="24"/>
        </w:rPr>
        <w:t>中士成就解脱之理如何？</w:t>
      </w:r>
    </w:p>
    <w:p w14:paraId="1ACF011C" w14:textId="77777777" w:rsidR="00AC6502" w:rsidRPr="00AC6502" w:rsidRDefault="00AC6502" w:rsidP="00AC650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C6502">
        <w:rPr>
          <w:rFonts w:ascii="SimSun" w:hAnsi="SimSun"/>
          <w:sz w:val="24"/>
        </w:rPr>
        <w:t>3.</w:t>
      </w:r>
      <w:r w:rsidRPr="00AC6502">
        <w:rPr>
          <w:rFonts w:ascii="STZhongsong" w:eastAsia="STZhongsong" w:hAnsi="STZhongsong" w:hint="eastAsia"/>
          <w:sz w:val="24"/>
        </w:rPr>
        <w:t>大乘道四谛无余的情形如何？</w:t>
      </w:r>
    </w:p>
    <w:p w14:paraId="126A5B61" w14:textId="77777777" w:rsidR="00AC6502" w:rsidRPr="00AC6502" w:rsidRDefault="00AC6502" w:rsidP="00AC650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6502">
        <w:rPr>
          <w:rFonts w:ascii="SimSun" w:hAnsi="SimSun" w:hint="eastAsia"/>
          <w:sz w:val="24"/>
        </w:rPr>
        <w:lastRenderedPageBreak/>
        <w:t>4</w:t>
      </w:r>
      <w:r w:rsidRPr="00AC6502">
        <w:rPr>
          <w:rFonts w:ascii="SimSun" w:hAnsi="SimSun"/>
          <w:sz w:val="24"/>
        </w:rPr>
        <w:t>.</w:t>
      </w:r>
      <w:r w:rsidRPr="00AC6502">
        <w:rPr>
          <w:rFonts w:ascii="STZhongsong" w:eastAsia="STZhongsong" w:hAnsi="STZhongsong" w:hint="eastAsia"/>
          <w:sz w:val="24"/>
        </w:rPr>
        <w:t>从等起、修行、证果三分，阐述成就佛果之理。</w:t>
      </w:r>
    </w:p>
    <w:sectPr w:rsidR="00AC6502" w:rsidRPr="00AC6502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176B" w14:textId="77777777" w:rsidR="00AD01F0" w:rsidRDefault="00AD01F0">
      <w:r>
        <w:separator/>
      </w:r>
    </w:p>
  </w:endnote>
  <w:endnote w:type="continuationSeparator" w:id="0">
    <w:p w14:paraId="283099D3" w14:textId="77777777" w:rsidR="00AD01F0" w:rsidRDefault="00AD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6A8B" w14:textId="77777777" w:rsidR="008C1AA1" w:rsidRDefault="008C1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7BD2" w14:textId="77777777" w:rsidR="008C1AA1" w:rsidRDefault="008C1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3B92" w14:textId="77777777" w:rsidR="008C1AA1" w:rsidRDefault="008C1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860B" w14:textId="77777777" w:rsidR="00AD01F0" w:rsidRDefault="00AD01F0">
      <w:r>
        <w:separator/>
      </w:r>
    </w:p>
  </w:footnote>
  <w:footnote w:type="continuationSeparator" w:id="0">
    <w:p w14:paraId="22A2577E" w14:textId="77777777" w:rsidR="00AD01F0" w:rsidRDefault="00AD01F0">
      <w:r>
        <w:continuationSeparator/>
      </w:r>
    </w:p>
  </w:footnote>
  <w:footnote w:id="1">
    <w:p w14:paraId="7089033F" w14:textId="77777777" w:rsidR="00111B39" w:rsidRPr="00E135D8" w:rsidRDefault="00111B39" w:rsidP="00111B39">
      <w:pPr>
        <w:rPr>
          <w:rFonts w:hint="eastAsia"/>
        </w:rPr>
      </w:pPr>
      <w:r w:rsidRPr="00E135D8">
        <w:rPr>
          <w:rStyle w:val="FootnoteReference"/>
          <w:sz w:val="22"/>
          <w:szCs w:val="21"/>
        </w:rPr>
        <w:footnoteRef/>
      </w:r>
      <w:r w:rsidRPr="00E135D8">
        <w:rPr>
          <w:sz w:val="22"/>
          <w:szCs w:val="21"/>
        </w:rPr>
        <w:t xml:space="preserve"> </w:t>
      </w:r>
      <w:r w:rsidRPr="00373BFC">
        <w:rPr>
          <w:rFonts w:ascii="STZhongsong" w:eastAsia="STZhongsong" w:hAnsi="STZhongsong" w:hint="eastAsia"/>
          <w:szCs w:val="21"/>
        </w:rPr>
        <w:t>《大宝积经·胜鬘夫人会》云：“尔时胜鬘夫人复白佛言：世尊，若复知有余苦，断有余集，证有余灭，修有余道，是名少分灭度，证少分涅槃向涅槃界。若知一切苦，断一切集，证一切灭，修一切道</w:t>
      </w:r>
      <w:bookmarkStart w:id="0" w:name="0675c23"/>
      <w:bookmarkEnd w:id="0"/>
      <w:r w:rsidRPr="00373BFC">
        <w:rPr>
          <w:rFonts w:ascii="STZhongsong" w:eastAsia="STZhongsong" w:hAnsi="STZhongsong" w:hint="eastAsia"/>
          <w:szCs w:val="21"/>
        </w:rPr>
        <w:t>，彼于无常败坏世间，得证常寂清凉涅槃。”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049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BA0B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D505" w14:textId="77777777" w:rsidR="008C1AA1" w:rsidRDefault="008C1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243808897">
    <w:abstractNumId w:val="30"/>
  </w:num>
  <w:num w:numId="2" w16cid:durableId="898437340">
    <w:abstractNumId w:val="4"/>
  </w:num>
  <w:num w:numId="3" w16cid:durableId="188417548">
    <w:abstractNumId w:val="15"/>
  </w:num>
  <w:num w:numId="4" w16cid:durableId="732462592">
    <w:abstractNumId w:val="5"/>
  </w:num>
  <w:num w:numId="5" w16cid:durableId="631668489">
    <w:abstractNumId w:val="11"/>
  </w:num>
  <w:num w:numId="6" w16cid:durableId="1079135601">
    <w:abstractNumId w:val="14"/>
  </w:num>
  <w:num w:numId="7" w16cid:durableId="930354541">
    <w:abstractNumId w:val="18"/>
  </w:num>
  <w:num w:numId="8" w16cid:durableId="703671743">
    <w:abstractNumId w:val="10"/>
  </w:num>
  <w:num w:numId="9" w16cid:durableId="838734632">
    <w:abstractNumId w:val="20"/>
  </w:num>
  <w:num w:numId="10" w16cid:durableId="199754845">
    <w:abstractNumId w:val="12"/>
  </w:num>
  <w:num w:numId="11" w16cid:durableId="377126521">
    <w:abstractNumId w:val="6"/>
  </w:num>
  <w:num w:numId="12" w16cid:durableId="1147553861">
    <w:abstractNumId w:val="19"/>
  </w:num>
  <w:num w:numId="13" w16cid:durableId="1184171774">
    <w:abstractNumId w:val="0"/>
  </w:num>
  <w:num w:numId="14" w16cid:durableId="1725063836">
    <w:abstractNumId w:val="9"/>
  </w:num>
  <w:num w:numId="15" w16cid:durableId="1482504907">
    <w:abstractNumId w:val="7"/>
  </w:num>
  <w:num w:numId="16" w16cid:durableId="892348528">
    <w:abstractNumId w:val="21"/>
  </w:num>
  <w:num w:numId="17" w16cid:durableId="137190382">
    <w:abstractNumId w:val="13"/>
  </w:num>
  <w:num w:numId="18" w16cid:durableId="1931574107">
    <w:abstractNumId w:val="1"/>
  </w:num>
  <w:num w:numId="19" w16cid:durableId="884947737">
    <w:abstractNumId w:val="3"/>
  </w:num>
  <w:num w:numId="20" w16cid:durableId="2060663713">
    <w:abstractNumId w:val="17"/>
  </w:num>
  <w:num w:numId="21" w16cid:durableId="1482774601">
    <w:abstractNumId w:val="16"/>
  </w:num>
  <w:num w:numId="22" w16cid:durableId="773281555">
    <w:abstractNumId w:val="8"/>
  </w:num>
  <w:num w:numId="23" w16cid:durableId="745690051">
    <w:abstractNumId w:val="2"/>
  </w:num>
  <w:num w:numId="24" w16cid:durableId="448548389">
    <w:abstractNumId w:val="24"/>
  </w:num>
  <w:num w:numId="25" w16cid:durableId="818496610">
    <w:abstractNumId w:val="25"/>
  </w:num>
  <w:num w:numId="26" w16cid:durableId="800920302">
    <w:abstractNumId w:val="27"/>
  </w:num>
  <w:num w:numId="27" w16cid:durableId="1614552328">
    <w:abstractNumId w:val="28"/>
  </w:num>
  <w:num w:numId="28" w16cid:durableId="1619098764">
    <w:abstractNumId w:val="23"/>
  </w:num>
  <w:num w:numId="29" w16cid:durableId="1387603009">
    <w:abstractNumId w:val="26"/>
  </w:num>
  <w:num w:numId="30" w16cid:durableId="199900424">
    <w:abstractNumId w:val="29"/>
  </w:num>
  <w:num w:numId="31" w16cid:durableId="30948648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1AA1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1F0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F009EE"/>
  <w15:chartTrackingRefBased/>
  <w15:docId w15:val="{5A3EB96F-4CF9-9E4A-9080-629ABD53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1041</Words>
  <Characters>5940</Characters>
  <Application>Microsoft Office Word</Application>
  <DocSecurity>0</DocSecurity>
  <Lines>49</Lines>
  <Paragraphs>13</Paragraphs>
  <ScaleCrop>false</ScaleCrop>
  <Company>www.ftpdown.com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