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3B46B" w14:textId="77777777" w:rsidR="005B2576" w:rsidRPr="005B2576" w:rsidRDefault="005B2576" w:rsidP="005B2576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5B2576">
        <w:rPr>
          <w:rFonts w:ascii="汉仪粗宋简" w:eastAsia="汉仪粗宋简" w:hAnsi="SimHei" w:hint="eastAsia"/>
          <w:sz w:val="24"/>
        </w:rPr>
        <w:t>要吃苦修的原因</w:t>
      </w:r>
    </w:p>
    <w:p w14:paraId="258D6210" w14:textId="77777777" w:rsidR="005B2576" w:rsidRPr="005B2576" w:rsidRDefault="005B2576" w:rsidP="005B257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2576">
        <w:rPr>
          <w:rFonts w:ascii="SimHei" w:eastAsia="SimHei" w:hAnsi="SimHei" w:hint="eastAsia"/>
          <w:b/>
          <w:sz w:val="24"/>
        </w:rPr>
        <w:t>因为世间人乃是先以乐开始、后以苦告终，而修法人则是先以苦开始、后以乐告终故。</w:t>
      </w:r>
    </w:p>
    <w:p w14:paraId="3BF7B696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轮回苦的修量不容易生起，因为我们无始以来的习性，乐执是非常深重的，因此，这里龙多上师劝勉一定要吃苦修。那么，为什么要吃苦修呢？这一句就说明了原因。要知道，在修作上有两种——世间人的修和学道者的修，世间人每天都要忙好多的事情，那就是他们的修，他们也要修个乐；学道人每天学法、闻思修，也是要修个乐，但两者的状况完全不同。要看到截然相反的苦乐二途：一种毫无前途，唯一以苦告终；一种极有希望，决定以乐结束。一定要看清楚，一个往苦海里钻，一个往大乐洲上走的缘起的差别。</w:t>
      </w:r>
    </w:p>
    <w:p w14:paraId="292469DE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首先看世间人的情形。藏文里是“轮回者”，意思是他们干的都是轮回的事情，无论怎么做都是轮回的因，出现的都是轮回的果，没有其他的事。他们的情况是怎样的呢？首先受取一个乐，但这个乐是假的，过后会发现已经走到苦里去了，之后越来越苦，最后深深地陷入苦的泥潭、落入苦的深渊，会发现就是以苦来结束的。再看修法人的状况。修法人是以法为业、一心为道的，他一开始会取一个苦。比如世人会说：“那个人怎么出家了？世上的快乐都享受不到，好苦啊！”他舍离了世间的种种享乐，然后到山林中过清苦的</w:t>
      </w:r>
      <w:r w:rsidRPr="00E53E17">
        <w:rPr>
          <w:rFonts w:ascii="STZhongsong" w:eastAsia="STZhongsong" w:hAnsi="STZhongsong" w:hint="eastAsia"/>
          <w:sz w:val="24"/>
        </w:rPr>
        <w:lastRenderedPageBreak/>
        <w:t>生活等等，给人感觉好像是取了苦的开头，但实际上后面越来越乐。尤其在生死之际，可以非常明显地看到，没有比修道人更潇洒自在的了，他是以大乐结束。这就知道俗和道是两条路，走法完全不同。</w:t>
      </w:r>
    </w:p>
    <w:p w14:paraId="74FE2729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打比方说，比如一对世间男女，他们在成家的时候举行盛大的婚礼，给人感觉是世上非常喜乐的事情，即所谓的“大喜之事”。这对新人穿著华丽，用各种饰品作装扮，在亲友们的见证下举行非常隆重的典礼。结婚之初，住在新房里，过着很享乐的生活，当他们走出去的时候，在人群中也显得非常幸福，大家都认为他们很美满，一段时间看起来，男的就像白马王子一样，女的就像白雪公主一样。可是过了几年以后再来看，发现他们好像变成了鬼一样，负欠很多的债务，生活非常困苦，之后出现问题打官司等等，出很多的事情；或者夫妻之间发生严重矛盾，感情破裂，之后离婚等等。像这种情况就看得出，最开始取一种乐，过了一段时间就陷入苦境，往后越来越苦，这一生结束后，来世就更苦了。</w:t>
      </w:r>
    </w:p>
    <w:p w14:paraId="553154F7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以修道为业的人走的是另一条路，也是想离苦得乐，但是他们知道只有修圣法才能得到真实的乐，因此最开始要取苦。就像一般说的“三年苦，六年苦，苦了以后就有乐了”，往后会越来越乐。也就是最初学法的时候，对今天的人来说，十年、二十年以上的苦是一定要吃的，比如每天从早到晚背</w:t>
      </w:r>
      <w:r w:rsidRPr="00E53E17">
        <w:rPr>
          <w:rFonts w:ascii="STZhongsong" w:eastAsia="STZhongsong" w:hAnsi="STZhongsong" w:hint="eastAsia"/>
          <w:sz w:val="24"/>
        </w:rPr>
        <w:lastRenderedPageBreak/>
        <w:t>很多经书，还要思惟很多，各种各样的难关都要度过，在多年里面一点空也没有，有好多闻思修的艰难和困苦要度过。这样吃了十年、二十年等的苦以后，往后就很好了。</w:t>
      </w:r>
    </w:p>
    <w:p w14:paraId="60957859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就像萨迦班智达所说：智者求学的时候是很苦的，如果一切时都快乐无事，这样放空而过的话是不可能成智者的；如果耽著微小的乐，那会成为获得大乐的障碍。像这样，一开始学法的时候是很苦的，因为要亲近善知识，始终没有放逸的时间，不可能到哪里去玩个什么，或者观光旅游、看影视、聊天等等，从早到晚都在学习，像这样日夜不断地修学。生活方面也很清苦，吃的、穿的、住的都很简单，还会遇到冬天的寒冷、夏天的炎热，有时候还会饥饿、口渴，身上还常常出现劳累、疲倦等等，各种各样的艰苦都是有的。像这样是以苦来起头，他看重的不是世间小乐，不会为了世间</w:t>
      </w:r>
      <w:r w:rsidR="001B3053">
        <w:rPr>
          <w:rFonts w:ascii="STZhongsong" w:eastAsia="STZhongsong" w:hAnsi="STZhongsong" w:hint="eastAsia"/>
          <w:sz w:val="24"/>
        </w:rPr>
        <w:t>小乐耽误解脱</w:t>
      </w:r>
      <w:r w:rsidRPr="00E53E17">
        <w:rPr>
          <w:rFonts w:ascii="STZhongsong" w:eastAsia="STZhongsong" w:hAnsi="STZhongsong" w:hint="eastAsia"/>
          <w:sz w:val="24"/>
        </w:rPr>
        <w:t>大事。</w:t>
      </w:r>
    </w:p>
    <w:p w14:paraId="6136C865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那么经过了这些苦以后，将来是越来越安乐，越来越踏实，这就是透过吃苦闻思修而得到的。也就是闻思上得了定解，没有什么疑惑，修行上已经转掉了心，而且越来越能把握修心的要道，越练越纯熟、越有力量。一旦上了路，经过若干年以后，修行上就开始有把握了。这的确就像佛所说的，多闻的人到寂静的山林里去实修是很安乐的。他此前已经学得很好，很多法义都通达了、掌握了，心里什么法都有，这</w:t>
      </w:r>
      <w:r w:rsidRPr="00E53E17">
        <w:rPr>
          <w:rFonts w:ascii="STZhongsong" w:eastAsia="STZhongsong" w:hAnsi="STZhongsong" w:hint="eastAsia"/>
          <w:sz w:val="24"/>
        </w:rPr>
        <w:lastRenderedPageBreak/>
        <w:t>样到寂静处以后，一年比一年更安乐，一年比一年更踏实。到了寿命穷尽的时候，就像病好了一样，那是非常地快乐，一点也不害怕，而且心里有把握，往后会走到更安乐的地方。</w:t>
      </w:r>
    </w:p>
    <w:p w14:paraId="0DB2B146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这样就看到，他先是有意地要取一个苦，他知道一定要刻苦地求学。为了这个，他想多吃点苦，生活上简单一点，不去追求各种娱乐，之后从早到晚一心专注地修学。那肯定是十年寒窗，长年累月地这样苦修。这样做的话，只是前面吃若干年的苦，到了后面是越老越安乐。到了老的时候，智慧力很成熟，修养很好，无论遇到什么，心境都是越来越好。对这个老者来说，由于他是有智慧的，对这个世上的事都看得清清楚楚，而且是有修行的，在他的境界里是越来越安乐。不仅如此，到了来世比今世还要安乐，再来世会更加安乐，像这样越来越安乐，一直走到大乐之处，这的确是最好的路。</w:t>
      </w:r>
    </w:p>
    <w:p w14:paraId="1B477118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这样了解以后就要知道，我们目前在修持上虽然有一点困难，但是只要坚持下去，这个难关不久就会过去。一旦度过了难关，往后会越来越容易、越来越安乐、越来越踏实。</w:t>
      </w:r>
    </w:p>
    <w:p w14:paraId="1ECA7512" w14:textId="77777777" w:rsidR="005B2576" w:rsidRPr="005B2576" w:rsidRDefault="005B2576" w:rsidP="005B257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B2576">
        <w:rPr>
          <w:rFonts w:ascii="汉仪粗宋简" w:eastAsia="汉仪粗宋简" w:hint="eastAsia"/>
          <w:sz w:val="24"/>
        </w:rPr>
        <w:t>2、利根者可达修量</w:t>
      </w:r>
    </w:p>
    <w:p w14:paraId="57F9F4BA" w14:textId="77777777" w:rsidR="005B2576" w:rsidRPr="005B2576" w:rsidRDefault="005B2576" w:rsidP="005B257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2576">
        <w:rPr>
          <w:rFonts w:ascii="SimHei" w:eastAsia="SimHei" w:hAnsi="SimHei" w:hint="eastAsia"/>
          <w:b/>
          <w:sz w:val="24"/>
        </w:rPr>
        <w:t>仅仅思惟如此的轮回总苦即可，无需其他，</w:t>
      </w:r>
    </w:p>
    <w:p w14:paraId="2B2E5E76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“思惟轮回总苦”，指不是对于六道各处的苦一分一分别别作思惟，而是对于轮回总体的苦由六相透彻它的状况，利根者由此就能退心。譬如，知道轮回唯是苦性，再者，就</w:t>
      </w:r>
      <w:r w:rsidRPr="00E53E17">
        <w:rPr>
          <w:rFonts w:ascii="STZhongsong" w:eastAsia="STZhongsong" w:hAnsi="STZhongsong" w:hint="eastAsia"/>
          <w:sz w:val="24"/>
        </w:rPr>
        <w:lastRenderedPageBreak/>
        <w:t>差别而言，轮回周遍是苦，就时间相续而言，如果不修解脱道，从无始到无终之间将相续不断地落入苦的轮转中。就像这样，一旦透彻了以后，就觉得这里只是苦的轮转、苦的循环而已，丝毫真实安乐都不可得，在这里面再怎么追求、再怎么勤作，连一点意义也没有，利根人在这里很快就会退掉世间心，而转趣修出世的解脱道。</w:t>
      </w:r>
    </w:p>
    <w:p w14:paraId="2CEA9502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针对今天的人普遍根性钝劣的状况，要在这上面得到一分认识，乃至发展出具相的厌患心、出离心的话，还需要有具体的补充。也就是，在具体认识轮回的性质方面要懂得三苦。本人在讲授有关轮回过患的课题时作过详细的解释，比如，《四法印·有漏皆苦》的讲记，《菩提道次第广论·中士道》的讲记等，这些地方都可以参考。当具体地认识到三苦以后，就能认识到轮回唯一是苦性。接着，对于轮回周遍是苦、相续是苦，需要认识苦集二谛，以及十二缘起的整个机制，这样在缘起律上就能得到确认，的确从头到尾全是苦。再者，我们最痴迷的是人天富乐，也就是现在人所说的世间快乐。为此要认识到，在轮回里哪怕生到最高处，最终也决定要堕下来，这就是高下循环的道理。这些要依靠《亲友书》作六苦的思惟等等，由此会在量度上知道，以无厌足的贪欲所驱使，会发展出无穷无尽的苦；再者，受生、舍身都是无数的；又是在不断地高下变易，一点实义也没有等等，诸如</w:t>
      </w:r>
      <w:r w:rsidRPr="00E53E17">
        <w:rPr>
          <w:rFonts w:ascii="STZhongsong" w:eastAsia="STZhongsong" w:hAnsi="STZhongsong" w:hint="eastAsia"/>
          <w:sz w:val="24"/>
        </w:rPr>
        <w:lastRenderedPageBreak/>
        <w:t>此类要展开广大的认识。</w:t>
      </w:r>
    </w:p>
    <w:p w14:paraId="3E6333C9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要知道，这一切都是对于轮回总苦的透视，总的就落在缘起上。一旦明了了缘起，在那上面得了胜解以后，心里一定会确认：这世间一点意义也没有。对于今天的人来说，要发展出具体的胜解以及此后的出离意乐，这些是必不可少的。因为按照今天的状况，也就是人们受的邪熏重、邪见大、乐执深，外界各种蛊惑的状况很严重，而且在世间学习、串习得过多，如果不这样具体、广大地开展的话，像单纯的古人那样，一触及到这些，心上就出现非常明显的感受，这种情况虽然不能说没有，但是寥若晨星，这样就知道，需要具体地来开展。</w:t>
      </w:r>
    </w:p>
    <w:p w14:paraId="7EC6797C" w14:textId="77777777" w:rsidR="005B2576" w:rsidRPr="005B2576" w:rsidRDefault="005B2576" w:rsidP="005B257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B2576">
        <w:rPr>
          <w:rFonts w:ascii="汉仪粗宋简" w:eastAsia="汉仪粗宋简" w:hint="eastAsia"/>
          <w:sz w:val="24"/>
        </w:rPr>
        <w:t>（二）别别思惟　分二：1、以八热地狱为例详释修法轨相；2、其余同此轨则。</w:t>
      </w:r>
    </w:p>
    <w:p w14:paraId="1F2F9797" w14:textId="77777777" w:rsidR="005B2576" w:rsidRPr="005B2576" w:rsidRDefault="005B2576" w:rsidP="005B257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B2576">
        <w:rPr>
          <w:rFonts w:ascii="汉仪粗宋简" w:eastAsia="汉仪粗宋简" w:hint="eastAsia"/>
          <w:sz w:val="24"/>
        </w:rPr>
        <w:t>1、以八热地狱为例详释修法轨相　分三：（1）厌患出离；（2）忏悔立誓；（3）大悲行愿。</w:t>
      </w:r>
    </w:p>
    <w:p w14:paraId="7FD733F9" w14:textId="77777777" w:rsidR="005B2576" w:rsidRPr="005B2576" w:rsidRDefault="005B2576" w:rsidP="005B257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B2576">
        <w:rPr>
          <w:rFonts w:ascii="汉仪粗宋简" w:eastAsia="汉仪粗宋简" w:hint="eastAsia"/>
          <w:sz w:val="24"/>
        </w:rPr>
        <w:t>（1）厌患出离　分六：1）修的方式；2）依《念处经》详细认识诸差别相；3）总劝修苦集时数数观阅佛经4）需要设身处地思惟；5）依四分思惟趣入；6）生起厌患、出离的状况。</w:t>
      </w:r>
    </w:p>
    <w:p w14:paraId="7DF1D987" w14:textId="77777777" w:rsidR="005B2576" w:rsidRPr="005B2576" w:rsidRDefault="005B2576" w:rsidP="005B257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B2576">
        <w:rPr>
          <w:rFonts w:ascii="汉仪粗宋简" w:eastAsia="汉仪粗宋简" w:hint="eastAsia"/>
          <w:sz w:val="24"/>
        </w:rPr>
        <w:t>1）修的方式</w:t>
      </w:r>
    </w:p>
    <w:p w14:paraId="42331CD5" w14:textId="77777777" w:rsidR="005B2576" w:rsidRPr="005B2576" w:rsidRDefault="005B2576" w:rsidP="005B257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2576">
        <w:rPr>
          <w:rFonts w:ascii="SimHei" w:eastAsia="SimHei" w:hAnsi="SimHei" w:hint="eastAsia"/>
          <w:b/>
          <w:sz w:val="24"/>
        </w:rPr>
        <w:t>但若由此尚不得退心者，当进入别别思惟的阶段。其中</w:t>
      </w:r>
      <w:r w:rsidRPr="005B2576">
        <w:rPr>
          <w:rFonts w:ascii="SimHei" w:eastAsia="SimHei" w:hAnsi="SimHei" w:hint="eastAsia"/>
          <w:b/>
          <w:sz w:val="24"/>
        </w:rPr>
        <w:lastRenderedPageBreak/>
        <w:t>思惟六道各别诸苦时，诸大地狱如八层铁房层叠之方式思惟者，是修的方式。</w:t>
      </w:r>
    </w:p>
    <w:p w14:paraId="3DE5FCE8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如果以思惟轮回总苦还退不了世间心，</w:t>
      </w:r>
      <w:r w:rsidR="00E5586C">
        <w:rPr>
          <w:rFonts w:ascii="STZhongsong" w:eastAsia="STZhongsong" w:hAnsi="STZhongsong" w:hint="eastAsia"/>
          <w:sz w:val="24"/>
        </w:rPr>
        <w:t>也就是</w:t>
      </w:r>
      <w:r w:rsidRPr="00E53E17">
        <w:rPr>
          <w:rFonts w:ascii="STZhongsong" w:eastAsia="STZhongsong" w:hAnsi="STZhongsong" w:hint="eastAsia"/>
          <w:sz w:val="24"/>
        </w:rPr>
        <w:t>还以为世间有乐</w:t>
      </w:r>
      <w:r w:rsidR="00B30964">
        <w:rPr>
          <w:rFonts w:ascii="STZhongsong" w:eastAsia="STZhongsong" w:hAnsi="STZhongsong" w:hint="eastAsia"/>
          <w:sz w:val="24"/>
        </w:rPr>
        <w:t>，还</w:t>
      </w:r>
      <w:r w:rsidRPr="00E53E17">
        <w:rPr>
          <w:rFonts w:ascii="STZhongsong" w:eastAsia="STZhongsong" w:hAnsi="STZhongsong" w:hint="eastAsia"/>
          <w:sz w:val="24"/>
        </w:rPr>
        <w:t>有那种欲求，这样的话就要作别别的思惟。也就是根不利，由于善根福德不够、障碍重等的原因，没法发起那个心，那么针对这种根稍钝的情况，就需要一层一层地对于六道从下到上整个看个透。利根之人善根深，在原理上说一下或者指示一下，就能敏感到轮回的状况，从而彻底退心。如果乐执实在太深重，障得厉害，单单思惟总苦还不行的话，那就需要从地狱到天界，别别一分一分地来思惟苦相。直到认定六道从下到上完全是苦，真实地发生了胜解，的确唯是苦的自性、苦的繁衍、苦的机关，就像这样，心已经认识以后，绝对是毫无意义的，之后就会起大厌患，那么这样也能达到和利根者一样的退心状况。为此，以下要作六道各别苦相的思惟。这里先以修八热地狱苦为例说明修的轨则，之后其他道的苦相都依此类推。</w:t>
      </w:r>
    </w:p>
    <w:p w14:paraId="3B242ED7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首先思惟八热地狱的苦。修的方式，就是把它们想成八层铁房子从上到下层叠的状况。所谓“修的方式”，指实际状况不是这样，但是为了修得方便可以想成这样。就像绘画大师绘制地狱变相图的时候，他抓住那种地狱受苦的要点，然后画出能表示那个地狱的图，虽然不是地狱的原貌，但也</w:t>
      </w:r>
      <w:r w:rsidRPr="00E53E17">
        <w:rPr>
          <w:rFonts w:ascii="STZhongsong" w:eastAsia="STZhongsong" w:hAnsi="STZhongsong" w:hint="eastAsia"/>
          <w:sz w:val="24"/>
        </w:rPr>
        <w:lastRenderedPageBreak/>
        <w:t>就可以了。像这样，为了方便观修的缘故，就想成八层铁房子层叠，表示有这样的八层地狱，位置是从上到下一层一层地出现。</w:t>
      </w:r>
    </w:p>
    <w:p w14:paraId="7625D0C8" w14:textId="77777777" w:rsidR="005B2576" w:rsidRPr="005B2576" w:rsidRDefault="005B2576" w:rsidP="005B257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B2576">
        <w:rPr>
          <w:rFonts w:ascii="汉仪粗宋简" w:eastAsia="汉仪粗宋简" w:hint="eastAsia"/>
          <w:sz w:val="24"/>
        </w:rPr>
        <w:t>2）依《念处经》详细认识诸差别相</w:t>
      </w:r>
    </w:p>
    <w:p w14:paraId="23C79154" w14:textId="77777777" w:rsidR="005B2576" w:rsidRPr="005B2576" w:rsidRDefault="005B2576" w:rsidP="005B257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2576">
        <w:rPr>
          <w:rFonts w:ascii="SimHei" w:eastAsia="SimHei" w:hAnsi="SimHei" w:hint="eastAsia"/>
          <w:b/>
          <w:sz w:val="24"/>
        </w:rPr>
        <w:t>于总地狱有不可思议那么多处所、苦相、名称的差别者，需按《念处经》所说那样了知。</w:t>
      </w:r>
    </w:p>
    <w:p w14:paraId="3A1F02FB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总的地狱的状况，有不可思议那么多的处所、苦相和名称。“差别”指各式各样，由于因地所造的业不同，导致所感生的地狱有五花八门的处所、苦相；由于这些现相的差别，给它</w:t>
      </w:r>
      <w:r w:rsidR="00894D3B">
        <w:rPr>
          <w:rFonts w:ascii="STZhongsong" w:eastAsia="STZhongsong" w:hAnsi="STZhongsong" w:hint="eastAsia"/>
          <w:sz w:val="24"/>
        </w:rPr>
        <w:t>们</w:t>
      </w:r>
      <w:r w:rsidRPr="00E53E17">
        <w:rPr>
          <w:rFonts w:ascii="STZhongsong" w:eastAsia="STZhongsong" w:hAnsi="STZhongsong" w:hint="eastAsia"/>
          <w:sz w:val="24"/>
        </w:rPr>
        <w:t>立的标志性的名称也就千差万别。对于这些需要按照《念处经》所说的那样来了解。意思是，地狱不仅仅只有引导文里提到的八寒、八热、孤独、近边这样十八种，其实差别是很多的。在引导文中只是约略标举一下，指示出一些代表性的苦相，让我们大致知道苦的状况、苦具、寿量等等，要想广大地了解地狱的情形，就需要按《念处经》来认识。这里与宗喀巴大师在《道次第》里指示思惟恶趣苦等时所说的是一样的。</w:t>
      </w:r>
    </w:p>
    <w:p w14:paraId="52C22B41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在我们地球上能看到的在这方面讲得最广的佛经，就是《念处经》，那里的确说到了极多的地狱种类，所以，我们通过学习《念处经》来发生认识是极其重要的。前代有些还魂者，常常在境界里见到罪业深重者堕入地狱的情形，在他</w:t>
      </w:r>
      <w:r w:rsidRPr="00E53E17">
        <w:rPr>
          <w:rFonts w:ascii="STZhongsong" w:eastAsia="STZhongsong" w:hAnsi="STZhongsong" w:hint="eastAsia"/>
          <w:sz w:val="24"/>
        </w:rPr>
        <w:lastRenderedPageBreak/>
        <w:t>们的游记等中，会讲到很多地狱的名称，其中多数都是不为人知的。又像白玛灯登尊者，在他的传记里，光是谈到做枪支弹药而受生到的地狱，就有非常多的不同的名称和处所。又如华智仁波切讲述饮酒的过患时，也讲到很多地狱的名称，这些都是一般人没听过的。其实就像《念处经》里所说的那样，由于众生造业的状况无数，因此感现的地狱处所无数，受苦的状况无数，因而安立的名称无数。</w:t>
      </w:r>
    </w:p>
    <w:p w14:paraId="7E022ECE" w14:textId="77777777" w:rsidR="005B2576" w:rsidRPr="005B2576" w:rsidRDefault="005B2576" w:rsidP="005B2576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5B2576">
        <w:rPr>
          <w:rFonts w:ascii="汉仪粗宋简" w:eastAsia="汉仪粗宋简" w:hint="eastAsia"/>
          <w:sz w:val="24"/>
        </w:rPr>
        <w:t>3）总劝修苦集时数数观阅佛经</w:t>
      </w:r>
    </w:p>
    <w:p w14:paraId="34CA9F01" w14:textId="77777777" w:rsidR="005B2576" w:rsidRPr="005B2576" w:rsidRDefault="005B2576" w:rsidP="005B2576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B2576">
        <w:rPr>
          <w:rFonts w:ascii="SimHei" w:eastAsia="SimHei" w:hAnsi="SimHei" w:hint="eastAsia"/>
          <w:b/>
          <w:sz w:val="24"/>
        </w:rPr>
        <w:t>于修轮回过患及业因果的此诸阶段，对《百业经》《贤愚经》《念处经》《富楼那因缘》等的这些圣教，需要数数观阅。</w:t>
      </w:r>
    </w:p>
    <w:p w14:paraId="5C42C11A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这里总的提及，在外前行后两大部类修心的过程中，对于这些重要的佛经要</w:t>
      </w:r>
      <w:r w:rsidR="00E51A43" w:rsidRPr="00E53E17">
        <w:rPr>
          <w:rFonts w:ascii="STZhongsong" w:eastAsia="STZhongsong" w:hAnsi="STZhongsong" w:hint="eastAsia"/>
          <w:sz w:val="24"/>
        </w:rPr>
        <w:t>反复</w:t>
      </w:r>
      <w:r w:rsidR="00E51A43">
        <w:rPr>
          <w:rFonts w:ascii="STZhongsong" w:eastAsia="STZhongsong" w:hAnsi="STZhongsong" w:hint="eastAsia"/>
          <w:sz w:val="24"/>
        </w:rPr>
        <w:t>、</w:t>
      </w:r>
      <w:r w:rsidRPr="00E53E17">
        <w:rPr>
          <w:rFonts w:ascii="STZhongsong" w:eastAsia="STZhongsong" w:hAnsi="STZhongsong" w:hint="eastAsia"/>
          <w:sz w:val="24"/>
        </w:rPr>
        <w:t>多次地去阅读、思惟。如果没有这个量，对于业果和轮回苦的真实胜解是难以发起的。</w:t>
      </w:r>
    </w:p>
    <w:p w14:paraId="07F6F730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这里提及的经教，也是怙主法王如意宝在生时着重强调的。比如，法王在《四乘指归》中制定的四年教学计划里，第一年大半年讲授《百业经》。当时也是强调，在缘僧众造口业等很重的罪业上，都要对照自己反省，然后知道恶业的可怕，当时也是引导大众一起发誓来断除这些恶。再者，怙主法王讲过三次《贤愚经》，当年法众少的时候讲过两次，后来学徒多的时候讲过一次。按照前代大德所说，《贤愚经》</w:t>
      </w:r>
      <w:r w:rsidRPr="00E53E17">
        <w:rPr>
          <w:rFonts w:ascii="STZhongsong" w:eastAsia="STZhongsong" w:hAnsi="STZhongsong" w:hint="eastAsia"/>
          <w:sz w:val="24"/>
        </w:rPr>
        <w:lastRenderedPageBreak/>
        <w:t>要以讲闻的方式学三遍。在《菩提道次第广论》里，我们很熟悉的噶当派朴穷瓦大德说：“我至老时，依附贤愚。”可见要特别重视《贤愚经》的修学。再者，《念处经》的内容是最多的。宗喀巴大师在《道次第》里尤为强调，再三地劝导需要数数观阅、数数思惟。这是部头最大的经，长达七十卷之多，在汉地很早就翻译过来了，属于小乘经中极重要的一部。</w:t>
      </w:r>
    </w:p>
    <w:p w14:paraId="28759FC4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需要数数观阅的原因是：假使对于《念处经》，数数地阅读了、思惟了，那将对于轮回过患和业果发生非造作的真实信心。所谓“造作”，就是当看到轮回现相时，第一感觉还是认为有乐，认为这个很好很有意义，只不过后来心经过一种造作或者做作，改成认为这个是不好的。所谓“发生非造作的真实信心”，就是无论见到什么世间现相，直接的观感就是不好的、过患无穷。看这个世界就像大苦海、大黑洲、大火坑，哪怕再多的乐也都感觉跟毒药一样，或者各种各样迷人的事情就是要吃你的，在轮回里再怎么搞都是往苦里走，像这样，心是真实地会起。再者业果方面，真实地确认决定如此，由善业决定发生乐果，由恶业决定发生苦果等。这不是心里还蒙昧，没有这</w:t>
      </w:r>
      <w:r w:rsidR="00AB3DBC">
        <w:rPr>
          <w:rFonts w:ascii="STZhongsong" w:eastAsia="STZhongsong" w:hAnsi="STZhongsong" w:hint="eastAsia"/>
          <w:sz w:val="24"/>
        </w:rPr>
        <w:t>种</w:t>
      </w:r>
      <w:r w:rsidRPr="00E53E17">
        <w:rPr>
          <w:rFonts w:ascii="STZhongsong" w:eastAsia="STZhongsong" w:hAnsi="STZhongsong" w:hint="eastAsia"/>
          <w:sz w:val="24"/>
        </w:rPr>
        <w:t>感觉，通过造作把心调到这上来，而是会直接起信心。怙主上师在晚年的时候，本来也有讲《念处经》的计划，但遗憾的是众生福薄，过早地圆寂了。</w:t>
      </w:r>
    </w:p>
    <w:p w14:paraId="437EE5F0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lastRenderedPageBreak/>
        <w:t>不仅如此，在这里还需要补充其他经教。在思惟人间八苦时，按照晋美朗巴祖师的法轨，要重点地学《处胎经》和《入胎经》，这在《宝积经》等的经集中载有。实际两部经大同小异，一部由唐代的菩提流支所译，一部是义净三藏所译。此前我们对于《处胎经》，已经作了具体的讲授。此外还有《杂宝藏经》《百喻经》《阿含经》等，如果时间充裕的话，都要数数地观阅，乃至历代的感应故事、因果故事等，常常阅读这些会发生深刻的观念，当观念非常深的时候就会起作用。如果量少，尤其现在处在无因论、享乐论、世间有意义论等的各种邪论调的感染冲击之下，修行人对于苦和因果尤其难生胜解，要知道这上面真实的难度。</w:t>
      </w:r>
    </w:p>
    <w:p w14:paraId="764809D1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在修六道苦的时候，除了人道的苦要密切地结合《入胎经》《处胎经》外，其余五道的苦都要细致地阅读和思惟《念处经》。比如，阿修罗的苦和欲界天人的苦，只有在《念处经》里能看到那么详细的描述，只有详细阅读了以后，才知道引导文里纲领性的指点落在哪里。其实看过一遍就已经明白了，但是没看过的话，只有引导文里那一点是不够的，始终是抽象的或者一星点的认识，也就没办法结成胜解。譬如天界的苦，从四王天一直学到三十三天，这上有几百页的内容，有上百处的描述，一个个看过了，就知道天界虽然非常</w:t>
      </w:r>
      <w:r w:rsidR="00E51A43">
        <w:rPr>
          <w:rFonts w:ascii="STZhongsong" w:eastAsia="STZhongsong" w:hAnsi="STZhongsong" w:hint="eastAsia"/>
          <w:sz w:val="24"/>
        </w:rPr>
        <w:t>享乐，但过后不过如此，全部</w:t>
      </w:r>
      <w:r w:rsidRPr="00E53E17">
        <w:rPr>
          <w:rFonts w:ascii="STZhongsong" w:eastAsia="STZhongsong" w:hAnsi="STZhongsong" w:hint="eastAsia"/>
          <w:sz w:val="24"/>
        </w:rPr>
        <w:t>要堕落。这些都学过了以后，</w:t>
      </w:r>
      <w:r w:rsidRPr="00E53E17">
        <w:rPr>
          <w:rFonts w:ascii="STZhongsong" w:eastAsia="STZhongsong" w:hAnsi="STZhongsong" w:hint="eastAsia"/>
          <w:sz w:val="24"/>
        </w:rPr>
        <w:lastRenderedPageBreak/>
        <w:t>心里就有胜解了。</w:t>
      </w:r>
    </w:p>
    <w:p w14:paraId="44AD8AC4" w14:textId="77777777" w:rsidR="005B2576" w:rsidRPr="00E53E17" w:rsidRDefault="005B2576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3E17">
        <w:rPr>
          <w:rFonts w:ascii="STZhongsong" w:eastAsia="STZhongsong" w:hAnsi="STZhongsong" w:hint="eastAsia"/>
          <w:sz w:val="24"/>
        </w:rPr>
        <w:t>当胜解真实地发展出来以后，对轮回就没有任何希望之心，一心想求解脱，今生就想命终之后往生净土，对于轮回的事情看得很透了，这些就是数数看、数数思惟的结果。“数数”很重要，不要以为那些描述千篇一律，虽然确实差不多，但必须学过了那么多个例子，经过那么多次反复地思惟，最终才结成一个观念。就像世人推行某种理念或者推销某种商品时，会密集地去熏入，结果人们就会结成一个观念那样，只不过这里是正思惟。这样看清楚以后，心就放下来了。没看清的时候，始终感觉轮回里还有什么东西很好；一定要直接看，看完就彻底拉倒了，所以，不能避开也不能偷巧，这是历代祖师共同的主张。</w:t>
      </w:r>
    </w:p>
    <w:p w14:paraId="50B15426" w14:textId="77777777" w:rsidR="003A710C" w:rsidRDefault="003A710C" w:rsidP="005B2576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DF61291" w14:textId="77777777" w:rsidR="007B33D7" w:rsidRDefault="007B33D7" w:rsidP="005B257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</w:p>
    <w:p w14:paraId="24331992" w14:textId="77777777" w:rsidR="008C2148" w:rsidRPr="008C2148" w:rsidRDefault="008C2148" w:rsidP="005B2576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8C2148">
        <w:rPr>
          <w:rFonts w:ascii="汉仪粗宋简" w:eastAsia="汉仪粗宋简" w:hAnsi="STZhongsong" w:hint="eastAsia"/>
          <w:sz w:val="24"/>
        </w:rPr>
        <w:t>思考题</w:t>
      </w:r>
    </w:p>
    <w:p w14:paraId="5768C829" w14:textId="77777777" w:rsidR="008C2148" w:rsidRPr="008C2148" w:rsidRDefault="008C2148" w:rsidP="008C214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2148">
        <w:rPr>
          <w:rFonts w:ascii="SimSun" w:hAnsi="SimSun" w:hint="eastAsia"/>
          <w:sz w:val="24"/>
        </w:rPr>
        <w:t>1、</w:t>
      </w:r>
      <w:r w:rsidRPr="008C2148">
        <w:rPr>
          <w:rFonts w:ascii="STZhongsong" w:eastAsia="STZhongsong" w:hAnsi="STZhongsong" w:hint="eastAsia"/>
          <w:sz w:val="24"/>
        </w:rPr>
        <w:t>思惟世间人和修法人所走道路的差别，认定修法之路后，对吃苦修发起决心。</w:t>
      </w:r>
    </w:p>
    <w:p w14:paraId="69D3A9BA" w14:textId="77777777" w:rsidR="007B33D7" w:rsidRDefault="008C2148" w:rsidP="008C214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2148">
        <w:rPr>
          <w:rFonts w:ascii="SimSun" w:hAnsi="SimSun" w:hint="eastAsia"/>
          <w:sz w:val="24"/>
        </w:rPr>
        <w:t>2、</w:t>
      </w:r>
      <w:r w:rsidR="007B33D7" w:rsidRPr="008C2148">
        <w:rPr>
          <w:rFonts w:ascii="STZhongsong" w:eastAsia="STZhongsong" w:hAnsi="STZhongsong" w:hint="eastAsia"/>
          <w:sz w:val="24"/>
        </w:rPr>
        <w:t>思惟八热地狱苦时，修的方式是什么？</w:t>
      </w:r>
    </w:p>
    <w:p w14:paraId="782346CB" w14:textId="77777777" w:rsidR="008C2148" w:rsidRPr="008C2148" w:rsidRDefault="008C2148" w:rsidP="008C214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2148">
        <w:rPr>
          <w:rFonts w:ascii="SimSun" w:hAnsi="SimSun" w:hint="eastAsia"/>
          <w:sz w:val="24"/>
        </w:rPr>
        <w:t>3、</w:t>
      </w:r>
      <w:r w:rsidR="007B33D7" w:rsidRPr="008C2148">
        <w:rPr>
          <w:rFonts w:ascii="STZhongsong" w:eastAsia="STZhongsong" w:hAnsi="STZhongsong" w:hint="eastAsia"/>
          <w:sz w:val="24"/>
        </w:rPr>
        <w:t>怎样才能详细广大地认识地狱诸差别相？</w:t>
      </w:r>
    </w:p>
    <w:p w14:paraId="7C5FCE1B" w14:textId="77777777" w:rsidR="008C2148" w:rsidRPr="008C2148" w:rsidRDefault="008C2148" w:rsidP="008C2148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8C2148">
        <w:rPr>
          <w:rFonts w:ascii="SimSun" w:hAnsi="SimSun" w:hint="eastAsia"/>
          <w:sz w:val="24"/>
        </w:rPr>
        <w:t>4、</w:t>
      </w:r>
      <w:r w:rsidR="007B33D7" w:rsidRPr="008C2148">
        <w:rPr>
          <w:rFonts w:ascii="STZhongsong" w:eastAsia="STZhongsong" w:hAnsi="STZhongsong" w:hint="eastAsia"/>
          <w:sz w:val="24"/>
        </w:rPr>
        <w:t>在修轮回苦和业果时，需要数数观阅哪些佛经？这么做有何必要？</w:t>
      </w:r>
    </w:p>
    <w:sectPr w:rsidR="008C2148" w:rsidRPr="008C2148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6361" w14:textId="77777777" w:rsidR="00684234" w:rsidRDefault="00684234">
      <w:r>
        <w:separator/>
      </w:r>
    </w:p>
  </w:endnote>
  <w:endnote w:type="continuationSeparator" w:id="0">
    <w:p w14:paraId="0FC12FE4" w14:textId="77777777" w:rsidR="00684234" w:rsidRDefault="0068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396F" w14:textId="77777777" w:rsidR="00204A68" w:rsidRDefault="00204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075D4" w14:textId="77777777" w:rsidR="00204A68" w:rsidRDefault="00204A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5C80" w14:textId="77777777" w:rsidR="00204A68" w:rsidRDefault="00204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6A5A" w14:textId="77777777" w:rsidR="00684234" w:rsidRDefault="00684234">
      <w:r>
        <w:separator/>
      </w:r>
    </w:p>
  </w:footnote>
  <w:footnote w:type="continuationSeparator" w:id="0">
    <w:p w14:paraId="3EEC2BC1" w14:textId="77777777" w:rsidR="00684234" w:rsidRDefault="00684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F6C6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7B33D7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33B0" w14:textId="77777777" w:rsidR="001A1036" w:rsidRPr="001A15AF" w:rsidRDefault="008C200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轮回过患实修引导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7B33D7">
      <w:rPr>
        <w:rStyle w:val="PageNumber"/>
        <w:rFonts w:ascii="SimSun" w:hAnsi="SimSun"/>
        <w:noProof/>
        <w:sz w:val="18"/>
        <w:szCs w:val="18"/>
      </w:rPr>
      <w:t>13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2EC4" w14:textId="77777777" w:rsidR="00204A68" w:rsidRDefault="00204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776829663">
    <w:abstractNumId w:val="30"/>
  </w:num>
  <w:num w:numId="2" w16cid:durableId="1441218306">
    <w:abstractNumId w:val="4"/>
  </w:num>
  <w:num w:numId="3" w16cid:durableId="1835489750">
    <w:abstractNumId w:val="15"/>
  </w:num>
  <w:num w:numId="4" w16cid:durableId="557325041">
    <w:abstractNumId w:val="5"/>
  </w:num>
  <w:num w:numId="5" w16cid:durableId="1426539489">
    <w:abstractNumId w:val="11"/>
  </w:num>
  <w:num w:numId="6" w16cid:durableId="1447847195">
    <w:abstractNumId w:val="14"/>
  </w:num>
  <w:num w:numId="7" w16cid:durableId="1990405901">
    <w:abstractNumId w:val="18"/>
  </w:num>
  <w:num w:numId="8" w16cid:durableId="1174759715">
    <w:abstractNumId w:val="10"/>
  </w:num>
  <w:num w:numId="9" w16cid:durableId="813064799">
    <w:abstractNumId w:val="20"/>
  </w:num>
  <w:num w:numId="10" w16cid:durableId="356541826">
    <w:abstractNumId w:val="12"/>
  </w:num>
  <w:num w:numId="11" w16cid:durableId="1903981993">
    <w:abstractNumId w:val="6"/>
  </w:num>
  <w:num w:numId="12" w16cid:durableId="648023322">
    <w:abstractNumId w:val="19"/>
  </w:num>
  <w:num w:numId="13" w16cid:durableId="1490364529">
    <w:abstractNumId w:val="0"/>
  </w:num>
  <w:num w:numId="14" w16cid:durableId="569654926">
    <w:abstractNumId w:val="9"/>
  </w:num>
  <w:num w:numId="15" w16cid:durableId="197007450">
    <w:abstractNumId w:val="7"/>
  </w:num>
  <w:num w:numId="16" w16cid:durableId="1968852115">
    <w:abstractNumId w:val="21"/>
  </w:num>
  <w:num w:numId="17" w16cid:durableId="1690718217">
    <w:abstractNumId w:val="13"/>
  </w:num>
  <w:num w:numId="18" w16cid:durableId="530536895">
    <w:abstractNumId w:val="1"/>
  </w:num>
  <w:num w:numId="19" w16cid:durableId="957177890">
    <w:abstractNumId w:val="3"/>
  </w:num>
  <w:num w:numId="20" w16cid:durableId="1138768908">
    <w:abstractNumId w:val="17"/>
  </w:num>
  <w:num w:numId="21" w16cid:durableId="1467118667">
    <w:abstractNumId w:val="16"/>
  </w:num>
  <w:num w:numId="22" w16cid:durableId="561526927">
    <w:abstractNumId w:val="8"/>
  </w:num>
  <w:num w:numId="23" w16cid:durableId="2033339467">
    <w:abstractNumId w:val="2"/>
  </w:num>
  <w:num w:numId="24" w16cid:durableId="691616086">
    <w:abstractNumId w:val="24"/>
  </w:num>
  <w:num w:numId="25" w16cid:durableId="1508397165">
    <w:abstractNumId w:val="25"/>
  </w:num>
  <w:num w:numId="26" w16cid:durableId="419641241">
    <w:abstractNumId w:val="27"/>
  </w:num>
  <w:num w:numId="27" w16cid:durableId="807239270">
    <w:abstractNumId w:val="28"/>
  </w:num>
  <w:num w:numId="28" w16cid:durableId="1831169804">
    <w:abstractNumId w:val="23"/>
  </w:num>
  <w:num w:numId="29" w16cid:durableId="1586109953">
    <w:abstractNumId w:val="26"/>
  </w:num>
  <w:num w:numId="30" w16cid:durableId="1160581254">
    <w:abstractNumId w:val="29"/>
  </w:num>
  <w:num w:numId="31" w16cid:durableId="42292217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018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58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053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4A68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015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6D1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4FD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A710C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60E7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0E5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73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2576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4234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6CF5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33D7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6B8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4D3B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61AE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00C"/>
    <w:rsid w:val="008C2148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5C2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2BA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12F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DBC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0964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2FB6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92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0C8E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A43"/>
    <w:rsid w:val="00E51B61"/>
    <w:rsid w:val="00E5239C"/>
    <w:rsid w:val="00E5385C"/>
    <w:rsid w:val="00E5387C"/>
    <w:rsid w:val="00E53E17"/>
    <w:rsid w:val="00E541A7"/>
    <w:rsid w:val="00E55633"/>
    <w:rsid w:val="00E5586C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3BCB574"/>
  <w15:chartTrackingRefBased/>
  <w15:docId w15:val="{ED8B0C01-BD8D-4B45-AC41-9E9AC896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EC941-1FF5-4AF9-80DE-61C5959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900</Words>
  <Characters>5130</Characters>
  <Application>Microsoft Office Word</Application>
  <DocSecurity>0</DocSecurity>
  <Lines>42</Lines>
  <Paragraphs>12</Paragraphs>
  <ScaleCrop>false</ScaleCrop>
  <Company>www.ftpdown.com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2022-12-27T20:44:00Z</dcterms:created>
  <dcterms:modified xsi:type="dcterms:W3CDTF">2022-12-27T20:44:00Z</dcterms:modified>
</cp:coreProperties>
</file>