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892" w:rsidRPr="006A1892" w:rsidRDefault="006A1892">
      <w:pPr>
        <w:rPr>
          <w:rFonts w:asciiTheme="minorEastAsia" w:hAnsiTheme="minorEastAsia" w:cs="华文楷体"/>
          <w:b/>
          <w:bCs/>
          <w:sz w:val="52"/>
          <w:szCs w:val="52"/>
        </w:rPr>
      </w:pPr>
      <w:r w:rsidRPr="006A1892">
        <w:rPr>
          <w:rFonts w:asciiTheme="minorEastAsia" w:hAnsiTheme="minorEastAsia" w:cs="宋体" w:hint="eastAsia"/>
          <w:b/>
          <w:bCs/>
          <w:sz w:val="52"/>
          <w:szCs w:val="52"/>
        </w:rPr>
        <w:t>旁</w:t>
      </w:r>
      <w:r w:rsidRPr="006A1892">
        <w:rPr>
          <w:rFonts w:asciiTheme="minorEastAsia" w:hAnsiTheme="minorEastAsia" w:cs="___WRD_EMBED_SUB_39" w:hint="eastAsia"/>
          <w:b/>
          <w:bCs/>
          <w:sz w:val="52"/>
          <w:szCs w:val="52"/>
        </w:rPr>
        <w:t>生之</w:t>
      </w:r>
      <w:r w:rsidRPr="006A1892">
        <w:rPr>
          <w:rFonts w:asciiTheme="minorEastAsia" w:hAnsiTheme="minorEastAsia" w:cs="华文楷体" w:hint="eastAsia"/>
          <w:b/>
          <w:bCs/>
          <w:sz w:val="52"/>
          <w:szCs w:val="52"/>
        </w:rPr>
        <w:t>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704" w:rsidTr="00963704">
        <w:tc>
          <w:tcPr>
            <w:tcW w:w="8296" w:type="dxa"/>
          </w:tcPr>
          <w:p w:rsidR="00963704" w:rsidRPr="004372C9" w:rsidRDefault="00963704" w:rsidP="002A3B6D">
            <w:pPr>
              <w:widowControl/>
              <w:spacing w:line="360" w:lineRule="auto"/>
              <w:jc w:val="left"/>
              <w:rPr>
                <w:i/>
                <w:color w:val="0070C0"/>
                <w:sz w:val="28"/>
                <w:szCs w:val="28"/>
                <w:lang w:val="en-GB"/>
              </w:rPr>
            </w:pPr>
          </w:p>
        </w:tc>
      </w:tr>
    </w:tbl>
    <w:p w:rsidR="00963704" w:rsidRDefault="00963704" w:rsidP="002A3B6D">
      <w:pPr>
        <w:widowControl/>
        <w:spacing w:line="360" w:lineRule="auto"/>
        <w:jc w:val="left"/>
        <w:rPr>
          <w:i/>
          <w:color w:val="0070C0"/>
          <w:sz w:val="28"/>
          <w:szCs w:val="28"/>
        </w:rPr>
      </w:pPr>
    </w:p>
    <w:p w:rsidR="006A1892" w:rsidRPr="006A1892" w:rsidRDefault="006A1892" w:rsidP="002A3B6D">
      <w:pPr>
        <w:widowControl/>
        <w:spacing w:line="360" w:lineRule="auto"/>
        <w:jc w:val="left"/>
        <w:rPr>
          <w:i/>
          <w:color w:val="0070C0"/>
          <w:sz w:val="28"/>
          <w:szCs w:val="28"/>
        </w:rPr>
      </w:pPr>
      <w:r w:rsidRPr="006A1892">
        <w:rPr>
          <w:rFonts w:hint="eastAsia"/>
          <w:i/>
          <w:color w:val="0070C0"/>
          <w:sz w:val="28"/>
          <w:szCs w:val="28"/>
        </w:rPr>
        <w:t>分二：一、海居旁生；二、散居旁</w:t>
      </w:r>
      <w:r w:rsidRPr="006A1892">
        <w:rPr>
          <w:i/>
          <w:color w:val="0070C0"/>
          <w:sz w:val="28"/>
          <w:szCs w:val="28"/>
        </w:rPr>
        <w:t>生</w:t>
      </w:r>
    </w:p>
    <w:p w:rsidR="006A1892" w:rsidRPr="006A1892" w:rsidRDefault="006A1892" w:rsidP="002A3B6D">
      <w:pPr>
        <w:widowControl/>
        <w:spacing w:line="360" w:lineRule="auto"/>
        <w:jc w:val="left"/>
        <w:rPr>
          <w:i/>
          <w:color w:val="0070C0"/>
          <w:sz w:val="28"/>
          <w:szCs w:val="28"/>
        </w:rPr>
      </w:pPr>
      <w:r w:rsidRPr="006A1892">
        <w:rPr>
          <w:rFonts w:hint="eastAsia"/>
          <w:i/>
          <w:color w:val="0070C0"/>
          <w:sz w:val="28"/>
          <w:szCs w:val="28"/>
        </w:rPr>
        <w:t>旁生分两大类，一个是大海中的旁生，一个是散居旁生，旁生的痛苦，是我们现量可见的。旁生最主要的痛苦是什么呢？对于野生动物而言，相互残杀是最大的痛苦，这些在《动物世界》里可以看得比较清楚。此外，它们还会因为自身的皮、毛、骨、肉等等，而被人类捕杀；家养的禽畜，也有被猛兽残杀的病苦，但更多的是受人役使与宰杀的病苦，如牦牛和马，它们被人用来耕地，驮重物等，一辈子都要劳累，辛辛苦苦，老了以后，还会被屠杀，其命运大抵如此。下面分别说一下这两类旁生的痛</w:t>
      </w:r>
      <w:r w:rsidRPr="006A1892">
        <w:rPr>
          <w:i/>
          <w:color w:val="0070C0"/>
          <w:sz w:val="28"/>
          <w:szCs w:val="28"/>
        </w:rPr>
        <w:t>苦</w:t>
      </w:r>
      <w:r w:rsidR="004372C9" w:rsidRPr="006A1892">
        <w:rPr>
          <w:rFonts w:hint="eastAsia"/>
          <w:i/>
          <w:color w:val="0070C0"/>
          <w:sz w:val="28"/>
          <w:szCs w:val="28"/>
        </w:rPr>
        <w:t>。</w:t>
      </w:r>
    </w:p>
    <w:p w:rsidR="00963704" w:rsidRDefault="00B31256" w:rsidP="00963704">
      <w:pPr>
        <w:widowControl/>
        <w:spacing w:line="360" w:lineRule="auto"/>
        <w:jc w:val="left"/>
        <w:rPr>
          <w:rFonts w:asciiTheme="minorEastAsia" w:hAnsiTheme="minorEastAsia" w:cs="宋体"/>
          <w:sz w:val="28"/>
          <w:szCs w:val="28"/>
        </w:rPr>
      </w:pPr>
      <w:r w:rsidRPr="00963704">
        <w:rPr>
          <w:rFonts w:asciiTheme="minorEastAsia" w:hAnsiTheme="minorEastAsia"/>
          <w:sz w:val="28"/>
          <w:szCs w:val="28"/>
        </w:rPr>
        <w:t>关于旁生，《大智度论》、《阿含经》、《正法念处经》中有许多分类，并对此有详细描述。一般来讲，旁生的愚痴相当严重，诚如《大毗婆沙论》所言：“增上愚痴身语意恶行，往彼生彼，令彼生相续，故名傍生趣。”按照《前行》的分类，旁生有海居、散居两种。《佛说十二游经》中则说：“鱼有六千四百种，鸟有四千五百种，兽有二千四百种。”我们从哪方面了解都可以。总的来讲，通过这次学习，大家一定要深刻认识到旁生的痛苦。光是认识还不行，还要再再观想它的痛苦，同时，自己以后的所作所为，不能伤害任何动物</w:t>
      </w:r>
      <w:r w:rsidRPr="00963704">
        <w:rPr>
          <w:rFonts w:asciiTheme="minorEastAsia" w:hAnsiTheme="minorEastAsia" w:cs="宋体" w:hint="eastAsia"/>
          <w:sz w:val="28"/>
          <w:szCs w:val="28"/>
        </w:rPr>
        <w:t>。</w:t>
      </w:r>
    </w:p>
    <w:p w:rsidR="00963704" w:rsidRDefault="00963704" w:rsidP="00963704">
      <w:pPr>
        <w:widowControl/>
        <w:spacing w:line="360" w:lineRule="auto"/>
        <w:jc w:val="left"/>
        <w:rPr>
          <w:rFonts w:asciiTheme="minorEastAsia" w:hAnsiTheme="minorEastAsia" w:cs="宋体"/>
          <w:sz w:val="28"/>
          <w:szCs w:val="28"/>
        </w:rPr>
      </w:pPr>
    </w:p>
    <w:p w:rsidR="00B31256" w:rsidRDefault="00B31256" w:rsidP="00963704">
      <w:pPr>
        <w:widowControl/>
        <w:spacing w:line="360" w:lineRule="auto"/>
        <w:jc w:val="left"/>
        <w:rPr>
          <w:rFonts w:asciiTheme="minorEastAsia" w:hAnsiTheme="minorEastAsia" w:cs="宋体"/>
          <w:sz w:val="28"/>
          <w:szCs w:val="28"/>
        </w:rPr>
      </w:pPr>
      <w:r w:rsidRPr="00963704">
        <w:rPr>
          <w:rFonts w:asciiTheme="minorEastAsia" w:hAnsiTheme="minorEastAsia"/>
          <w:sz w:val="28"/>
          <w:szCs w:val="28"/>
        </w:rPr>
        <w:t>一些人，特别漠视动物的痛苦。非佛教徒倒情有可原，因为他们没有因果观念，但学佛几十年的佛教徒，若对动物毫不在乎，不管它遭受何种痛苦，一点悲心都生不起来，这就很可悲了。所以通过这次学习，每个人都要知道：旁生和人是一样的。必须要生起这种观念</w:t>
      </w:r>
      <w:r w:rsidRPr="00963704">
        <w:rPr>
          <w:rFonts w:asciiTheme="minorEastAsia" w:hAnsiTheme="minorEastAsia" w:cs="宋体" w:hint="eastAsia"/>
          <w:sz w:val="28"/>
          <w:szCs w:val="28"/>
        </w:rPr>
        <w:t>！</w:t>
      </w:r>
    </w:p>
    <w:p w:rsidR="00963704" w:rsidRPr="00963704" w:rsidRDefault="00963704" w:rsidP="00963704">
      <w:pPr>
        <w:widowControl/>
        <w:spacing w:line="360" w:lineRule="auto"/>
        <w:jc w:val="left"/>
        <w:rPr>
          <w:rFonts w:asciiTheme="minorEastAsia" w:hAnsiTheme="minorEastAsia" w:cs="Times New Roman" w:hint="eastAsia"/>
          <w:kern w:val="0"/>
          <w:sz w:val="28"/>
          <w:szCs w:val="28"/>
          <w:lang w:val="en-GB"/>
        </w:rPr>
      </w:pPr>
    </w:p>
    <w:p w:rsidR="00B31256" w:rsidRDefault="00B31256" w:rsidP="00963704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8"/>
          <w:szCs w:val="28"/>
          <w:lang w:val="en-GB"/>
        </w:rPr>
      </w:pP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如果只懂一些理论却没有实地修持，对自相续帮助不是很大。我们学习《前行》时，一定要避免这种误区。否则，有些人的分别念特别重，没有真正观修过的话，很难遣除从小所受的教育观念。现在许多学校的课本中，都声称动物跟草木一样，虽然能动，但大脑结构不像人的那么发达，故对痛苦的反应很迟钝，几乎不知道什么是痛苦。正是基于这种理论，现在人杀动物，并不觉得有多残忍。假如他们看到一个人被杀，绝对不会无动于衷，定会全力以赴去救他；而被杀的对象若是动物，很多人就漠不关心、听之任之了。这种差别，跟各人前世的大乘善根有关，也跟今生所处的环境、所受的教育有关</w:t>
      </w:r>
      <w:r w:rsidRPr="00963704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963704" w:rsidRPr="00963704" w:rsidRDefault="00963704" w:rsidP="00963704">
      <w:pPr>
        <w:widowControl/>
        <w:spacing w:line="360" w:lineRule="auto"/>
        <w:jc w:val="left"/>
        <w:rPr>
          <w:rFonts w:asciiTheme="minorEastAsia" w:hAnsiTheme="minorEastAsia" w:cs="Times New Roman" w:hint="eastAsia"/>
          <w:kern w:val="0"/>
          <w:sz w:val="28"/>
          <w:szCs w:val="28"/>
          <w:lang w:val="en-GB"/>
        </w:rPr>
      </w:pPr>
    </w:p>
    <w:p w:rsidR="00B31256" w:rsidRPr="00963704" w:rsidRDefault="00B31256" w:rsidP="00963704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这种误区，我们现在务必要扭转过来，以强迫的方式再三观这方面道理，明白旁生的感受跟人的完全相同。假如说动物大脑反应慢就该被杀，那么人中也有特别迟钝的，读书时每个班里成绩好的连三分之一都没有，按照这种论调，那另外三分之二的孩子都该被杀掉</w:t>
      </w: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lastRenderedPageBreak/>
        <w:t>了，但这肯定是不合理的。所以，对于有些观点，你们应当再三思维、观察、分析，然后在此基础上了解旁生的痛苦。若能如此，以后看到这些众生时，悲心会禁不住油然而生，这就是修学大乘佛法的目标</w:t>
      </w:r>
      <w:r w:rsidRPr="00963704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B31256" w:rsidRDefault="00B31256" w:rsidP="006A1892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</w:p>
    <w:p w:rsidR="006A1892" w:rsidRPr="006A1892" w:rsidRDefault="006A1892" w:rsidP="002A3B6D">
      <w:pPr>
        <w:widowControl/>
        <w:spacing w:line="360" w:lineRule="auto"/>
        <w:jc w:val="left"/>
        <w:rPr>
          <w:rFonts w:asciiTheme="minorEastAsia" w:hAnsiTheme="minor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/>
          <w:i/>
          <w:color w:val="0070C0"/>
          <w:sz w:val="28"/>
          <w:szCs w:val="28"/>
        </w:rPr>
        <w:t>1.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海居旁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>生</w:t>
      </w:r>
    </w:p>
    <w:p w:rsidR="00B31256" w:rsidRPr="00936B52" w:rsidRDefault="006A1892" w:rsidP="002A3B6D">
      <w:pPr>
        <w:widowControl/>
        <w:spacing w:line="360" w:lineRule="auto"/>
        <w:jc w:val="left"/>
        <w:rPr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在一望无际的大海中，鱼、鲸、螺、龟、虾等，数量密密麻麻不可估量。现代科技越发达越深入深海当中，会发现更多的新物种，迄今为止，世界上最大的动物是蓝鲸，其最长为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>33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米，体重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>190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吨。</w:t>
      </w:r>
      <w:r w:rsidRPr="00936B52">
        <w:rPr>
          <w:rFonts w:hint="eastAsia"/>
          <w:i/>
          <w:color w:val="0070C0"/>
          <w:sz w:val="28"/>
          <w:szCs w:val="28"/>
        </w:rPr>
        <w:t>最小的则如微尘或针尖一般。</w:t>
      </w:r>
    </w:p>
    <w:p w:rsidR="00B31256" w:rsidRPr="00963704" w:rsidRDefault="00B31256" w:rsidP="00936B52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hint="eastAsia"/>
          <w:sz w:val="28"/>
          <w:szCs w:val="28"/>
        </w:rPr>
        <w:t>在一望无际的大海中，鱼、鲸、螺、龟、虾等，就像酒糟一样密密麻麻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。</w:t>
      </w: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（我们乘坐海底观光船看海洋世界时，海里的确有无数众生。）其中，长蛇、鲸鱼等大动物的身量，可以围绕须弥山数周；小的水生动物，则如微尘或针尖一般</w:t>
      </w:r>
      <w:r w:rsidRPr="00963704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B31256" w:rsidRPr="00963704" w:rsidRDefault="00B31256" w:rsidP="00963704">
      <w:pPr>
        <w:widowControl/>
        <w:spacing w:before="100" w:beforeAutospacing="1" w:after="100" w:afterAutospacing="1"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迄今为止，世界上最大的动物是蓝鲸，其最长为</w:t>
      </w:r>
      <w:r w:rsidRPr="00963704">
        <w:rPr>
          <w:rFonts w:asciiTheme="minorEastAsia" w:hAnsiTheme="minorEastAsia" w:cs="Times New Roman"/>
          <w:kern w:val="0"/>
          <w:sz w:val="28"/>
          <w:szCs w:val="28"/>
          <w:lang w:val="en-GB"/>
        </w:rPr>
        <w:t>33</w:t>
      </w: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米，体重</w:t>
      </w:r>
      <w:r w:rsidRPr="00963704">
        <w:rPr>
          <w:rFonts w:asciiTheme="minorEastAsia" w:hAnsiTheme="minorEastAsia" w:cs="Times New Roman"/>
          <w:kern w:val="0"/>
          <w:sz w:val="28"/>
          <w:szCs w:val="28"/>
          <w:lang w:val="en-GB"/>
        </w:rPr>
        <w:t>190</w:t>
      </w: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吨。当然从佛经中看，有些动物的身量更大，如《大楼炭经》云：</w:t>
      </w:r>
      <w:r w:rsidRPr="00963704">
        <w:rPr>
          <w:rFonts w:asciiTheme="minorEastAsia" w:hAnsiTheme="minorEastAsia" w:cs="Times New Roman"/>
          <w:kern w:val="0"/>
          <w:sz w:val="28"/>
          <w:szCs w:val="28"/>
          <w:lang w:val="en-GB"/>
        </w:rPr>
        <w:t>“</w:t>
      </w: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海中有大鱼，身长四千里者，八千里者，万二千里者</w:t>
      </w:r>
      <w:r w:rsidRPr="00963704">
        <w:rPr>
          <w:rFonts w:asciiTheme="minorEastAsia" w:hAnsiTheme="minorEastAsia" w:cs="Times New Roman"/>
          <w:kern w:val="0"/>
          <w:sz w:val="28"/>
          <w:szCs w:val="28"/>
          <w:lang w:val="en-GB"/>
        </w:rPr>
        <w:t>……</w:t>
      </w: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三万二千里者。</w:t>
      </w:r>
      <w:r w:rsidRPr="00963704">
        <w:rPr>
          <w:rFonts w:asciiTheme="minorEastAsia" w:hAnsiTheme="minorEastAsia" w:cs="Times New Roman"/>
          <w:kern w:val="0"/>
          <w:sz w:val="28"/>
          <w:szCs w:val="28"/>
          <w:lang w:val="en-GB"/>
        </w:rPr>
        <w:t>”</w:t>
      </w: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所以，众生的业力各不相同，有些动物的躯体极为庞大</w:t>
      </w:r>
      <w:r w:rsidRPr="00963704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B31256" w:rsidRDefault="00B31256" w:rsidP="006A1892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  <w:lang w:val="en-GB"/>
        </w:rPr>
      </w:pPr>
    </w:p>
    <w:p w:rsidR="006A1892" w:rsidRDefault="006A1892" w:rsidP="00686EF6">
      <w:pPr>
        <w:widowControl/>
        <w:spacing w:line="360" w:lineRule="auto"/>
        <w:jc w:val="left"/>
        <w:rPr>
          <w:rFonts w:asciiTheme="minorEastAsia" w:hAnsiTheme="minor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当然从佛经中看，有些动物的身量更大，这些海居旁生弱肉强食或互相啖食，大的吞食小的，小的径直刺入大的身体蚀食它们，每一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lastRenderedPageBreak/>
        <w:t>个庞大动物的身上，都有成群小生物筑窝并以其为食。作为旁生，因前世的业力所感，他们大部分动物是不会思考未来、愚昧无知的，终日处在无边无际的痛苦之中。根本没有机会修持正法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>。</w:t>
      </w:r>
    </w:p>
    <w:p w:rsidR="00936B52" w:rsidRDefault="00936B52" w:rsidP="00686EF6">
      <w:pPr>
        <w:widowControl/>
        <w:spacing w:line="360" w:lineRule="auto"/>
        <w:jc w:val="left"/>
        <w:rPr>
          <w:rFonts w:asciiTheme="minorEastAsia" w:hAnsiTheme="minorEastAsia"/>
          <w:i/>
          <w:color w:val="0070C0"/>
          <w:sz w:val="28"/>
          <w:szCs w:val="28"/>
        </w:rPr>
      </w:pPr>
    </w:p>
    <w:p w:rsidR="00936B52" w:rsidRPr="00936B52" w:rsidRDefault="00936B52" w:rsidP="00686EF6">
      <w:pPr>
        <w:widowControl/>
        <w:spacing w:line="360" w:lineRule="auto"/>
        <w:jc w:val="left"/>
        <w:rPr>
          <w:rFonts w:hint="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其次随着现代科技的发展，海洋生物也是越来越深受其害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、海洋捕捞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、捕鱼、捕虾、捕螃蟹、有的国家甚至有大规模的捕鲸活动、还有造船业、海洋环境的污染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、污水排放，试爆导弹等等。</w:t>
      </w:r>
      <w:r w:rsidRPr="00936B52">
        <w:rPr>
          <w:rFonts w:hint="eastAsia"/>
          <w:i/>
          <w:color w:val="0070C0"/>
          <w:sz w:val="28"/>
          <w:szCs w:val="28"/>
        </w:rPr>
        <w:t>海洋生物已经不仅仅是互相啖食和被捕捞的痛苦了</w:t>
      </w:r>
      <w:r w:rsidRPr="00936B52">
        <w:rPr>
          <w:i/>
          <w:color w:val="0070C0"/>
          <w:sz w:val="28"/>
          <w:szCs w:val="28"/>
        </w:rPr>
        <w:t xml:space="preserve"> </w:t>
      </w:r>
      <w:r w:rsidRPr="00936B52">
        <w:rPr>
          <w:i/>
          <w:color w:val="0070C0"/>
          <w:sz w:val="28"/>
          <w:szCs w:val="28"/>
        </w:rPr>
        <w:t>。</w:t>
      </w:r>
    </w:p>
    <w:p w:rsidR="00B31256" w:rsidRDefault="00B31256" w:rsidP="00963704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8"/>
          <w:szCs w:val="28"/>
          <w:lang w:val="en-GB"/>
        </w:rPr>
      </w:pPr>
      <w:r w:rsidRPr="00936B52">
        <w:rPr>
          <w:rFonts w:hint="eastAsia"/>
          <w:sz w:val="28"/>
          <w:szCs w:val="28"/>
        </w:rPr>
        <w:t>这些海居旁生弱肉强食，大的吞食小的，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小的径直刺入大的身体蚀食它们</w:t>
      </w: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，每一个庞大动物的身上，都有成群小含生筑窝并以其为食。还有的生在暗无天日的岛屿上，多少万年中连自己屈伸肢体也无法看见</w:t>
      </w:r>
      <w:r w:rsidRPr="00963704">
        <w:rPr>
          <w:rFonts w:asciiTheme="minorEastAsia" w:hAnsiTheme="minorEastAsia" w:cs="Times New Roman"/>
          <w:kern w:val="0"/>
          <w:sz w:val="28"/>
          <w:szCs w:val="28"/>
          <w:lang w:val="en-GB"/>
        </w:rPr>
        <w:t xml:space="preserve"> </w:t>
      </w: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，格外痛苦</w:t>
      </w:r>
      <w:r w:rsidRPr="00963704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963704" w:rsidRPr="00963704" w:rsidRDefault="00963704" w:rsidP="00963704">
      <w:pPr>
        <w:widowControl/>
        <w:spacing w:line="360" w:lineRule="auto"/>
        <w:jc w:val="left"/>
        <w:rPr>
          <w:rFonts w:asciiTheme="minorEastAsia" w:hAnsiTheme="minorEastAsia" w:cs="Times New Roman" w:hint="eastAsia"/>
          <w:kern w:val="0"/>
          <w:sz w:val="28"/>
          <w:szCs w:val="28"/>
          <w:lang w:val="en-GB"/>
        </w:rPr>
      </w:pPr>
    </w:p>
    <w:p w:rsidR="00B31256" w:rsidRPr="00963704" w:rsidRDefault="00B31256" w:rsidP="00963704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63704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作为旁生，因前世的业力所感，几乎都是呆头呆脑、愚昧无知，根本不懂得取舍的道理，终日处在无边无际的痛苦之中</w:t>
      </w:r>
      <w:r w:rsidRPr="00963704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B31256" w:rsidRDefault="00B31256" w:rsidP="006A1892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  <w:lang w:val="en-GB"/>
        </w:rPr>
      </w:pPr>
    </w:p>
    <w:p w:rsidR="006A1892" w:rsidRPr="006A1892" w:rsidRDefault="006A1892" w:rsidP="006A1892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</w:p>
    <w:p w:rsidR="006A1892" w:rsidRPr="006A1892" w:rsidRDefault="006A1892" w:rsidP="00686EF6">
      <w:pPr>
        <w:widowControl/>
        <w:spacing w:line="360" w:lineRule="auto"/>
        <w:jc w:val="left"/>
        <w:rPr>
          <w:rFonts w:asciiTheme="minorEastAsia" w:hAnsiTheme="minor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二、散居旁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>生</w:t>
      </w:r>
    </w:p>
    <w:p w:rsidR="006A1892" w:rsidRPr="006A1892" w:rsidRDefault="006A1892" w:rsidP="00686EF6">
      <w:pPr>
        <w:widowControl/>
        <w:spacing w:line="360" w:lineRule="auto"/>
        <w:jc w:val="left"/>
        <w:rPr>
          <w:rFonts w:asciiTheme="minorEastAsia" w:hAnsiTheme="minor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分为野生动物和家养动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>物</w:t>
      </w:r>
    </w:p>
    <w:p w:rsidR="006A1892" w:rsidRPr="006A1892" w:rsidRDefault="006A1892" w:rsidP="006A1892">
      <w:pPr>
        <w:widowControl/>
        <w:jc w:val="left"/>
        <w:rPr>
          <w:rFonts w:asciiTheme="minorEastAsia" w:hAnsiTheme="minorEastAsia" w:cs="Times New Roman"/>
          <w:i/>
          <w:color w:val="0070C0"/>
          <w:kern w:val="0"/>
          <w:sz w:val="28"/>
          <w:szCs w:val="28"/>
          <w:lang w:val="en-GB"/>
        </w:rPr>
      </w:pPr>
    </w:p>
    <w:p w:rsidR="00A94696" w:rsidRPr="00936B52" w:rsidRDefault="006A1892" w:rsidP="00686EF6">
      <w:pPr>
        <w:widowControl/>
        <w:spacing w:line="360" w:lineRule="auto"/>
        <w:jc w:val="left"/>
        <w:rPr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b/>
          <w:i/>
          <w:color w:val="0070C0"/>
          <w:sz w:val="28"/>
          <w:szCs w:val="28"/>
        </w:rPr>
        <w:lastRenderedPageBreak/>
        <w:t>野生动物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：时时刻刻都处于万分恐惧的心态中，高度紧张。即使吃一口食物也不得安稳，经常面临互相啖食、被猛兽吞食等危险。</w:t>
      </w:r>
      <w:r w:rsidRPr="00936B52">
        <w:rPr>
          <w:rFonts w:hint="eastAsia"/>
          <w:i/>
          <w:color w:val="0070C0"/>
          <w:sz w:val="28"/>
          <w:szCs w:val="28"/>
        </w:rPr>
        <w:t>同时本身无时无刻不在造互相残杀的恶业。</w:t>
      </w:r>
    </w:p>
    <w:p w:rsidR="00A94696" w:rsidRPr="00936B52" w:rsidRDefault="00A94696" w:rsidP="00936B52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hint="eastAsia"/>
          <w:sz w:val="28"/>
          <w:szCs w:val="28"/>
        </w:rPr>
        <w:t>散居旁生尽管身在人间天境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，但也感受着愚昧和被役使的痛苦。譬如龙王，常要遭受大鹏鸟威胁、热沙雨降临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 xml:space="preserve"> 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的危害，而且愚痴呆笨、心狠手辣、毒气冲天等，非常可怜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A94696" w:rsidRPr="00936B52" w:rsidRDefault="00A94696" w:rsidP="00A94696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《长阿含经》、《佛说海龙王经》等经中，都讲了龙的分类及其痛苦。汉地的古籍，如《山海经》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 xml:space="preserve"> 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、《史记》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 xml:space="preserve"> 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、《淮南子》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 xml:space="preserve"> 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等中，也分别描述了龙的存在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A94696" w:rsidRPr="00936B52" w:rsidRDefault="00A94696" w:rsidP="00A94696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现在许多人认为，龙只是神话中的动物，或者它就是恐龙，现实生活中并不存在。包括藏地、汉地的知识分子和学者，也说因为没有看见过，所以龙完全是杜撰出来的。这种观点不合理，佛经中并没有说，所有人都能见到龙。即使在释迦牟尼佛时代，龙类众生到佛前闻法，大多数眷属也看不见，只是个别有神通或具特殊业感的众生才能看到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A94696" w:rsidRPr="00936B52" w:rsidRDefault="00A94696" w:rsidP="00A94696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不过，近几年来，世间上已发现了一些龙存在的依据：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2004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年，有个人乘飞机从拉萨返回内地时，在西藏上空的云海中，意外抓拍到了两条龙。从照片上看，虽然摄到的仅为局部，但龙的身形非常清晰，身上有鳞片覆盖，形状也跟藏地寺院柱子上画的一样。后来人们将其称为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“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西藏龙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”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A94696" w:rsidRPr="00936B52" w:rsidRDefault="00A94696" w:rsidP="00A94696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lastRenderedPageBreak/>
        <w:t>（按藏地的民间说法，龙变化多端，是种特殊的动物。当它愿意显现时，可以在山川大地上飞舞，身躯相当庞大；当它不愿意显现时，可藏身于牛蹄印里，像一条小小的毒蛇。所以，龙的身体可随意变大变小。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）</w:t>
      </w:r>
    </w:p>
    <w:p w:rsidR="00A94696" w:rsidRPr="00936B52" w:rsidRDefault="00A94696" w:rsidP="00A94696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还有，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2007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年成都清江花园物管保安部红外线监控室的镜头中，也清楚地摄到一条飞龙。当时的成都电视台，对此作过报导及分析。许多气象专家和科学家都说：无法解释这一现象，太神奇了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！</w:t>
      </w:r>
    </w:p>
    <w:p w:rsidR="00A94696" w:rsidRPr="00936B52" w:rsidRDefault="00A94696" w:rsidP="00A94696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2007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年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6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月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11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日，贵州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90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年代出土的一具龙化石，经专家精心剥离，龙首上惊奇地出现一对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“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龙角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”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，与古代神话中的龙非常酷似，于是被称为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“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新中国龙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”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。据古生物专家介绍，该化石保存得十分完整，此龙应生活在两亿多年前，而且是一条母龙，腹内孕有两条小龙，骨架完好无损、清晰可辨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A94696" w:rsidRPr="00936B52" w:rsidRDefault="00A94696" w:rsidP="00A94696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这些依据，都足以证明龙的真实存在。现在有些学者单凭分别念，就对佛经中描述的动物或境相一律否认，这是不合适的。其实，经典中并没有说，这些人人都能见到，而只有在比较特殊的情况下，个别众生才能亲眼目睹。当今这个时代，人们从不同角度也能证实龙的存在，因此，大家知道以后，应该了解龙所遭受的痛苦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A94696" w:rsidRPr="00936B52" w:rsidRDefault="00A94696" w:rsidP="006A1892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/>
          <w:sz w:val="28"/>
          <w:szCs w:val="28"/>
        </w:rPr>
        <w:t>除了看不见的龙以外，我们在人间可以清楚看见的旁生，也非常可怜。比如，无有主人饲养的野兽等，时刻处于万分恐惧的心态中，即使吃一口食物也不得安稳，经常面临互相啖食、遭猎人捕杀、被</w:t>
      </w:r>
      <w:r w:rsidRPr="00936B52">
        <w:rPr>
          <w:rFonts w:asciiTheme="minorEastAsia" w:hAnsiTheme="minorEastAsia"/>
          <w:sz w:val="28"/>
          <w:szCs w:val="28"/>
        </w:rPr>
        <w:lastRenderedPageBreak/>
        <w:t>猛兽吞食等险情。“鹞鹰捉鸟雀，鸟雀吃小虫”、“大鱼吃小鱼，小鱼吃虾米”，已充分表明了这些旁生以贪心、嗔心，无时无刻不在造互相残杀的恶业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A94696" w:rsidRDefault="00A94696" w:rsidP="006A1892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  <w:lang w:val="en-GB"/>
        </w:rPr>
      </w:pPr>
    </w:p>
    <w:p w:rsidR="00A94696" w:rsidRPr="006A1892" w:rsidRDefault="006A1892" w:rsidP="00A94696">
      <w:pPr>
        <w:widowControl/>
        <w:jc w:val="left"/>
        <w:rPr>
          <w:rFonts w:asciiTheme="minorEastAsia" w:hAnsiTheme="minor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而且还会遭猎人的捕杀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猎人的陷阱、火药、瞬间便可以使它们丧命。有些旁生因为自己身上所长的角、毛、皮等而遭杀，人们为了珍珠而采集海贝；为了象牙、象骨猎杀大象；为了兽皮而捕杀老虎、豹子、水獭以及狐狸等；为了麝香而捕杀獐子；为了获取血肉杀害野牛、野马等等。这些动物自己的身体反而成了送命的因，真是痛苦至极。</w:t>
      </w:r>
      <w:r w:rsidR="00A94696"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上师建议大家去看美国国家地理杂志拍摄的纪录片</w:t>
      </w:r>
      <w:r w:rsidR="00A94696"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="00A94696"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，通过这些纪录片可以感受到动物的苦</w:t>
      </w:r>
      <w:r w:rsidR="00A94696" w:rsidRPr="006A1892">
        <w:rPr>
          <w:rFonts w:asciiTheme="minorEastAsia" w:hAnsiTheme="minorEastAsia"/>
          <w:i/>
          <w:color w:val="0070C0"/>
          <w:sz w:val="28"/>
          <w:szCs w:val="28"/>
        </w:rPr>
        <w:t>。</w:t>
      </w:r>
    </w:p>
    <w:p w:rsidR="00A94696" w:rsidRPr="00936B52" w:rsidRDefault="00A94696" w:rsidP="00936B52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而且，猎人们精通残杀这些众生的技巧，如设陷阱、撒网罟、射火弩，瞬间可使它们丧命。尤其是现在科技比较发达，在沿海一带，听说有足球场那么大的网，撒进大海就能捞出无数鱼虾。此外，捕杀飞禽也有种种器械，手段特别残忍。所以对旁生而言，始终没有安全感。虽然人类现在害怕恐怖分子、害怕小偷，不关门担心出现意外，但跟旁生比起来，人类各方面还是比较安全的，不像旁生那样，时刻都要遭受那么多的侵害和威胁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936B52" w:rsidRDefault="00936B52" w:rsidP="00936B52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8"/>
          <w:szCs w:val="28"/>
          <w:lang w:val="en-GB"/>
        </w:rPr>
      </w:pPr>
    </w:p>
    <w:p w:rsidR="00A94696" w:rsidRPr="00936B52" w:rsidRDefault="00A94696" w:rsidP="00936B52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很多动物因自己的角、毛、皮等，往往会断送宝贵的性命。例如，人们为了珍珠采集海贝；为了象牙、象骨猎杀大象；为了兽皮而捕杀老虎、豹子、水獭、狐狸；为了麝香而捕杀獐子；为了获取血肉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lastRenderedPageBreak/>
        <w:t>杀害野牛、野马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……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诚如《亲友书》所言：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“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有因珍珠有因毛，血肉骨皮而遭杀。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”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《心性休息》亦云：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“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因肉皮骨而遭杀，感受痛苦无边际。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”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可见，旁生所遭受的种种痛苦，是我们难以想象的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936B52" w:rsidRDefault="00936B52" w:rsidP="00936B52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bookmarkStart w:id="0" w:name="p686"/>
    </w:p>
    <w:bookmarkEnd w:id="0"/>
    <w:p w:rsidR="00A94696" w:rsidRPr="00936B52" w:rsidRDefault="00A94696" w:rsidP="00936B52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在丹麦，每年夏季都会举行一项残忍血腥的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“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杀鲸大会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”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，人们围堵大量的鲸鱼，然后把它们全部杀死，整个海岸都被鲸鱼的血染红了。接着，他们还将鲸鱼肉一块一块割下来，平均分配给岛上的居民。更不可思议的是，当地人竟把这视为是全家参与的活动，就连幼小的儿童，也在现场目睹鲸鱼被屠杀的过程。这样的传统极其恶劣，试想：一个孩子若从小就熏染上这种观念，那他长大后的思想和行为会怎样？这个一点也不难想象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936B52" w:rsidRDefault="00936B52" w:rsidP="00936B52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bookmarkStart w:id="1" w:name="p687"/>
    </w:p>
    <w:bookmarkEnd w:id="1"/>
    <w:p w:rsidR="00A94696" w:rsidRPr="00936B52" w:rsidRDefault="00A94696" w:rsidP="00936B52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不说前一世或再前一世造的业，即便是今生中，有些人也吃过无数众生。如今特别无聊的广告中常说，吃活鱼对大脑好，可增强记忆力，使身体健壮。还有些地方杀猪烤肉时，手法特别残忍：先将待毙之猪捆严，再以一棍棒狠击猪身，直至其全身肿胀，每一毛细血管均充满血浆，然后人们随其所愿，割下猪肉用于烧烤，据说味道鲜美无比，极富营养，吃后可以延年益寿</w:t>
      </w:r>
      <w:r w:rsidRPr="00936B52">
        <w:rPr>
          <w:rFonts w:asciiTheme="minorEastAsia" w:hAnsiTheme="minorEastAsia" w:cs="Times New Roman"/>
          <w:kern w:val="0"/>
          <w:sz w:val="28"/>
          <w:szCs w:val="28"/>
          <w:lang w:val="en-GB"/>
        </w:rPr>
        <w:t>……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这些广告特别虚假，但愚笨的人一听，马上就被吸引住了，然后兴致勃勃地踊跃尝试。所以有时候看这个社会，真的感觉地狱就在人间，许多动物特别可怜，它们的身体反而成了送命之因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A94696" w:rsidRDefault="00A94696" w:rsidP="006A1892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  <w:lang w:val="en-GB"/>
        </w:rPr>
      </w:pPr>
    </w:p>
    <w:p w:rsidR="00A94696" w:rsidRPr="00936B52" w:rsidRDefault="006A1892" w:rsidP="00936B52">
      <w:pPr>
        <w:widowControl/>
        <w:spacing w:line="360" w:lineRule="auto"/>
        <w:jc w:val="left"/>
        <w:rPr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b/>
          <w:i/>
          <w:color w:val="0070C0"/>
          <w:sz w:val="28"/>
          <w:szCs w:val="28"/>
        </w:rPr>
        <w:lastRenderedPageBreak/>
        <w:t>家养动物：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作为主人所饲养的动物：当屠夫手拿屠刀来到面前时，也只能是眼睁睁地看着，根本没法逃脱。此时的恐惧可想而知。此外，这些动物没有一个不感受过被人挤奶、驮运货物、遭人阉割、</w:t>
      </w:r>
      <w:r w:rsidRPr="00936B52">
        <w:rPr>
          <w:rFonts w:hint="eastAsia"/>
          <w:i/>
          <w:color w:val="0070C0"/>
          <w:sz w:val="28"/>
          <w:szCs w:val="28"/>
        </w:rPr>
        <w:t>穿透鼻孔、辛勤耕地等众多役使的痛苦。</w:t>
      </w:r>
    </w:p>
    <w:p w:rsidR="00A94696" w:rsidRPr="00936B52" w:rsidRDefault="00A94696" w:rsidP="00936B52">
      <w:pPr>
        <w:widowControl/>
        <w:spacing w:line="360" w:lineRule="auto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hint="eastAsia"/>
          <w:sz w:val="28"/>
          <w:szCs w:val="28"/>
        </w:rPr>
        <w:t>不但野生的动物痛苦至极</w:t>
      </w: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，即便是主人饲养的动物也是如此。它们由于愚痴呆笨的缘故，就连屠夫拿刀来到面前，也只是眼睁睁地看着，根本不知道逃避。此外，这些动物没有一个不感受被人役使之苦的，尤其在牧区，常可以看到它们被人挤奶、驮运货物、遭人阉割、穿透鼻孔、辛勤耕地等，在不愿意的情况下，遭受百般痛苦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A94696" w:rsidRPr="00936B52" w:rsidRDefault="00A94696" w:rsidP="00A94696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  <w:r w:rsidRPr="00936B52">
        <w:rPr>
          <w:rFonts w:asciiTheme="minorEastAsia" w:hAnsiTheme="minorEastAsia" w:cs="宋体" w:hint="eastAsia"/>
          <w:kern w:val="0"/>
          <w:sz w:val="28"/>
          <w:szCs w:val="28"/>
          <w:lang w:val="en-GB"/>
        </w:rPr>
        <w:t>包括一些马戏团，命令老虎钻火圈、猴子耍火棍、大象单腿站立、海豚打球，这些精彩表演的背后，也无不充斥着棍棒交加、惨叫连连等残忍手段。基于虐待动物的非人道性，现在许多国家已立法禁止马戏团使用动物表演，如巴西、新加坡、芬兰等都是这样，美国和加拿大的一些州、省也有类似立法。若没有如此，很多人在利欲熏心的驱使下，对这些动物毫无悲心，完全将其当成赚钱的机器，这是伦理的一种丧失</w:t>
      </w:r>
      <w:r w:rsidRPr="00936B52">
        <w:rPr>
          <w:rFonts w:asciiTheme="minorEastAsia" w:hAnsiTheme="minorEastAsia" w:cs="宋体"/>
          <w:kern w:val="0"/>
          <w:sz w:val="28"/>
          <w:szCs w:val="28"/>
          <w:lang w:val="en-GB"/>
        </w:rPr>
        <w:t>。</w:t>
      </w:r>
    </w:p>
    <w:p w:rsidR="00A94696" w:rsidRDefault="00A94696" w:rsidP="006A1892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  <w:lang w:val="en-GB"/>
        </w:rPr>
      </w:pPr>
    </w:p>
    <w:p w:rsidR="00AC4E25" w:rsidRDefault="006A1892" w:rsidP="00AC4E25">
      <w:pPr>
        <w:widowControl/>
        <w:jc w:val="left"/>
        <w:rPr>
          <w:rFonts w:asciiTheme="minorEastAsia" w:hAnsiTheme="minor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牛马等牲口背上即使已经伤痕累累却仍然要驮运货物、被人乘骑而艰难行路。当它们实在走不动时，狠心的主人就用鞭子抽打或用石头猛击这些牲口，从来也不曾想过身为动物同样有辛苦疲惫、病患疼痛。大家旅游度假的时候骑骆驼</w:t>
      </w:r>
      <w:r w:rsidR="00A94696"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、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骑马应该深有体会。牛、驴、马等等这些动物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.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从身强力壮到老气横秋，只要还没有到派不上用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lastRenderedPageBreak/>
        <w:t>场或气绝身亡之前，就无有休止地被主人使用，一旦衰老得不成样子的时候，或者被主人送到屠宰场，或者被卖给别人，无论如何都摆脱不了被宰的厄运。</w:t>
      </w:r>
      <w:r w:rsidR="00AC4E25"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动物的皮毛可以制成衣物，大家可以看看动物毛皮制衣厂的纪录片，一定会深深的感受到他们的痛苦，还有活取熊胆、鹅肝、动物表演，斗牛，这些都是我们无法想象的痛苦</w:t>
      </w:r>
      <w:r w:rsidR="00AC4E25"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="00AC4E25"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再有动物园里的动物也只能一生呆在牢笼之中。</w:t>
      </w:r>
    </w:p>
    <w:p w:rsidR="00E8755E" w:rsidRDefault="00E8755E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如今在许多地方，对动物的虐待令人触目惊心。比如牛马等牲口，即使背上已伤痕累累，却仍要驮运货物、被人乘骑而艰难行路。当它们实在走不动时，狠心的主人就用鞭子抽打或用石头猛击，从来不曾想过身为动物的它们，也同样有辛苦疲惫、病患疼痛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36B52" w:rsidRPr="00936B52" w:rsidRDefault="00936B52" w:rsidP="00936B52">
      <w:pPr>
        <w:pStyle w:val="NormalWeb"/>
        <w:spacing w:line="360" w:lineRule="auto"/>
        <w:rPr>
          <w:rFonts w:asciiTheme="minorEastAsia" w:hAnsiTheme="minorEastAsia" w:cs="Times New Roman" w:hint="eastAsia"/>
          <w:kern w:val="0"/>
          <w:sz w:val="28"/>
          <w:szCs w:val="28"/>
          <w:lang w:val="en-GB"/>
        </w:rPr>
      </w:pPr>
    </w:p>
    <w:p w:rsidR="00E8755E" w:rsidRDefault="00E8755E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成群的牛羊，从身强力壮到老气横秋，只要还没到派不上用场或气绝身亡之前，就无有休止地被主人使用。一旦衰老得不成样子，或者被主人一刀结果性命，或者被卖给别人，无论如何都摆脱不了被宰的厄运，自然死亡的几乎一个也没有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36B52" w:rsidRPr="00936B52" w:rsidRDefault="00936B52" w:rsidP="00936B52">
      <w:pPr>
        <w:pStyle w:val="NormalWeb"/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E8755E" w:rsidRPr="00936B52" w:rsidRDefault="00E8755E" w:rsidP="00936B52">
      <w:pPr>
        <w:pStyle w:val="NormalWeb"/>
        <w:spacing w:line="360" w:lineRule="auto"/>
        <w:rPr>
          <w:rFonts w:asciiTheme="minorEastAsia" w:hAnsiTheme="minorEastAsia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尤其在青海一带，每户牧民的家畜老了后，基本上都会被送至屠宰场。不像甘孜州，觉得年老的牦牛对家里恩德很大，还是让它自然死亡，不愿意把它杀掉。而青海那边，包括一些年轻藏人，觉得只要有块肉吃就可以了，除此之外根本没有悲心，这完全是道德沦丧的表现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E8755E" w:rsidRDefault="00E8755E" w:rsidP="006A1892">
      <w:pPr>
        <w:widowControl/>
        <w:jc w:val="left"/>
        <w:rPr>
          <w:rFonts w:asciiTheme="minorEastAsia" w:hAnsiTheme="minorEastAsia"/>
          <w:i/>
          <w:color w:val="0070C0"/>
          <w:sz w:val="28"/>
          <w:szCs w:val="28"/>
        </w:rPr>
      </w:pPr>
    </w:p>
    <w:p w:rsidR="006A1892" w:rsidRPr="006A1892" w:rsidRDefault="006A1892" w:rsidP="006A1892">
      <w:pPr>
        <w:widowControl/>
        <w:jc w:val="left"/>
        <w:rPr>
          <w:rFonts w:asciiTheme="minorEastAsia" w:hAnsiTheme="minor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lastRenderedPageBreak/>
        <w:t>作为旁生，所受的痛苦实在是我们常人无法想象的。上师建议大家去看纪录片《地球公民》相信看完大家体会会更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>深</w:t>
      </w:r>
    </w:p>
    <w:p w:rsidR="006A1892" w:rsidRPr="00936B52" w:rsidRDefault="00AC4E25" w:rsidP="006A1892">
      <w:pPr>
        <w:widowControl/>
        <w:jc w:val="left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其实，旁生所感受的痛苦，是我们常人难以想象的，作为修行人，将旁生与人类同等对待非常重要。在这个世间上，从人道主义、素食主义的角度来讲，旁生跟人一样，也是有生命、有感觉的。英国学者彼得·辛格，曾于70年代写过《动物解放》一书。该书出版之后，引起的反响相当大，短短三十多年的时间里，就被翻译成二十多种文字，在几十个国家出版，英文版的再版多达26次</w:t>
      </w:r>
      <w:r w:rsidR="00936B52" w:rsidRPr="00936B52">
        <w:rPr>
          <w:rFonts w:asciiTheme="minorEastAsia" w:hAnsiTheme="minorEastAsia" w:cs="宋体" w:hint="eastAsia"/>
          <w:sz w:val="28"/>
          <w:szCs w:val="28"/>
        </w:rPr>
        <w:t>。</w:t>
      </w:r>
      <w:r w:rsidRPr="00936B52">
        <w:rPr>
          <w:rFonts w:asciiTheme="minorEastAsia" w:hAnsiTheme="minorEastAsia"/>
          <w:sz w:val="28"/>
          <w:szCs w:val="28"/>
        </w:rPr>
        <w:t>他在书中告诫人们：人类宰杀、食用、虐待动物的行为，持久、过分，甚至太过头了！昔日，随着“黑人解放”、“妇女解放”等运动的出现，人们慢慢都能认识到：所有人都是平等的。那么，现在动物也应该有个解放运动，以使它们摆脱悲惨的命运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AC4E25" w:rsidRPr="00936B52" w:rsidRDefault="00AC4E25" w:rsidP="006A1892">
      <w:pPr>
        <w:widowControl/>
        <w:jc w:val="left"/>
        <w:rPr>
          <w:rFonts w:asciiTheme="minorEastAsia" w:hAnsiTheme="minorEastAsia" w:cs="Times New Roman"/>
          <w:kern w:val="0"/>
          <w:sz w:val="28"/>
          <w:szCs w:val="28"/>
          <w:lang w:val="en-GB"/>
        </w:rPr>
      </w:pPr>
    </w:p>
    <w:p w:rsidR="00AC4E25" w:rsidRPr="00936B52" w:rsidRDefault="00AC4E25" w:rsidP="006A1892">
      <w:pPr>
        <w:widowControl/>
        <w:jc w:val="left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不过，极个别国家和有些人看后，可能没有什么反应，但具有仁德、良知的人，还是觉得这本书起到了很大作用。方便时，希望</w:t>
      </w:r>
      <w:r w:rsidR="00936B52" w:rsidRPr="00936B52">
        <w:rPr>
          <w:rFonts w:asciiTheme="minorEastAsia" w:hAnsiTheme="minorEastAsia"/>
          <w:sz w:val="28"/>
          <w:szCs w:val="28"/>
        </w:rPr>
        <w:t>大家</w:t>
      </w:r>
      <w:r w:rsidRPr="00936B52">
        <w:rPr>
          <w:rFonts w:asciiTheme="minorEastAsia" w:hAnsiTheme="minorEastAsia"/>
          <w:sz w:val="28"/>
          <w:szCs w:val="28"/>
        </w:rPr>
        <w:t>也看一下，它的内容特别好。现在人类的有些理念确实需要改变，不然的话，总以为“人吃动物天经地义”、“动物是上天赐给我们的食物”，自己的幸福始终建立在动物的痛苦之上，这种想法和做法非常不合理。然而，能明白这一点的人，如今可谓少之又少，因此从现在开始，大家一定要从自己做起，在有些行为上要逐渐改进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AC4E25" w:rsidRPr="006A1892" w:rsidRDefault="00AC4E25" w:rsidP="006A1892">
      <w:pPr>
        <w:widowControl/>
        <w:jc w:val="left"/>
        <w:rPr>
          <w:rFonts w:asciiTheme="minorEastAsia" w:hAnsiTheme="minorEastAsia" w:cs="Times New Roman" w:hint="eastAsia"/>
          <w:kern w:val="0"/>
          <w:sz w:val="28"/>
          <w:szCs w:val="28"/>
          <w:lang w:val="en-GB"/>
        </w:rPr>
      </w:pPr>
    </w:p>
    <w:p w:rsidR="00AC4E25" w:rsidRDefault="006A1892" w:rsidP="006A1892">
      <w:pPr>
        <w:widowControl/>
        <w:jc w:val="left"/>
        <w:rPr>
          <w:rFonts w:asciiTheme="minorEastAsia" w:hAnsiTheme="minor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lastRenderedPageBreak/>
        <w:t>最后了解了这些痛苦之后大家就要观修，观修前，首先要看看书，看看纪录片</w:t>
      </w:r>
      <w:r w:rsidR="00686EF6">
        <w:rPr>
          <w:rFonts w:asciiTheme="minorEastAsia" w:hAnsiTheme="minorEastAsia" w:hint="eastAsia"/>
          <w:i/>
          <w:color w:val="0070C0"/>
          <w:sz w:val="28"/>
          <w:szCs w:val="28"/>
        </w:rPr>
        <w:t>，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把内容都记住。我们经常看到的也可作观想用，这些都准备好以后，就静下来闭目沉思，这时，观想动物的痛苦、每一个动物的痛苦都去思考回忆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、观想完他们的痛苦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再将自己观想为动物，如果自己去面对这些痛苦将会怎么样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，这样就一定会产生强烈的恐惧。然后想想我只是观想成了动物就这么恐怖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如果自己真成了动物可怎么办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？我要怎么才能不变成动物呢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？那就是好好修行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从此以后不造业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把过去的罪过忏悔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当下忏悔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并发愿不再造新的恶业，最起码要做到不杀生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最好能吃素</w:t>
      </w:r>
      <w:r w:rsidR="00AC4E25">
        <w:rPr>
          <w:rFonts w:asciiTheme="minorEastAsia" w:hAnsiTheme="minorEastAsia" w:hint="eastAsia"/>
          <w:i/>
          <w:color w:val="0070C0"/>
          <w:sz w:val="28"/>
          <w:szCs w:val="28"/>
        </w:rPr>
        <w:t>，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实在做不到就要先做到不杀生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不点杀。</w:t>
      </w:r>
    </w:p>
    <w:p w:rsidR="00AC4E25" w:rsidRPr="00936B52" w:rsidRDefault="00AC4E25" w:rsidP="00936B52">
      <w:pPr>
        <w:pStyle w:val="NormalWeb"/>
        <w:spacing w:line="360" w:lineRule="auto"/>
        <w:rPr>
          <w:rFonts w:asciiTheme="minorEastAsia" w:hAnsiTheme="minorEastAsia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当然，从佛教的角度讲，也可以不用这些世间理论，只要设身处地观想：一切众生都当过我的父母，当它们正在遭受痛苦时，我应当发愿替它们代受。或者想：倘若这些剧烈的苦痛落到我身上，那将如何忍受得了？从而发誓今后不害任何众生，一定要度化它们……这样再三思维就可以了。有些人总抱怨《前行》没什么可修的，其实你没修过的话，的确没什么可修的；但你若真正观修过，就会知道需要修的太多了，而且这些特别重要，比高深莫测的境界更重要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AC4E25" w:rsidRDefault="00AC4E25" w:rsidP="006A1892">
      <w:pPr>
        <w:widowControl/>
        <w:jc w:val="left"/>
        <w:rPr>
          <w:rFonts w:asciiTheme="minorEastAsia" w:hAnsiTheme="minorEastAsia"/>
          <w:i/>
          <w:color w:val="0070C0"/>
          <w:sz w:val="28"/>
          <w:szCs w:val="28"/>
        </w:rPr>
      </w:pPr>
    </w:p>
    <w:p w:rsidR="006A1892" w:rsidRDefault="006A1892" w:rsidP="00AC4E25">
      <w:pPr>
        <w:widowControl/>
        <w:jc w:val="left"/>
        <w:rPr>
          <w:rFonts w:asciiTheme="minorEastAsia" w:hAnsiTheme="minorEastAsia"/>
          <w:i/>
          <w:color w:val="0070C0"/>
          <w:sz w:val="28"/>
          <w:szCs w:val="28"/>
        </w:rPr>
      </w:pP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同时生起强烈的悲心，希望它们能早日解脱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现在我已具足修持正法的一切因缘，那么一定要勤奋精进地闻思修行，脱离轮回成佛</w:t>
      </w:r>
      <w:r w:rsidR="0097681A">
        <w:rPr>
          <w:rFonts w:asciiTheme="minorEastAsia" w:hAnsiTheme="minorEastAsia" w:hint="eastAsia"/>
          <w:i/>
          <w:color w:val="0070C0"/>
          <w:sz w:val="28"/>
          <w:szCs w:val="28"/>
        </w:rPr>
        <w:t>，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将来能将所有恶趣众生接引到佛的清净刹土，为此至诚祈请上师三宝。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 xml:space="preserve"> </w:t>
      </w:r>
      <w:r w:rsidRPr="006A1892">
        <w:rPr>
          <w:rFonts w:asciiTheme="minorEastAsia" w:hAnsiTheme="minorEastAsia" w:hint="eastAsia"/>
          <w:i/>
          <w:color w:val="0070C0"/>
          <w:sz w:val="28"/>
          <w:szCs w:val="28"/>
        </w:rPr>
        <w:t>阿弥陀</w:t>
      </w:r>
      <w:r w:rsidRPr="006A1892">
        <w:rPr>
          <w:rFonts w:asciiTheme="minorEastAsia" w:hAnsiTheme="minorEastAsia"/>
          <w:i/>
          <w:color w:val="0070C0"/>
          <w:sz w:val="28"/>
          <w:szCs w:val="28"/>
        </w:rPr>
        <w:t>佛</w:t>
      </w:r>
      <w:r w:rsidR="00AC4E25">
        <w:rPr>
          <w:rFonts w:asciiTheme="minorEastAsia" w:hAnsiTheme="minorEastAsia"/>
          <w:i/>
          <w:color w:val="0070C0"/>
          <w:sz w:val="28"/>
          <w:szCs w:val="28"/>
        </w:rPr>
        <w:t>。</w:t>
      </w: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lastRenderedPageBreak/>
        <w:t>如果你真能对动物像对待人一样，那么作为大乘修行人，其他很多境界都可以相继出现。到那个时候，你不仅会对总的旁生界生起强烈悲心，甚至对自己饲养的动物，也会多一分仁慈、多一分爱心，尽心尽力去保护它们。《梵网经》云：“若佛子常起大悲心……若见牛马猪羊一切畜生，应心念口言：汝是畜生，发菩提心。”我们平时无论看到什么动物，都应该心生悲悯，心里想着让它发菩提心，口里也这样说出来，这是大乘行人时刻要记住的事情。为什么呢？因为乃至虫蝇等细微含生以上的动物，都跟人类一样有苦乐感受，而且它们无一例外都当过自己的父母，对它们生起慈悲心理所当然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36B52" w:rsidRDefault="0096638A" w:rsidP="00936B52">
      <w:pPr>
        <w:pStyle w:val="NormalWeb"/>
        <w:spacing w:line="360" w:lineRule="auto"/>
        <w:rPr>
          <w:rFonts w:asciiTheme="minorEastAsia" w:hAnsiTheme="minorEastAsia" w:cs="Times New Roman" w:hint="eastAsia"/>
          <w:kern w:val="0"/>
          <w:sz w:val="28"/>
          <w:szCs w:val="28"/>
          <w:lang w:val="en-GB"/>
        </w:rPr>
      </w:pP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其实作为旁生愚昧无知，没有福德，没有善根，没有行持善法的机会，始终处于愚痴的状态中，非常可怜。正如《大宝积经》所云：“傍生趣者无量无边，作无义行，无福行，无法行，无善行，无淳质行。”想到它们的转生因缘，我们务必要经常提醒自己，千万不要造这些罪业，以免不慎堕为旁生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36B52" w:rsidRDefault="0096638A" w:rsidP="00936B52">
      <w:pPr>
        <w:pStyle w:val="NormalWeb"/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《辩意经》中讲了转生旁生的五种因，如云：“有五事作畜生：一犯戒私窃；二负债不还；三杀生；四不喜听受经法；五常以因缘艰难斋会。”堕为旁生的因，佛经里说得很清楚，所以我们随时都要注意，否则一旦不小心犯下，到时候后悔就来不及了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36B52" w:rsidRDefault="0096638A" w:rsidP="00936B52">
      <w:pPr>
        <w:pStyle w:val="NormalWeb"/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对于上述道理，务必要具足前行、正行、后行来实修，即最初要发无</w:t>
      </w:r>
      <w:r w:rsidRPr="00936B52">
        <w:rPr>
          <w:rFonts w:asciiTheme="minorEastAsia" w:hAnsiTheme="minorEastAsia"/>
          <w:sz w:val="28"/>
          <w:szCs w:val="28"/>
        </w:rPr>
        <w:lastRenderedPageBreak/>
        <w:t>上菩提心；中间观想时，观旁生总的痛苦也可以，分别的痛苦也可以；最后作圆满回向。希望你们在掌握理论的基础上，一定要去实地修持。倘若将这些加行修得很稳固、踏实，诸多境界自会纷至沓来。反之，假如你连“旁生跟人类一样”的理念都没有，那即使表面上是修行人，实际上什么法也修不成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36B52" w:rsidRDefault="0096638A" w:rsidP="00936B52">
      <w:pPr>
        <w:pStyle w:val="NormalWeb"/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三恶趣有情由于愚昧无知、无有正法光明，以至没有机会造善业，所作所为皆逃不出恶趣之因，故只要转生于此，就很难有机会脱离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36B52" w:rsidRDefault="0096638A" w:rsidP="00936B52">
      <w:pPr>
        <w:pStyle w:val="NormalWeb"/>
        <w:spacing w:line="360" w:lineRule="auto"/>
        <w:rPr>
          <w:rFonts w:asciiTheme="minorEastAsia" w:hAnsiTheme="minorEastAsia" w:cs="Times New Roman" w:hint="eastAsia"/>
          <w:kern w:val="0"/>
          <w:sz w:val="28"/>
          <w:szCs w:val="28"/>
          <w:lang w:val="en-GB"/>
        </w:rPr>
      </w:pP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我们作为人的话，修行再差劲，也能制止自己的恶行。比如不杀生，有毅力的人就可以做得到；只要你信仰佛教，再差也可以每天念一百遍观音心咒。但作为旁生，即使能活上万年，却连一句观音心咒也没办法念。因此，想到这些众生的痛苦，一方面要生起大悲心，同时也要认识到，人与恶趣众生的差距极大，一旦堕入恶趣，就很难再有出头之日了，到时想解脱实在是难之又难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36B52" w:rsidRDefault="0096638A" w:rsidP="00936B52">
      <w:pPr>
        <w:pStyle w:val="NormalWeb"/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我们作为修行人，不管出家还是在家，今生或前世一定积存了许多转生恶趣的罪业，所以现在务必要诚心诚意努力忏悔，将以往所造的恶业尽量忏净，立誓今后绝不再犯；并对恶趣中的有情生起强烈悲悯心，发愿将自己三世一切善根，回向给沦落恶趣的这些众生，但愿它们能早日脱离恶趣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6638A" w:rsidRDefault="0096638A" w:rsidP="00936B52">
      <w:pPr>
        <w:pStyle w:val="NormalWeb"/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lastRenderedPageBreak/>
        <w:t>这是每天都要观想、回向的，字面上也没必要多作解释。</w:t>
      </w:r>
      <w:r w:rsidR="0096638A" w:rsidRPr="00936B52">
        <w:rPr>
          <w:rFonts w:asciiTheme="minorEastAsia" w:hAnsiTheme="minorEastAsia"/>
          <w:sz w:val="28"/>
          <w:szCs w:val="28"/>
        </w:rPr>
        <w:t>我</w:t>
      </w:r>
      <w:r w:rsidRPr="00936B52">
        <w:rPr>
          <w:rFonts w:asciiTheme="minorEastAsia" w:hAnsiTheme="minorEastAsia"/>
          <w:sz w:val="28"/>
          <w:szCs w:val="28"/>
        </w:rPr>
        <w:t>们对于这段内容，从现在到离开人间之前，务必要时刻牢记。每次作一点善法，比如听一堂课、念观音心咒、放生、闻思、背诵，都要通过念《普贤行愿品》等长的回向文，或者一些短的偈颂，将善根回向给三恶趣的可怜众生，这是必不可少的修行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36B52" w:rsidRDefault="0096638A" w:rsidP="00936B52">
      <w:pPr>
        <w:pStyle w:val="NormalWeb"/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同时，每个人还要思量：“我如今有幸遇到大乘正法，有了成办自他二利的机缘，一定要刻苦求法、精进修行，将来好接引恶趣所有众生到清净刹土，愿上师三宝加持我获得这样的能力。”并且祈祷上师本尊、念诵、发愿……最后将善根回向一切有情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36B52" w:rsidRDefault="0096638A" w:rsidP="00936B52">
      <w:pPr>
        <w:pStyle w:val="NormalWeb"/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AC4E25" w:rsidRDefault="00AC4E25" w:rsidP="00936B52">
      <w:pPr>
        <w:pStyle w:val="NormalWeb"/>
        <w:spacing w:line="360" w:lineRule="auto"/>
        <w:rPr>
          <w:rFonts w:asciiTheme="minorEastAsia" w:hAnsiTheme="minorEastAsia" w:cs="宋体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这段窍诀，我们平时必须要修。这没什么不会的，只要一行善、禅修，就可以这样观想。在座的修行人中，有些境界比较高，有些天天苦恼、散乱，但不管你是哪种人，总的来讲，在短短的时间中观修这些，应该谁都会。包括大城市里特别忙碌的人，也可以一边赚钱一边观想，常常这样思维非常重要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96638A" w:rsidRPr="00936B52" w:rsidRDefault="0096638A" w:rsidP="00936B52">
      <w:pPr>
        <w:pStyle w:val="NormalWeb"/>
        <w:spacing w:line="360" w:lineRule="auto"/>
        <w:rPr>
          <w:rFonts w:asciiTheme="minorEastAsia" w:hAnsiTheme="minorEastAsia" w:hint="eastAsia"/>
          <w:sz w:val="28"/>
          <w:szCs w:val="28"/>
        </w:rPr>
      </w:pPr>
    </w:p>
    <w:p w:rsidR="00AC4E25" w:rsidRPr="00936B52" w:rsidRDefault="00AC4E25" w:rsidP="00936B52">
      <w:pPr>
        <w:pStyle w:val="NormalWeb"/>
        <w:spacing w:line="360" w:lineRule="auto"/>
        <w:rPr>
          <w:rFonts w:asciiTheme="minorEastAsia" w:hAnsiTheme="minorEastAsia"/>
          <w:sz w:val="28"/>
          <w:szCs w:val="28"/>
        </w:rPr>
      </w:pPr>
      <w:r w:rsidRPr="00936B52">
        <w:rPr>
          <w:rFonts w:asciiTheme="minorEastAsia" w:hAnsiTheme="minorEastAsia"/>
          <w:sz w:val="28"/>
          <w:szCs w:val="28"/>
        </w:rPr>
        <w:t>以上这一段，</w:t>
      </w:r>
      <w:r w:rsidR="0096638A" w:rsidRPr="00936B52">
        <w:rPr>
          <w:rFonts w:asciiTheme="minorEastAsia" w:hAnsiTheme="minorEastAsia"/>
          <w:sz w:val="28"/>
          <w:szCs w:val="28"/>
        </w:rPr>
        <w:t>我</w:t>
      </w:r>
      <w:r w:rsidRPr="00936B52">
        <w:rPr>
          <w:rFonts w:asciiTheme="minorEastAsia" w:hAnsiTheme="minorEastAsia"/>
          <w:sz w:val="28"/>
          <w:szCs w:val="28"/>
        </w:rPr>
        <w:t>们</w:t>
      </w:r>
      <w:r w:rsidR="0096638A">
        <w:rPr>
          <w:rFonts w:asciiTheme="minorEastAsia" w:hAnsiTheme="minorEastAsia"/>
          <w:sz w:val="28"/>
          <w:szCs w:val="28"/>
        </w:rPr>
        <w:t>可以</w:t>
      </w:r>
      <w:r w:rsidRPr="00936B52">
        <w:rPr>
          <w:rFonts w:asciiTheme="minorEastAsia" w:hAnsiTheme="minorEastAsia"/>
          <w:sz w:val="28"/>
          <w:szCs w:val="28"/>
        </w:rPr>
        <w:t>在书上</w:t>
      </w:r>
      <w:bookmarkStart w:id="2" w:name="_GoBack"/>
      <w:bookmarkEnd w:id="2"/>
      <w:r w:rsidRPr="00936B52">
        <w:rPr>
          <w:rFonts w:asciiTheme="minorEastAsia" w:hAnsiTheme="minorEastAsia"/>
          <w:sz w:val="28"/>
          <w:szCs w:val="28"/>
        </w:rPr>
        <w:t>好好勾一下，然后在观修过程中，闭着眼再三祈祷：“但愿诸佛菩萨、本尊、护法加持，让我真正对三恶趣众生生起悲悯之心。”并将自己的善根全部回向给它们。每天若能这样行持，即是名副其实的修行人</w:t>
      </w:r>
      <w:r w:rsidRPr="00936B52">
        <w:rPr>
          <w:rFonts w:asciiTheme="minorEastAsia" w:hAnsiTheme="minorEastAsia" w:cs="宋体" w:hint="eastAsia"/>
          <w:sz w:val="28"/>
          <w:szCs w:val="28"/>
        </w:rPr>
        <w:t>。</w:t>
      </w:r>
    </w:p>
    <w:p w:rsidR="00AC4E25" w:rsidRPr="00936B52" w:rsidRDefault="00AC4E25" w:rsidP="00936B52">
      <w:pPr>
        <w:widowControl/>
        <w:spacing w:line="360" w:lineRule="auto"/>
        <w:jc w:val="left"/>
        <w:rPr>
          <w:rFonts w:asciiTheme="minorEastAsia" w:hAnsiTheme="minorEastAsia" w:hint="eastAsia"/>
          <w:i/>
          <w:color w:val="0070C0"/>
          <w:sz w:val="28"/>
          <w:szCs w:val="28"/>
        </w:rPr>
      </w:pPr>
    </w:p>
    <w:sectPr w:rsidR="00AC4E25" w:rsidRPr="00936B5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0C2" w:rsidRDefault="002960C2" w:rsidP="000D748E">
      <w:r>
        <w:separator/>
      </w:r>
    </w:p>
  </w:endnote>
  <w:endnote w:type="continuationSeparator" w:id="0">
    <w:p w:rsidR="002960C2" w:rsidRDefault="002960C2" w:rsidP="000D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E771E0BA-4A50-4618-B522-EBFF85130D90}"/>
    <w:embedBold r:id="rId2" w:subsetted="1" w:fontKey="{F3812D7D-6319-482B-876A-3B9E97ED7F98}"/>
    <w:embedItalic r:id="rId3" w:subsetted="1" w:fontKey="{FC60B1FB-1639-4B78-ADFB-FAA2E94A0C98}"/>
  </w:font>
  <w:font w:name="华文楷体">
    <w:altName w:val="Arial Unicode MS"/>
    <w:charset w:val="86"/>
    <w:family w:val="auto"/>
    <w:pitch w:val="default"/>
    <w:sig w:usb0="00000000" w:usb1="080F0000" w:usb2="00000000" w:usb3="00000000" w:csb0="0004009F" w:csb1="DFD70000"/>
  </w:font>
  <w:font w:name="___WRD_EMBED_SUB_39">
    <w:altName w:val="Arial Unicode MS"/>
    <w:panose1 w:val="02010600040101010101"/>
    <w:charset w:val="86"/>
    <w:family w:val="auto"/>
    <w:pitch w:val="default"/>
    <w:sig w:usb0="00000000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925311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85FDF" w:rsidRDefault="00085F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6638A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6638A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0D748E" w:rsidRDefault="000D7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0C2" w:rsidRDefault="002960C2" w:rsidP="000D748E">
      <w:r>
        <w:separator/>
      </w:r>
    </w:p>
  </w:footnote>
  <w:footnote w:type="continuationSeparator" w:id="0">
    <w:p w:rsidR="002960C2" w:rsidRDefault="002960C2" w:rsidP="000D74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FDF" w:rsidRPr="00085FDF" w:rsidRDefault="00085FDF" w:rsidP="00085FDF">
    <w:pPr>
      <w:rPr>
        <w:rFonts w:asciiTheme="minorEastAsia" w:hAnsiTheme="minorEastAsia" w:cs="华文楷体"/>
        <w:b/>
        <w:bCs/>
        <w:sz w:val="20"/>
        <w:szCs w:val="20"/>
      </w:rPr>
    </w:pPr>
    <w:r>
      <w:rPr>
        <w:rFonts w:asciiTheme="minorEastAsia" w:hAnsiTheme="minorEastAsia" w:cs="宋体" w:hint="eastAsia"/>
        <w:b/>
        <w:bCs/>
        <w:sz w:val="20"/>
        <w:szCs w:val="20"/>
      </w:rPr>
      <w:t>串讲稿-</w:t>
    </w:r>
    <w:r w:rsidRPr="00085FDF">
      <w:rPr>
        <w:rFonts w:asciiTheme="minorEastAsia" w:hAnsiTheme="minorEastAsia" w:cs="宋体" w:hint="eastAsia"/>
        <w:b/>
        <w:bCs/>
        <w:sz w:val="20"/>
        <w:szCs w:val="20"/>
      </w:rPr>
      <w:t>旁</w:t>
    </w:r>
    <w:r w:rsidRPr="00085FDF">
      <w:rPr>
        <w:rFonts w:asciiTheme="minorEastAsia" w:hAnsiTheme="minorEastAsia" w:cs="___WRD_EMBED_SUB_39" w:hint="eastAsia"/>
        <w:b/>
        <w:bCs/>
        <w:sz w:val="20"/>
        <w:szCs w:val="20"/>
      </w:rPr>
      <w:t>生之</w:t>
    </w:r>
    <w:r w:rsidRPr="00085FDF">
      <w:rPr>
        <w:rFonts w:asciiTheme="minorEastAsia" w:hAnsiTheme="minorEastAsia" w:cs="华文楷体" w:hint="eastAsia"/>
        <w:b/>
        <w:bCs/>
        <w:sz w:val="20"/>
        <w:szCs w:val="20"/>
      </w:rPr>
      <w:t>苦</w:t>
    </w:r>
  </w:p>
  <w:p w:rsidR="00085FDF" w:rsidRDefault="00085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4622AEF"/>
    <w:multiLevelType w:val="singleLevel"/>
    <w:tmpl w:val="94622AEF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9BAFF01A"/>
    <w:multiLevelType w:val="singleLevel"/>
    <w:tmpl w:val="9BAFF01A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 w15:restartNumberingAfterBreak="0">
    <w:nsid w:val="BF603DC4"/>
    <w:multiLevelType w:val="singleLevel"/>
    <w:tmpl w:val="BF603DC4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CC38B389"/>
    <w:multiLevelType w:val="singleLevel"/>
    <w:tmpl w:val="CC38B389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DB692295"/>
    <w:multiLevelType w:val="singleLevel"/>
    <w:tmpl w:val="DB692295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 w15:restartNumberingAfterBreak="0">
    <w:nsid w:val="E45A2D9D"/>
    <w:multiLevelType w:val="singleLevel"/>
    <w:tmpl w:val="E45A2D9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F966A9E5"/>
    <w:multiLevelType w:val="singleLevel"/>
    <w:tmpl w:val="F966A9E5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084D459B"/>
    <w:multiLevelType w:val="singleLevel"/>
    <w:tmpl w:val="084D459B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 w15:restartNumberingAfterBreak="0">
    <w:nsid w:val="2EAA8DDF"/>
    <w:multiLevelType w:val="singleLevel"/>
    <w:tmpl w:val="2EAA8DDF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 w15:restartNumberingAfterBreak="0">
    <w:nsid w:val="329BA6A9"/>
    <w:multiLevelType w:val="singleLevel"/>
    <w:tmpl w:val="329BA6A9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 w15:restartNumberingAfterBreak="0">
    <w:nsid w:val="37E7659E"/>
    <w:multiLevelType w:val="hybridMultilevel"/>
    <w:tmpl w:val="52ECAE8E"/>
    <w:lvl w:ilvl="0" w:tplc="0809000F">
      <w:start w:val="1"/>
      <w:numFmt w:val="decimal"/>
      <w:lvlText w:val="%1."/>
      <w:lvlJc w:val="left"/>
      <w:pPr>
        <w:ind w:left="8724" w:hanging="360"/>
      </w:pPr>
    </w:lvl>
    <w:lvl w:ilvl="1" w:tplc="08090019" w:tentative="1">
      <w:start w:val="1"/>
      <w:numFmt w:val="lowerLetter"/>
      <w:lvlText w:val="%2."/>
      <w:lvlJc w:val="left"/>
      <w:pPr>
        <w:ind w:left="9444" w:hanging="360"/>
      </w:pPr>
    </w:lvl>
    <w:lvl w:ilvl="2" w:tplc="0809001B" w:tentative="1">
      <w:start w:val="1"/>
      <w:numFmt w:val="lowerRoman"/>
      <w:lvlText w:val="%3."/>
      <w:lvlJc w:val="right"/>
      <w:pPr>
        <w:ind w:left="10164" w:hanging="180"/>
      </w:pPr>
    </w:lvl>
    <w:lvl w:ilvl="3" w:tplc="0809000F" w:tentative="1">
      <w:start w:val="1"/>
      <w:numFmt w:val="decimal"/>
      <w:lvlText w:val="%4."/>
      <w:lvlJc w:val="left"/>
      <w:pPr>
        <w:ind w:left="10884" w:hanging="360"/>
      </w:pPr>
    </w:lvl>
    <w:lvl w:ilvl="4" w:tplc="08090019" w:tentative="1">
      <w:start w:val="1"/>
      <w:numFmt w:val="lowerLetter"/>
      <w:lvlText w:val="%5."/>
      <w:lvlJc w:val="left"/>
      <w:pPr>
        <w:ind w:left="11604" w:hanging="360"/>
      </w:pPr>
    </w:lvl>
    <w:lvl w:ilvl="5" w:tplc="0809001B" w:tentative="1">
      <w:start w:val="1"/>
      <w:numFmt w:val="lowerRoman"/>
      <w:lvlText w:val="%6."/>
      <w:lvlJc w:val="right"/>
      <w:pPr>
        <w:ind w:left="12324" w:hanging="180"/>
      </w:pPr>
    </w:lvl>
    <w:lvl w:ilvl="6" w:tplc="0809000F" w:tentative="1">
      <w:start w:val="1"/>
      <w:numFmt w:val="decimal"/>
      <w:lvlText w:val="%7."/>
      <w:lvlJc w:val="left"/>
      <w:pPr>
        <w:ind w:left="13044" w:hanging="360"/>
      </w:pPr>
    </w:lvl>
    <w:lvl w:ilvl="7" w:tplc="08090019" w:tentative="1">
      <w:start w:val="1"/>
      <w:numFmt w:val="lowerLetter"/>
      <w:lvlText w:val="%8."/>
      <w:lvlJc w:val="left"/>
      <w:pPr>
        <w:ind w:left="13764" w:hanging="360"/>
      </w:pPr>
    </w:lvl>
    <w:lvl w:ilvl="8" w:tplc="0809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11" w15:restartNumberingAfterBreak="0">
    <w:nsid w:val="42012799"/>
    <w:multiLevelType w:val="singleLevel"/>
    <w:tmpl w:val="42012799"/>
    <w:lvl w:ilvl="0">
      <w:start w:val="2"/>
      <w:numFmt w:val="decimal"/>
      <w:suff w:val="nothing"/>
      <w:lvlText w:val="（%1）"/>
      <w:lvlJc w:val="left"/>
    </w:lvl>
  </w:abstractNum>
  <w:abstractNum w:abstractNumId="12" w15:restartNumberingAfterBreak="0">
    <w:nsid w:val="6EE45765"/>
    <w:multiLevelType w:val="singleLevel"/>
    <w:tmpl w:val="6EE45765"/>
    <w:lvl w:ilvl="0">
      <w:start w:val="1"/>
      <w:numFmt w:val="decimal"/>
      <w:suff w:val="nothing"/>
      <w:lvlText w:val="（%1）"/>
      <w:lvlJc w:val="left"/>
      <w:pPr>
        <w:ind w:left="420"/>
      </w:pPr>
      <w:rPr>
        <w:rFonts w:hint="default"/>
        <w:b/>
        <w:bCs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1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12"/>
  </w:num>
  <w:num w:numId="10">
    <w:abstractNumId w:val="0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JkMDc0NmIxYzNjYmVhZmQ5NjlkZjQxN2JhZWE4MjQifQ=="/>
  </w:docVars>
  <w:rsids>
    <w:rsidRoot w:val="003B1F29"/>
    <w:rsid w:val="00001EC0"/>
    <w:rsid w:val="000277A8"/>
    <w:rsid w:val="0006441B"/>
    <w:rsid w:val="00085FDF"/>
    <w:rsid w:val="00091A8A"/>
    <w:rsid w:val="000D748E"/>
    <w:rsid w:val="000F783E"/>
    <w:rsid w:val="00102C83"/>
    <w:rsid w:val="00110731"/>
    <w:rsid w:val="00140059"/>
    <w:rsid w:val="00292472"/>
    <w:rsid w:val="002960C2"/>
    <w:rsid w:val="002A3B6D"/>
    <w:rsid w:val="003337D2"/>
    <w:rsid w:val="00397555"/>
    <w:rsid w:val="003B1F29"/>
    <w:rsid w:val="003D475B"/>
    <w:rsid w:val="004372C9"/>
    <w:rsid w:val="004E4A3F"/>
    <w:rsid w:val="00504810"/>
    <w:rsid w:val="00645336"/>
    <w:rsid w:val="00686EF6"/>
    <w:rsid w:val="006A1892"/>
    <w:rsid w:val="006A22E5"/>
    <w:rsid w:val="0087269C"/>
    <w:rsid w:val="009335A5"/>
    <w:rsid w:val="00936B52"/>
    <w:rsid w:val="00963704"/>
    <w:rsid w:val="0096638A"/>
    <w:rsid w:val="0097681A"/>
    <w:rsid w:val="009926B2"/>
    <w:rsid w:val="009B5453"/>
    <w:rsid w:val="009B5770"/>
    <w:rsid w:val="009F7338"/>
    <w:rsid w:val="00A510F2"/>
    <w:rsid w:val="00A94696"/>
    <w:rsid w:val="00AC4E25"/>
    <w:rsid w:val="00B31256"/>
    <w:rsid w:val="00BA0311"/>
    <w:rsid w:val="00C450AA"/>
    <w:rsid w:val="00C61A18"/>
    <w:rsid w:val="00C716F6"/>
    <w:rsid w:val="00D030DC"/>
    <w:rsid w:val="00D628EC"/>
    <w:rsid w:val="00DC1F31"/>
    <w:rsid w:val="00DE08C9"/>
    <w:rsid w:val="00DF4AFF"/>
    <w:rsid w:val="00E022CF"/>
    <w:rsid w:val="00E7192C"/>
    <w:rsid w:val="00E8755E"/>
    <w:rsid w:val="00F86B4F"/>
    <w:rsid w:val="00FB0198"/>
    <w:rsid w:val="0187402D"/>
    <w:rsid w:val="051A51B8"/>
    <w:rsid w:val="097529BD"/>
    <w:rsid w:val="10C31DFE"/>
    <w:rsid w:val="11FD7C00"/>
    <w:rsid w:val="14D709D0"/>
    <w:rsid w:val="197C38F4"/>
    <w:rsid w:val="1C763FEA"/>
    <w:rsid w:val="22835CF3"/>
    <w:rsid w:val="25F0544D"/>
    <w:rsid w:val="29C54E43"/>
    <w:rsid w:val="2D480265"/>
    <w:rsid w:val="2DD20FFF"/>
    <w:rsid w:val="32B439A9"/>
    <w:rsid w:val="42C70B2E"/>
    <w:rsid w:val="4B9A5CD8"/>
    <w:rsid w:val="4C1E2465"/>
    <w:rsid w:val="57874D86"/>
    <w:rsid w:val="58A01504"/>
    <w:rsid w:val="5E6E23AE"/>
    <w:rsid w:val="5F8B79B9"/>
    <w:rsid w:val="65863C50"/>
    <w:rsid w:val="68350B43"/>
    <w:rsid w:val="6AE8543A"/>
    <w:rsid w:val="6B532A54"/>
    <w:rsid w:val="6C6D5F9D"/>
    <w:rsid w:val="744E4CEF"/>
    <w:rsid w:val="74780A2A"/>
    <w:rsid w:val="76B8042F"/>
    <w:rsid w:val="793A6280"/>
    <w:rsid w:val="7973367E"/>
    <w:rsid w:val="7A1420EE"/>
    <w:rsid w:val="7E045A8F"/>
    <w:rsid w:val="7E851D4C"/>
    <w:rsid w:val="7E8B1BA5"/>
    <w:rsid w:val="7F460DAF"/>
    <w:rsid w:val="7F74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734BCD-BE58-4D45-B4C8-ACA90CCD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Pr>
      <w:sz w:val="24"/>
    </w:rPr>
  </w:style>
  <w:style w:type="paragraph" w:styleId="ListParagraph">
    <w:name w:val="List Paragraph"/>
    <w:basedOn w:val="Normal"/>
    <w:uiPriority w:val="99"/>
    <w:rsid w:val="000D7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D748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48E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D748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48E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1256"/>
    <w:rPr>
      <w:color w:val="0000FF"/>
      <w:u w:val="single"/>
    </w:rPr>
  </w:style>
  <w:style w:type="table" w:styleId="TableGrid">
    <w:name w:val="Table Grid"/>
    <w:basedOn w:val="TableNormal"/>
    <w:rsid w:val="0096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15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章希</dc:creator>
  <cp:lastModifiedBy>Microsoft account</cp:lastModifiedBy>
  <cp:revision>36</cp:revision>
  <cp:lastPrinted>2023-10-02T12:26:00Z</cp:lastPrinted>
  <dcterms:created xsi:type="dcterms:W3CDTF">2023-10-02T11:56:00Z</dcterms:created>
  <dcterms:modified xsi:type="dcterms:W3CDTF">2023-10-11T17:20:00Z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9CABF882C3DF45A7838900962CDD9EA5_13</vt:lpwstr>
  </property>
</Properties>
</file>