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E1FC7" w14:textId="148DC3C6" w:rsidR="00D71A8E" w:rsidRDefault="00D71A8E" w:rsidP="00D71A8E">
      <w:p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【牟尼密意显明论】串讲二</w:t>
      </w:r>
    </w:p>
    <w:p w14:paraId="1D9C3AAE" w14:textId="0D83DE16" w:rsidR="006B561F" w:rsidRDefault="006B561F" w:rsidP="00D71A8E">
      <w:pPr>
        <w:spacing w:after="0" w:line="240" w:lineRule="auto"/>
        <w:rPr>
          <w:rFonts w:ascii="宋体" w:eastAsia="宋体" w:hAnsi="宋体" w:cs="宋体"/>
          <w:color w:val="000000"/>
          <w:sz w:val="35"/>
          <w:szCs w:val="35"/>
        </w:rPr>
      </w:pPr>
    </w:p>
    <w:p w14:paraId="16EBA04D" w14:textId="68716730" w:rsidR="006B561F" w:rsidRDefault="006B561F" w:rsidP="00D71A8E">
      <w:pPr>
        <w:spacing w:after="0" w:line="240" w:lineRule="auto"/>
        <w:rPr>
          <w:rFonts w:ascii="宋体" w:eastAsia="宋体" w:hAnsi="宋体" w:cs="宋体"/>
          <w:color w:val="000000"/>
          <w:sz w:val="35"/>
          <w:szCs w:val="35"/>
        </w:rPr>
      </w:pPr>
    </w:p>
    <w:p w14:paraId="329F29DA" w14:textId="62E37CE9" w:rsidR="006B561F" w:rsidRPr="00947403" w:rsidRDefault="006B561F" w:rsidP="006B561F">
      <w:pPr>
        <w:spacing w:after="0" w:line="240" w:lineRule="auto"/>
        <w:rPr>
          <w:rFonts w:ascii="黑体" w:eastAsia="黑体" w:hAnsi="黑体" w:cs="宋体"/>
          <w:sz w:val="35"/>
          <w:szCs w:val="35"/>
        </w:rPr>
      </w:pPr>
      <w:bookmarkStart w:id="0" w:name="_Hlk57659835"/>
      <w:r w:rsidRPr="00947403">
        <w:rPr>
          <w:rFonts w:ascii="黑体" w:eastAsia="黑体" w:hAnsi="黑体" w:cs="宋体" w:hint="eastAsia"/>
          <w:sz w:val="35"/>
          <w:szCs w:val="35"/>
        </w:rPr>
        <w:t>【牟尼密意显明论·皈依品】的结构</w:t>
      </w:r>
      <w:bookmarkEnd w:id="0"/>
      <w:r w:rsidRPr="00947403">
        <w:rPr>
          <w:rFonts w:ascii="黑体" w:eastAsia="黑体" w:hAnsi="黑体" w:cs="宋体" w:hint="eastAsia"/>
          <w:sz w:val="35"/>
          <w:szCs w:val="35"/>
        </w:rPr>
        <w:t>：</w:t>
      </w:r>
    </w:p>
    <w:p w14:paraId="1F156910" w14:textId="77777777" w:rsidR="006B561F" w:rsidRDefault="006B561F" w:rsidP="006B561F">
      <w:pPr>
        <w:spacing w:after="0" w:line="240" w:lineRule="auto"/>
        <w:rPr>
          <w:rFonts w:ascii="宋体" w:eastAsia="宋体" w:hAnsi="宋体" w:cs="宋体"/>
          <w:color w:val="000000"/>
          <w:sz w:val="35"/>
          <w:szCs w:val="35"/>
        </w:rPr>
      </w:pPr>
    </w:p>
    <w:p w14:paraId="136C4EA0" w14:textId="77777777" w:rsidR="006B561F" w:rsidRDefault="006B561F" w:rsidP="006B561F">
      <w:pPr>
        <w:spacing w:after="0" w:line="240" w:lineRule="auto"/>
        <w:rPr>
          <w:rFonts w:ascii="宋体" w:eastAsia="宋体" w:hAnsi="宋体" w:cs="宋体"/>
          <w:color w:val="000000"/>
          <w:sz w:val="35"/>
          <w:szCs w:val="35"/>
        </w:rPr>
      </w:pPr>
      <w:r w:rsidRPr="006461EB">
        <w:rPr>
          <w:rFonts w:ascii="宋体" w:eastAsia="宋体" w:hAnsi="宋体" w:cs="宋体" w:hint="eastAsia"/>
          <w:color w:val="000000"/>
          <w:sz w:val="35"/>
          <w:szCs w:val="35"/>
        </w:rPr>
        <w:t>一</w:t>
      </w:r>
      <w:r>
        <w:rPr>
          <w:rFonts w:ascii="宋体" w:eastAsia="宋体" w:hAnsi="宋体" w:cs="宋体" w:hint="eastAsia"/>
          <w:color w:val="000000"/>
          <w:sz w:val="35"/>
          <w:szCs w:val="35"/>
        </w:rPr>
        <w:t>、</w:t>
      </w:r>
      <w:r w:rsidRPr="006461EB">
        <w:rPr>
          <w:rFonts w:ascii="宋体" w:eastAsia="宋体" w:hAnsi="宋体" w:cs="宋体" w:hint="eastAsia"/>
          <w:color w:val="000000"/>
          <w:sz w:val="35"/>
          <w:szCs w:val="35"/>
        </w:rPr>
        <w:t>认识皈依的本质；</w:t>
      </w:r>
    </w:p>
    <w:p w14:paraId="3D11125D" w14:textId="77777777" w:rsidR="006B561F" w:rsidRDefault="006B561F" w:rsidP="006B561F">
      <w:pPr>
        <w:spacing w:after="0" w:line="240" w:lineRule="auto"/>
        <w:ind w:firstLine="696"/>
        <w:rPr>
          <w:rFonts w:ascii="UICTFontTextStyleBody" w:eastAsia="Times New Roman" w:hAnsi="UICTFontTextStyleBody" w:cs="Times New Roman"/>
          <w:color w:val="000000"/>
          <w:sz w:val="35"/>
          <w:szCs w:val="35"/>
        </w:rPr>
      </w:pPr>
      <w:r>
        <w:rPr>
          <w:rFonts w:ascii="UICTFontTextStyleBody" w:eastAsia="Times New Roman" w:hAnsi="UICTFontTextStyleBody" w:cs="Times New Roman"/>
          <w:color w:val="000000"/>
          <w:sz w:val="35"/>
          <w:szCs w:val="35"/>
        </w:rPr>
        <w:t xml:space="preserve">     </w:t>
      </w:r>
    </w:p>
    <w:p w14:paraId="52FA4324" w14:textId="77777777" w:rsidR="006B561F" w:rsidRDefault="006B561F" w:rsidP="006B561F">
      <w:pPr>
        <w:spacing w:after="0" w:line="240" w:lineRule="auto"/>
        <w:ind w:firstLine="696"/>
        <w:rPr>
          <w:rFonts w:ascii="宋体" w:eastAsia="宋体" w:hAnsi="宋体" w:cs="宋体"/>
          <w:color w:val="000000"/>
          <w:sz w:val="35"/>
          <w:szCs w:val="35"/>
        </w:rPr>
      </w:pPr>
      <w:r>
        <w:rPr>
          <w:rFonts w:ascii="UICTFontTextStyleBody" w:eastAsia="Times New Roman" w:hAnsi="UICTFontTextStyleBody" w:cs="Times New Roman"/>
          <w:color w:val="000000"/>
          <w:sz w:val="35"/>
          <w:szCs w:val="35"/>
        </w:rPr>
        <w:t xml:space="preserve"> </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一</w:t>
      </w:r>
      <w:r w:rsidRPr="006461EB">
        <w:rPr>
          <w:rFonts w:ascii="UICTFontTextStyleBody" w:eastAsia="Times New Roman" w:hAnsi="UICTFontTextStyleBody" w:cs="Times New Roman" w:hint="eastAsia"/>
          <w:color w:val="000000"/>
          <w:sz w:val="35"/>
          <w:szCs w:val="35"/>
        </w:rPr>
        <w:t xml:space="preserve">) </w:t>
      </w:r>
      <w:r w:rsidRPr="006461EB">
        <w:rPr>
          <w:rFonts w:ascii="宋体" w:eastAsia="宋体" w:hAnsi="宋体" w:cs="宋体" w:hint="eastAsia"/>
          <w:color w:val="000000"/>
          <w:sz w:val="35"/>
          <w:szCs w:val="35"/>
        </w:rPr>
        <w:t>皈依的性相；</w:t>
      </w:r>
    </w:p>
    <w:p w14:paraId="65EE8F3F" w14:textId="77777777" w:rsidR="006B561F" w:rsidRPr="006461EB" w:rsidRDefault="006B561F" w:rsidP="006B561F">
      <w:pPr>
        <w:spacing w:after="0" w:line="240" w:lineRule="auto"/>
        <w:ind w:firstLine="696"/>
        <w:rPr>
          <w:rFonts w:ascii="UICTFontTextStyleBody" w:eastAsia="Times New Roman" w:hAnsi="UICTFontTextStyleBody" w:cs="Times New Roman"/>
          <w:color w:val="000000"/>
          <w:sz w:val="35"/>
          <w:szCs w:val="35"/>
        </w:rPr>
      </w:pPr>
      <w:r>
        <w:rPr>
          <w:rFonts w:ascii="UICTFontTextStyleBody" w:eastAsia="Times New Roman" w:hAnsi="UICTFontTextStyleBody" w:cs="Times New Roman"/>
          <w:color w:val="000000"/>
          <w:sz w:val="35"/>
          <w:szCs w:val="35"/>
        </w:rPr>
        <w:t xml:space="preserve"> </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二</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皈依的词义。</w:t>
      </w:r>
    </w:p>
    <w:p w14:paraId="0BFA558E" w14:textId="77777777" w:rsidR="006B561F" w:rsidRDefault="006B561F" w:rsidP="006B561F">
      <w:pPr>
        <w:spacing w:after="0" w:line="240" w:lineRule="auto"/>
        <w:rPr>
          <w:rFonts w:ascii="宋体" w:eastAsia="宋体" w:hAnsi="宋体" w:cs="宋体"/>
          <w:color w:val="000000"/>
          <w:sz w:val="35"/>
          <w:szCs w:val="35"/>
        </w:rPr>
      </w:pPr>
      <w:r w:rsidRPr="006461EB">
        <w:rPr>
          <w:rFonts w:ascii="宋体" w:eastAsia="宋体" w:hAnsi="宋体" w:cs="宋体" w:hint="eastAsia"/>
          <w:color w:val="000000"/>
          <w:sz w:val="35"/>
          <w:szCs w:val="35"/>
        </w:rPr>
        <w:t xml:space="preserve">　　</w:t>
      </w:r>
    </w:p>
    <w:p w14:paraId="1DB0F11E" w14:textId="77777777" w:rsidR="006B561F" w:rsidRPr="004B6DBF" w:rsidRDefault="006B561F" w:rsidP="006B561F">
      <w:pPr>
        <w:pStyle w:val="a3"/>
        <w:numPr>
          <w:ilvl w:val="0"/>
          <w:numId w:val="8"/>
        </w:numPr>
        <w:spacing w:after="0" w:line="240" w:lineRule="auto"/>
        <w:rPr>
          <w:rFonts w:ascii="宋体" w:eastAsia="宋体" w:hAnsi="宋体" w:cs="宋体"/>
          <w:color w:val="000000"/>
          <w:sz w:val="35"/>
          <w:szCs w:val="35"/>
        </w:rPr>
      </w:pPr>
      <w:r w:rsidRPr="004B6DBF">
        <w:rPr>
          <w:rFonts w:ascii="宋体" w:eastAsia="宋体" w:hAnsi="宋体" w:cs="宋体" w:hint="eastAsia"/>
          <w:color w:val="000000"/>
          <w:sz w:val="35"/>
          <w:szCs w:val="35"/>
        </w:rPr>
        <w:t>确定皈依的自性；</w:t>
      </w:r>
    </w:p>
    <w:p w14:paraId="281EDF25" w14:textId="77777777" w:rsidR="006B561F" w:rsidRPr="006461EB" w:rsidRDefault="006B561F" w:rsidP="006B561F">
      <w:pPr>
        <w:spacing w:after="0" w:line="240" w:lineRule="auto"/>
        <w:rPr>
          <w:rFonts w:ascii="UICTFontTextStyleBody" w:eastAsia="Times New Roman" w:hAnsi="UICTFontTextStyleBody" w:cs="Times New Roman"/>
          <w:color w:val="000000"/>
          <w:sz w:val="35"/>
          <w:szCs w:val="35"/>
        </w:rPr>
      </w:pPr>
    </w:p>
    <w:p w14:paraId="436360B6" w14:textId="77777777" w:rsidR="006B561F" w:rsidRDefault="006B561F" w:rsidP="006B561F">
      <w:pPr>
        <w:pStyle w:val="a3"/>
        <w:numPr>
          <w:ilvl w:val="0"/>
          <w:numId w:val="3"/>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w:t>
      </w:r>
      <w:r w:rsidRPr="006461EB">
        <w:rPr>
          <w:rFonts w:ascii="宋体" w:eastAsia="宋体" w:hAnsi="宋体" w:cs="宋体" w:hint="eastAsia"/>
          <w:color w:val="000000"/>
          <w:sz w:val="35"/>
          <w:szCs w:val="35"/>
        </w:rPr>
        <w:t>皈依之自性的类别；</w:t>
      </w:r>
    </w:p>
    <w:p w14:paraId="568210E4" w14:textId="77777777" w:rsidR="006B561F" w:rsidRPr="004B6DBF" w:rsidRDefault="006B561F" w:rsidP="006B561F">
      <w:pPr>
        <w:pStyle w:val="a3"/>
        <w:numPr>
          <w:ilvl w:val="1"/>
          <w:numId w:val="3"/>
        </w:numPr>
        <w:spacing w:after="0" w:line="240" w:lineRule="auto"/>
        <w:rPr>
          <w:rFonts w:ascii="宋体" w:eastAsia="宋体" w:hAnsi="宋体" w:cs="宋体"/>
          <w:color w:val="000000"/>
          <w:sz w:val="35"/>
          <w:szCs w:val="35"/>
        </w:rPr>
      </w:pPr>
      <w:r w:rsidRPr="004B6DBF">
        <w:rPr>
          <w:rFonts w:ascii="宋体" w:eastAsia="宋体" w:hAnsi="宋体" w:cs="宋体" w:hint="eastAsia"/>
          <w:color w:val="000000"/>
          <w:sz w:val="35"/>
          <w:szCs w:val="35"/>
        </w:rPr>
        <w:t>世间</w:t>
      </w:r>
    </w:p>
    <w:p w14:paraId="56CECE72" w14:textId="77777777" w:rsidR="006B561F" w:rsidRPr="00E66D52" w:rsidRDefault="006B561F" w:rsidP="006B561F">
      <w:pPr>
        <w:spacing w:after="0" w:line="240" w:lineRule="auto"/>
        <w:ind w:left="1776"/>
        <w:rPr>
          <w:rFonts w:ascii="宋体" w:eastAsia="宋体" w:hAnsi="宋体" w:cs="宋体"/>
          <w:color w:val="000000"/>
          <w:sz w:val="35"/>
          <w:szCs w:val="35"/>
        </w:rPr>
      </w:pPr>
      <w:r>
        <w:rPr>
          <w:rFonts w:ascii="宋体" w:eastAsia="宋体" w:hAnsi="宋体" w:cs="宋体" w:hint="eastAsia"/>
          <w:color w:val="000000"/>
          <w:sz w:val="35"/>
          <w:szCs w:val="35"/>
        </w:rPr>
        <w:t>（1）</w:t>
      </w:r>
      <w:r w:rsidRPr="00E66D52">
        <w:rPr>
          <w:rFonts w:ascii="宋体" w:eastAsia="宋体" w:hAnsi="宋体" w:cs="宋体" w:hint="eastAsia"/>
          <w:color w:val="000000"/>
          <w:sz w:val="35"/>
          <w:szCs w:val="35"/>
        </w:rPr>
        <w:t>心世间</w:t>
      </w:r>
    </w:p>
    <w:p w14:paraId="56D2E087" w14:textId="77777777" w:rsidR="006B561F" w:rsidRDefault="006B561F" w:rsidP="006B561F">
      <w:pPr>
        <w:pStyle w:val="a3"/>
        <w:spacing w:after="0" w:line="240" w:lineRule="auto"/>
        <w:ind w:left="1776"/>
        <w:rPr>
          <w:rFonts w:ascii="宋体" w:eastAsia="宋体" w:hAnsi="宋体" w:cs="宋体"/>
          <w:color w:val="000000"/>
          <w:sz w:val="35"/>
          <w:szCs w:val="35"/>
        </w:rPr>
      </w:pPr>
      <w:r>
        <w:rPr>
          <w:rFonts w:ascii="宋体" w:eastAsia="宋体" w:hAnsi="宋体" w:cs="宋体" w:hint="eastAsia"/>
          <w:color w:val="000000"/>
          <w:sz w:val="35"/>
          <w:szCs w:val="35"/>
        </w:rPr>
        <w:t>（2）</w:t>
      </w:r>
      <w:r w:rsidRPr="003C04CD">
        <w:rPr>
          <w:rFonts w:ascii="宋体" w:eastAsia="宋体" w:hAnsi="宋体" w:cs="宋体" w:hint="eastAsia"/>
          <w:color w:val="000000"/>
          <w:sz w:val="35"/>
          <w:szCs w:val="35"/>
        </w:rPr>
        <w:t>对境世间</w:t>
      </w:r>
    </w:p>
    <w:p w14:paraId="72FC7135" w14:textId="77777777" w:rsidR="006B561F" w:rsidRDefault="006B561F" w:rsidP="006B561F">
      <w:pPr>
        <w:spacing w:after="0" w:line="240" w:lineRule="auto"/>
        <w:rPr>
          <w:rFonts w:ascii="宋体" w:eastAsia="宋体" w:hAnsi="宋体" w:cs="宋体"/>
          <w:color w:val="000000"/>
          <w:sz w:val="35"/>
          <w:szCs w:val="35"/>
        </w:rPr>
      </w:pPr>
      <w:r>
        <w:rPr>
          <w:rFonts w:ascii="宋体" w:eastAsia="宋体" w:hAnsi="宋体" w:cs="宋体"/>
          <w:color w:val="000000"/>
          <w:sz w:val="35"/>
          <w:szCs w:val="35"/>
        </w:rPr>
        <w:t xml:space="preserve">        </w:t>
      </w:r>
    </w:p>
    <w:p w14:paraId="598FFA1C" w14:textId="77777777" w:rsidR="006B561F" w:rsidRPr="00E66D52" w:rsidRDefault="006B561F" w:rsidP="006B561F">
      <w:pPr>
        <w:spacing w:after="0" w:line="240" w:lineRule="auto"/>
        <w:rPr>
          <w:rFonts w:ascii="宋体" w:eastAsia="宋体" w:hAnsi="宋体" w:cs="宋体"/>
          <w:color w:val="000000"/>
          <w:sz w:val="35"/>
          <w:szCs w:val="35"/>
        </w:rPr>
      </w:pPr>
      <w:r>
        <w:rPr>
          <w:rFonts w:ascii="宋体" w:eastAsia="宋体" w:hAnsi="宋体" w:cs="宋体"/>
          <w:color w:val="000000"/>
          <w:sz w:val="35"/>
          <w:szCs w:val="35"/>
        </w:rPr>
        <w:t xml:space="preserve">          </w:t>
      </w:r>
      <w:r w:rsidRPr="00E66D52">
        <w:rPr>
          <w:rFonts w:ascii="宋体" w:eastAsia="宋体" w:hAnsi="宋体" w:cs="宋体" w:hint="eastAsia"/>
          <w:color w:val="000000"/>
          <w:sz w:val="35"/>
          <w:szCs w:val="35"/>
        </w:rPr>
        <w:t>2、出世间</w:t>
      </w:r>
    </w:p>
    <w:p w14:paraId="037AE7C1" w14:textId="77777777" w:rsidR="006B561F" w:rsidRDefault="006B561F" w:rsidP="006B561F">
      <w:pPr>
        <w:pStyle w:val="a3"/>
        <w:spacing w:after="0" w:line="240" w:lineRule="auto"/>
        <w:ind w:left="1776"/>
        <w:rPr>
          <w:rFonts w:ascii="宋体" w:eastAsia="宋体" w:hAnsi="宋体" w:cs="宋体"/>
          <w:color w:val="000000"/>
          <w:sz w:val="35"/>
          <w:szCs w:val="35"/>
        </w:rPr>
      </w:pPr>
      <w:r>
        <w:rPr>
          <w:rFonts w:ascii="宋体" w:eastAsia="宋体" w:hAnsi="宋体" w:cs="宋体" w:hint="eastAsia"/>
          <w:color w:val="000000"/>
          <w:sz w:val="35"/>
          <w:szCs w:val="35"/>
        </w:rPr>
        <w:t>（1）</w:t>
      </w:r>
      <w:r w:rsidRPr="003C04CD">
        <w:rPr>
          <w:rFonts w:ascii="宋体" w:eastAsia="宋体" w:hAnsi="宋体" w:cs="宋体" w:hint="eastAsia"/>
          <w:color w:val="000000"/>
          <w:sz w:val="35"/>
          <w:szCs w:val="35"/>
        </w:rPr>
        <w:t>共同</w:t>
      </w:r>
    </w:p>
    <w:p w14:paraId="1D1999F4" w14:textId="77777777" w:rsidR="006B561F" w:rsidRDefault="006B561F" w:rsidP="006B561F">
      <w:pPr>
        <w:pStyle w:val="a3"/>
        <w:spacing w:after="0" w:line="240" w:lineRule="auto"/>
        <w:ind w:left="1776"/>
        <w:rPr>
          <w:rFonts w:ascii="宋体" w:eastAsia="宋体" w:hAnsi="宋体" w:cs="宋体"/>
          <w:color w:val="000000"/>
          <w:sz w:val="35"/>
          <w:szCs w:val="35"/>
        </w:rPr>
      </w:pPr>
      <w:r>
        <w:rPr>
          <w:rFonts w:ascii="宋体" w:eastAsia="宋体" w:hAnsi="宋体" w:cs="宋体"/>
          <w:color w:val="000000"/>
          <w:sz w:val="35"/>
          <w:szCs w:val="35"/>
        </w:rPr>
        <w:t xml:space="preserve">     </w:t>
      </w:r>
      <w:r w:rsidRPr="00562415">
        <w:rPr>
          <w:rFonts w:ascii="宋体" w:eastAsia="宋体" w:hAnsi="宋体" w:cs="宋体" w:hint="eastAsia"/>
          <w:color w:val="000000"/>
          <w:sz w:val="35"/>
          <w:szCs w:val="35"/>
        </w:rPr>
        <w:t>A、声闻</w:t>
      </w:r>
    </w:p>
    <w:p w14:paraId="7A33DA03" w14:textId="77777777" w:rsidR="006B561F" w:rsidRPr="00E66D52" w:rsidRDefault="006B561F" w:rsidP="006B561F">
      <w:pPr>
        <w:pStyle w:val="a3"/>
        <w:spacing w:after="0" w:line="240" w:lineRule="auto"/>
        <w:ind w:left="177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B</w:t>
      </w:r>
      <w:r w:rsidRPr="00E66D52">
        <w:rPr>
          <w:rFonts w:ascii="宋体" w:eastAsia="宋体" w:hAnsi="宋体" w:cs="宋体" w:hint="eastAsia"/>
          <w:color w:val="000000"/>
          <w:sz w:val="35"/>
          <w:szCs w:val="35"/>
        </w:rPr>
        <w:t>缘觉</w:t>
      </w:r>
    </w:p>
    <w:p w14:paraId="323FA405" w14:textId="77777777" w:rsidR="006B561F" w:rsidRPr="00E66D52" w:rsidRDefault="006B561F" w:rsidP="006B561F">
      <w:pPr>
        <w:spacing w:after="0" w:line="240" w:lineRule="auto"/>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（2）</w:t>
      </w:r>
      <w:r w:rsidRPr="00E66D52">
        <w:rPr>
          <w:rFonts w:ascii="宋体" w:eastAsia="宋体" w:hAnsi="宋体" w:cs="宋体" w:hint="eastAsia"/>
          <w:color w:val="000000"/>
          <w:sz w:val="35"/>
          <w:szCs w:val="35"/>
        </w:rPr>
        <w:t>不共</w:t>
      </w:r>
    </w:p>
    <w:p w14:paraId="4E842244" w14:textId="77777777" w:rsidR="006B561F" w:rsidRDefault="006B561F" w:rsidP="006B561F">
      <w:pPr>
        <w:pStyle w:val="a3"/>
        <w:spacing w:after="0" w:line="240" w:lineRule="auto"/>
        <w:ind w:left="177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A、</w:t>
      </w:r>
      <w:r w:rsidRPr="003C04CD">
        <w:rPr>
          <w:rFonts w:ascii="宋体" w:eastAsia="宋体" w:hAnsi="宋体" w:cs="宋体" w:hint="eastAsia"/>
          <w:color w:val="000000"/>
          <w:sz w:val="35"/>
          <w:szCs w:val="35"/>
        </w:rPr>
        <w:t>般若乘</w:t>
      </w:r>
    </w:p>
    <w:p w14:paraId="3E236B5C" w14:textId="77777777" w:rsidR="006B561F" w:rsidRPr="00E66D52" w:rsidRDefault="006B561F" w:rsidP="006B561F">
      <w:pPr>
        <w:pStyle w:val="a3"/>
        <w:spacing w:after="0" w:line="240" w:lineRule="auto"/>
        <w:ind w:left="177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B、</w:t>
      </w:r>
      <w:r w:rsidRPr="00E66D52">
        <w:rPr>
          <w:rFonts w:ascii="宋体" w:eastAsia="宋体" w:hAnsi="宋体" w:cs="宋体" w:hint="eastAsia"/>
          <w:color w:val="000000"/>
          <w:sz w:val="35"/>
          <w:szCs w:val="35"/>
        </w:rPr>
        <w:t>金刚乘</w:t>
      </w:r>
    </w:p>
    <w:p w14:paraId="6FDA8E66" w14:textId="77777777" w:rsidR="006B561F" w:rsidRPr="006461EB" w:rsidRDefault="006B561F" w:rsidP="006B561F">
      <w:pPr>
        <w:spacing w:after="0" w:line="240" w:lineRule="auto"/>
        <w:ind w:left="876"/>
        <w:rPr>
          <w:rFonts w:ascii="宋体" w:eastAsia="宋体" w:hAnsi="宋体" w:cs="宋体"/>
          <w:color w:val="000000"/>
          <w:sz w:val="35"/>
          <w:szCs w:val="35"/>
        </w:rPr>
      </w:pPr>
    </w:p>
    <w:p w14:paraId="2E95C110" w14:textId="77777777" w:rsidR="006B561F" w:rsidRPr="00E66D52" w:rsidRDefault="006B561F" w:rsidP="006B561F">
      <w:p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 xml:space="preserve"> </w:t>
      </w:r>
      <w:r>
        <w:rPr>
          <w:rFonts w:ascii="宋体" w:eastAsia="宋体" w:hAnsi="宋体" w:cs="宋体"/>
          <w:color w:val="000000"/>
          <w:sz w:val="35"/>
          <w:szCs w:val="35"/>
        </w:rPr>
        <w:t xml:space="preserve">    </w:t>
      </w:r>
      <w:r>
        <w:rPr>
          <w:rFonts w:ascii="宋体" w:eastAsia="宋体" w:hAnsi="宋体" w:cs="宋体" w:hint="eastAsia"/>
          <w:color w:val="000000"/>
          <w:sz w:val="35"/>
          <w:szCs w:val="35"/>
        </w:rPr>
        <w:t>（二）</w:t>
      </w:r>
      <w:r w:rsidRPr="00E66D52">
        <w:rPr>
          <w:rFonts w:ascii="宋体" w:eastAsia="宋体" w:hAnsi="宋体" w:cs="宋体" w:hint="eastAsia"/>
          <w:color w:val="000000"/>
          <w:sz w:val="35"/>
          <w:szCs w:val="35"/>
        </w:rPr>
        <w:t>、皈依之自性的特点。</w:t>
      </w:r>
    </w:p>
    <w:p w14:paraId="421C4CC4" w14:textId="77777777" w:rsidR="006B561F" w:rsidRPr="006461EB" w:rsidRDefault="006B561F" w:rsidP="006B561F">
      <w:pPr>
        <w:pStyle w:val="a3"/>
        <w:spacing w:after="0" w:line="240" w:lineRule="auto"/>
        <w:ind w:left="1596"/>
        <w:rPr>
          <w:rFonts w:ascii="宋体" w:eastAsia="宋体" w:hAnsi="宋体" w:cs="宋体"/>
          <w:color w:val="000000"/>
          <w:sz w:val="35"/>
          <w:szCs w:val="35"/>
        </w:rPr>
      </w:pPr>
    </w:p>
    <w:p w14:paraId="52B9DFC2" w14:textId="77777777" w:rsidR="006B561F" w:rsidRDefault="006B561F" w:rsidP="006B561F">
      <w:pPr>
        <w:spacing w:after="0" w:line="240" w:lineRule="auto"/>
        <w:ind w:left="876" w:firstLine="696"/>
        <w:rPr>
          <w:rFonts w:ascii="宋体" w:eastAsia="宋体" w:hAnsi="宋体" w:cs="宋体"/>
          <w:color w:val="000000"/>
          <w:sz w:val="35"/>
          <w:szCs w:val="35"/>
        </w:rPr>
      </w:pPr>
      <w:r w:rsidRPr="006461EB">
        <w:rPr>
          <w:rFonts w:ascii="宋体" w:eastAsia="宋体" w:hAnsi="宋体" w:cs="宋体" w:hint="eastAsia"/>
          <w:color w:val="000000"/>
          <w:sz w:val="35"/>
          <w:szCs w:val="35"/>
        </w:rPr>
        <w:t>1因；</w:t>
      </w:r>
    </w:p>
    <w:p w14:paraId="3FC9E62D" w14:textId="77777777" w:rsidR="006B561F" w:rsidRDefault="006B561F" w:rsidP="006B561F">
      <w:pPr>
        <w:spacing w:after="0" w:line="240" w:lineRule="auto"/>
        <w:ind w:left="876" w:firstLine="696"/>
        <w:rPr>
          <w:rFonts w:ascii="宋体" w:eastAsia="宋体" w:hAnsi="宋体" w:cs="宋体"/>
          <w:color w:val="000000"/>
          <w:sz w:val="35"/>
          <w:szCs w:val="35"/>
        </w:rPr>
      </w:pPr>
    </w:p>
    <w:p w14:paraId="3F9017E0" w14:textId="77777777" w:rsidR="006B561F" w:rsidRDefault="006B561F" w:rsidP="006B561F">
      <w:pPr>
        <w:spacing w:after="0" w:line="240" w:lineRule="auto"/>
        <w:ind w:left="876" w:firstLine="696"/>
        <w:rPr>
          <w:rFonts w:ascii="宋体" w:eastAsia="宋体" w:hAnsi="宋体" w:cs="宋体"/>
          <w:color w:val="000000"/>
          <w:sz w:val="35"/>
          <w:szCs w:val="35"/>
        </w:rPr>
      </w:pPr>
      <w:r w:rsidRPr="006461EB">
        <w:rPr>
          <w:rFonts w:ascii="宋体" w:eastAsia="宋体" w:hAnsi="宋体" w:cs="宋体" w:hint="eastAsia"/>
          <w:color w:val="000000"/>
          <w:sz w:val="35"/>
          <w:szCs w:val="35"/>
        </w:rPr>
        <w:t>2对境；</w:t>
      </w:r>
    </w:p>
    <w:p w14:paraId="15F0C9D0" w14:textId="77777777" w:rsidR="006B561F" w:rsidRPr="003C04CD" w:rsidRDefault="006B561F" w:rsidP="006B561F">
      <w:pPr>
        <w:pStyle w:val="a3"/>
        <w:numPr>
          <w:ilvl w:val="0"/>
          <w:numId w:val="4"/>
        </w:numPr>
        <w:spacing w:after="0" w:line="240" w:lineRule="auto"/>
        <w:rPr>
          <w:rFonts w:ascii="宋体" w:eastAsia="宋体" w:hAnsi="宋体" w:cs="宋体"/>
          <w:color w:val="000000"/>
          <w:sz w:val="35"/>
          <w:szCs w:val="35"/>
        </w:rPr>
      </w:pPr>
      <w:r w:rsidRPr="003C04CD">
        <w:rPr>
          <w:rFonts w:ascii="宋体" w:eastAsia="宋体" w:hAnsi="宋体" w:cs="宋体" w:hint="eastAsia"/>
          <w:color w:val="000000"/>
          <w:sz w:val="35"/>
          <w:szCs w:val="35"/>
        </w:rPr>
        <w:t>世间的对境；</w:t>
      </w:r>
    </w:p>
    <w:p w14:paraId="517AF772" w14:textId="77777777" w:rsidR="006B561F" w:rsidRDefault="006B561F" w:rsidP="006B561F">
      <w:pPr>
        <w:pStyle w:val="a3"/>
        <w:spacing w:after="0" w:line="240" w:lineRule="auto"/>
        <w:ind w:left="2292"/>
        <w:rPr>
          <w:rFonts w:ascii="宋体" w:eastAsia="宋体" w:hAnsi="宋体" w:cs="宋体"/>
          <w:color w:val="000000"/>
          <w:sz w:val="35"/>
          <w:szCs w:val="35"/>
        </w:rPr>
      </w:pPr>
      <w:r>
        <w:rPr>
          <w:rFonts w:ascii="宋体" w:eastAsia="宋体" w:hAnsi="宋体" w:cs="宋体" w:hint="eastAsia"/>
          <w:color w:val="000000"/>
          <w:sz w:val="35"/>
          <w:szCs w:val="35"/>
        </w:rPr>
        <w:t>A、</w:t>
      </w:r>
      <w:r w:rsidRPr="003C04CD">
        <w:rPr>
          <w:rFonts w:ascii="宋体" w:eastAsia="宋体" w:hAnsi="宋体" w:cs="宋体" w:hint="eastAsia"/>
          <w:color w:val="000000"/>
          <w:sz w:val="35"/>
          <w:szCs w:val="35"/>
        </w:rPr>
        <w:t>低劣的对境；</w:t>
      </w:r>
    </w:p>
    <w:p w14:paraId="7573A3CE" w14:textId="77777777" w:rsidR="006B561F" w:rsidRPr="003C04CD" w:rsidRDefault="006B561F" w:rsidP="006B561F">
      <w:pPr>
        <w:pStyle w:val="a3"/>
        <w:spacing w:after="0" w:line="240" w:lineRule="auto"/>
        <w:ind w:left="2292"/>
        <w:rPr>
          <w:rFonts w:ascii="宋体" w:eastAsia="宋体" w:hAnsi="宋体" w:cs="宋体"/>
          <w:color w:val="000000"/>
          <w:sz w:val="35"/>
          <w:szCs w:val="35"/>
        </w:rPr>
      </w:pPr>
      <w:r w:rsidRPr="003C04CD">
        <w:rPr>
          <w:rFonts w:ascii="宋体" w:eastAsia="宋体" w:hAnsi="宋体" w:cs="宋体" w:hint="eastAsia"/>
          <w:color w:val="000000"/>
          <w:sz w:val="35"/>
          <w:szCs w:val="35"/>
        </w:rPr>
        <w:t>B</w:t>
      </w:r>
      <w:r>
        <w:rPr>
          <w:rFonts w:ascii="宋体" w:eastAsia="宋体" w:hAnsi="宋体" w:cs="宋体" w:hint="eastAsia"/>
          <w:color w:val="000000"/>
          <w:sz w:val="35"/>
          <w:szCs w:val="35"/>
        </w:rPr>
        <w:t>、</w:t>
      </w:r>
      <w:r w:rsidRPr="003C04CD">
        <w:rPr>
          <w:rFonts w:ascii="宋体" w:eastAsia="宋体" w:hAnsi="宋体" w:cs="宋体" w:hint="eastAsia"/>
          <w:color w:val="000000"/>
          <w:sz w:val="35"/>
          <w:szCs w:val="35"/>
        </w:rPr>
        <w:t>殊胜的对境</w:t>
      </w:r>
    </w:p>
    <w:p w14:paraId="70601C68" w14:textId="77777777" w:rsidR="006B561F" w:rsidRDefault="006B561F" w:rsidP="006B561F">
      <w:pPr>
        <w:spacing w:after="0" w:line="240" w:lineRule="auto"/>
        <w:ind w:left="876" w:firstLine="696"/>
        <w:rPr>
          <w:rFonts w:ascii="宋体" w:eastAsia="宋体" w:hAnsi="宋体" w:cs="宋体"/>
          <w:color w:val="000000"/>
          <w:sz w:val="35"/>
          <w:szCs w:val="35"/>
        </w:rPr>
      </w:pPr>
    </w:p>
    <w:p w14:paraId="322EA450" w14:textId="77777777" w:rsidR="006B561F" w:rsidRPr="003C04CD" w:rsidRDefault="006B561F" w:rsidP="006B561F">
      <w:pPr>
        <w:pStyle w:val="a3"/>
        <w:numPr>
          <w:ilvl w:val="0"/>
          <w:numId w:val="4"/>
        </w:numPr>
        <w:spacing w:after="0" w:line="240" w:lineRule="auto"/>
        <w:rPr>
          <w:rFonts w:ascii="宋体" w:eastAsia="宋体" w:hAnsi="宋体" w:cs="宋体"/>
          <w:color w:val="000000"/>
          <w:sz w:val="35"/>
          <w:szCs w:val="35"/>
        </w:rPr>
      </w:pPr>
      <w:r w:rsidRPr="003C04CD">
        <w:rPr>
          <w:rFonts w:ascii="宋体" w:eastAsia="宋体" w:hAnsi="宋体" w:cs="宋体" w:hint="eastAsia"/>
          <w:color w:val="000000"/>
          <w:sz w:val="35"/>
          <w:szCs w:val="35"/>
        </w:rPr>
        <w:t>出世间的对境。</w:t>
      </w:r>
    </w:p>
    <w:p w14:paraId="42626582" w14:textId="77777777" w:rsidR="006B561F" w:rsidRDefault="006B561F" w:rsidP="006B561F">
      <w:pPr>
        <w:pStyle w:val="a3"/>
        <w:numPr>
          <w:ilvl w:val="0"/>
          <w:numId w:val="5"/>
        </w:numPr>
        <w:spacing w:after="0" w:line="240" w:lineRule="auto"/>
        <w:rPr>
          <w:rFonts w:ascii="宋体" w:eastAsia="宋体" w:hAnsi="宋体" w:cs="宋体"/>
          <w:color w:val="000000"/>
          <w:sz w:val="35"/>
          <w:szCs w:val="35"/>
        </w:rPr>
      </w:pPr>
      <w:r w:rsidRPr="003C04CD">
        <w:rPr>
          <w:rFonts w:ascii="宋体" w:eastAsia="宋体" w:hAnsi="宋体" w:cs="宋体" w:hint="eastAsia"/>
          <w:color w:val="000000"/>
          <w:sz w:val="35"/>
          <w:szCs w:val="35"/>
        </w:rPr>
        <w:t>共同的对境</w:t>
      </w:r>
    </w:p>
    <w:p w14:paraId="53DCFAE6" w14:textId="77777777" w:rsidR="006B561F" w:rsidRDefault="006B561F" w:rsidP="006B561F">
      <w:pPr>
        <w:pStyle w:val="a3"/>
        <w:spacing w:after="0" w:line="240" w:lineRule="auto"/>
        <w:ind w:left="3012"/>
        <w:rPr>
          <w:rFonts w:ascii="宋体" w:eastAsia="宋体" w:hAnsi="宋体" w:cs="宋体"/>
          <w:color w:val="000000"/>
          <w:sz w:val="35"/>
          <w:szCs w:val="35"/>
        </w:rPr>
      </w:pPr>
      <w:r w:rsidRPr="003C04CD">
        <w:rPr>
          <w:rFonts w:ascii="宋体" w:eastAsia="宋体" w:hAnsi="宋体" w:cs="宋体" w:hint="eastAsia"/>
          <w:color w:val="000000"/>
          <w:sz w:val="35"/>
          <w:szCs w:val="35"/>
        </w:rPr>
        <w:t>（A）、声闻</w:t>
      </w:r>
    </w:p>
    <w:p w14:paraId="5F923F1E" w14:textId="77777777" w:rsidR="006B561F" w:rsidRPr="003C04CD" w:rsidRDefault="006B561F" w:rsidP="006B561F">
      <w:pPr>
        <w:pStyle w:val="a3"/>
        <w:spacing w:after="0" w:line="240" w:lineRule="auto"/>
        <w:ind w:left="3012"/>
        <w:rPr>
          <w:rFonts w:ascii="宋体" w:eastAsia="宋体" w:hAnsi="宋体" w:cs="宋体"/>
          <w:color w:val="000000"/>
          <w:sz w:val="35"/>
          <w:szCs w:val="35"/>
        </w:rPr>
      </w:pPr>
      <w:r>
        <w:rPr>
          <w:rFonts w:ascii="宋体" w:eastAsia="宋体" w:hAnsi="宋体" w:cs="宋体" w:hint="eastAsia"/>
          <w:color w:val="000000"/>
          <w:sz w:val="35"/>
          <w:szCs w:val="35"/>
        </w:rPr>
        <w:t>（B）、</w:t>
      </w:r>
      <w:r w:rsidRPr="003C04CD">
        <w:rPr>
          <w:rFonts w:ascii="宋体" w:eastAsia="宋体" w:hAnsi="宋体" w:cs="宋体" w:hint="eastAsia"/>
          <w:color w:val="000000"/>
          <w:sz w:val="35"/>
          <w:szCs w:val="35"/>
        </w:rPr>
        <w:t>缘觉</w:t>
      </w:r>
    </w:p>
    <w:p w14:paraId="088C3B84" w14:textId="77777777" w:rsidR="006B561F" w:rsidRDefault="006B561F" w:rsidP="006B561F">
      <w:pPr>
        <w:pStyle w:val="a3"/>
        <w:numPr>
          <w:ilvl w:val="0"/>
          <w:numId w:val="5"/>
        </w:numPr>
        <w:spacing w:after="0" w:line="240" w:lineRule="auto"/>
        <w:rPr>
          <w:rFonts w:ascii="宋体" w:eastAsia="宋体" w:hAnsi="宋体" w:cs="宋体"/>
          <w:color w:val="000000"/>
          <w:sz w:val="35"/>
          <w:szCs w:val="35"/>
        </w:rPr>
      </w:pPr>
      <w:r w:rsidRPr="003C04CD">
        <w:rPr>
          <w:rFonts w:ascii="宋体" w:eastAsia="宋体" w:hAnsi="宋体" w:cs="宋体" w:hint="eastAsia"/>
          <w:color w:val="000000"/>
          <w:sz w:val="35"/>
          <w:szCs w:val="35"/>
        </w:rPr>
        <w:t>不共的对境。</w:t>
      </w:r>
    </w:p>
    <w:p w14:paraId="06D3F3B9" w14:textId="77777777" w:rsidR="006B561F" w:rsidRDefault="006B561F" w:rsidP="006B561F">
      <w:pPr>
        <w:pStyle w:val="a3"/>
        <w:spacing w:after="0" w:line="240" w:lineRule="auto"/>
        <w:ind w:left="3012"/>
        <w:rPr>
          <w:rFonts w:ascii="宋体" w:eastAsia="宋体" w:hAnsi="宋体" w:cs="宋体"/>
          <w:color w:val="000000"/>
          <w:sz w:val="35"/>
          <w:szCs w:val="35"/>
        </w:rPr>
      </w:pPr>
      <w:r w:rsidRPr="003C04CD">
        <w:rPr>
          <w:rFonts w:ascii="宋体" w:eastAsia="宋体" w:hAnsi="宋体" w:cs="宋体" w:hint="eastAsia"/>
          <w:color w:val="000000"/>
          <w:sz w:val="35"/>
          <w:szCs w:val="35"/>
        </w:rPr>
        <w:t>(A)</w:t>
      </w:r>
      <w:r>
        <w:rPr>
          <w:rFonts w:ascii="宋体" w:eastAsia="宋体" w:hAnsi="宋体" w:cs="宋体" w:hint="eastAsia"/>
          <w:color w:val="000000"/>
          <w:sz w:val="35"/>
          <w:szCs w:val="35"/>
        </w:rPr>
        <w:t>、</w:t>
      </w:r>
      <w:r w:rsidRPr="003C04CD">
        <w:rPr>
          <w:rFonts w:ascii="宋体" w:eastAsia="宋体" w:hAnsi="宋体" w:cs="宋体" w:hint="eastAsia"/>
          <w:color w:val="000000"/>
          <w:sz w:val="35"/>
          <w:szCs w:val="35"/>
        </w:rPr>
        <w:t>波罗蜜多乘；</w:t>
      </w:r>
    </w:p>
    <w:p w14:paraId="0C39BF9A" w14:textId="77777777" w:rsidR="006B561F" w:rsidRPr="003C04CD" w:rsidRDefault="006B561F" w:rsidP="006B561F">
      <w:pPr>
        <w:pStyle w:val="a3"/>
        <w:spacing w:after="0" w:line="240" w:lineRule="auto"/>
        <w:ind w:left="3012"/>
        <w:rPr>
          <w:rFonts w:ascii="宋体" w:eastAsia="宋体" w:hAnsi="宋体" w:cs="宋体"/>
          <w:color w:val="000000"/>
          <w:sz w:val="35"/>
          <w:szCs w:val="35"/>
        </w:rPr>
      </w:pPr>
      <w:r w:rsidRPr="003C04CD">
        <w:rPr>
          <w:rFonts w:ascii="宋体" w:eastAsia="宋体" w:hAnsi="宋体" w:cs="宋体" w:hint="eastAsia"/>
          <w:color w:val="000000"/>
          <w:sz w:val="35"/>
          <w:szCs w:val="35"/>
        </w:rPr>
        <w:t>(B)</w:t>
      </w:r>
      <w:r>
        <w:rPr>
          <w:rFonts w:ascii="宋体" w:eastAsia="宋体" w:hAnsi="宋体" w:cs="宋体" w:hint="eastAsia"/>
          <w:color w:val="000000"/>
          <w:sz w:val="35"/>
          <w:szCs w:val="35"/>
        </w:rPr>
        <w:t>、</w:t>
      </w:r>
      <w:r w:rsidRPr="003C04CD">
        <w:rPr>
          <w:rFonts w:ascii="宋体" w:eastAsia="宋体" w:hAnsi="宋体" w:cs="宋体" w:hint="eastAsia"/>
          <w:color w:val="000000"/>
          <w:sz w:val="35"/>
          <w:szCs w:val="35"/>
        </w:rPr>
        <w:t>金刚乘。</w:t>
      </w:r>
    </w:p>
    <w:p w14:paraId="1E781DB0" w14:textId="77777777" w:rsidR="006B561F" w:rsidRDefault="006B561F" w:rsidP="006B561F">
      <w:pPr>
        <w:spacing w:after="0" w:line="240" w:lineRule="auto"/>
        <w:ind w:left="876" w:firstLine="696"/>
        <w:rPr>
          <w:rFonts w:ascii="宋体" w:eastAsia="宋体" w:hAnsi="宋体" w:cs="宋体"/>
          <w:color w:val="000000"/>
          <w:sz w:val="35"/>
          <w:szCs w:val="35"/>
        </w:rPr>
      </w:pPr>
      <w:r w:rsidRPr="006461EB">
        <w:rPr>
          <w:rFonts w:ascii="宋体" w:eastAsia="宋体" w:hAnsi="宋体" w:cs="宋体" w:hint="eastAsia"/>
          <w:color w:val="000000"/>
          <w:sz w:val="35"/>
          <w:szCs w:val="35"/>
        </w:rPr>
        <w:t>3时间；</w:t>
      </w:r>
    </w:p>
    <w:p w14:paraId="011798E5"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hint="eastAsia"/>
          <w:color w:val="000000"/>
          <w:sz w:val="35"/>
          <w:szCs w:val="35"/>
        </w:rPr>
        <w:t xml:space="preserve"> </w:t>
      </w:r>
      <w:r>
        <w:rPr>
          <w:rFonts w:ascii="宋体" w:eastAsia="宋体" w:hAnsi="宋体" w:cs="宋体"/>
          <w:color w:val="000000"/>
          <w:sz w:val="35"/>
          <w:szCs w:val="35"/>
        </w:rPr>
        <w:t xml:space="preserve"> </w:t>
      </w:r>
      <w:r>
        <w:rPr>
          <w:rFonts w:ascii="宋体" w:eastAsia="宋体" w:hAnsi="宋体" w:cs="宋体" w:hint="eastAsia"/>
          <w:color w:val="000000"/>
          <w:sz w:val="35"/>
          <w:szCs w:val="35"/>
        </w:rPr>
        <w:t>（1）、世俗人</w:t>
      </w:r>
    </w:p>
    <w:p w14:paraId="01514643"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hint="eastAsia"/>
          <w:color w:val="000000"/>
          <w:sz w:val="35"/>
          <w:szCs w:val="35"/>
        </w:rPr>
        <w:t xml:space="preserve"> </w:t>
      </w:r>
      <w:r>
        <w:rPr>
          <w:rFonts w:ascii="宋体" w:eastAsia="宋体" w:hAnsi="宋体" w:cs="宋体"/>
          <w:color w:val="000000"/>
          <w:sz w:val="35"/>
          <w:szCs w:val="35"/>
        </w:rPr>
        <w:t xml:space="preserve"> </w:t>
      </w:r>
      <w:r>
        <w:rPr>
          <w:rFonts w:ascii="宋体" w:eastAsia="宋体" w:hAnsi="宋体" w:cs="宋体" w:hint="eastAsia"/>
          <w:color w:val="000000"/>
          <w:sz w:val="35"/>
          <w:szCs w:val="35"/>
        </w:rPr>
        <w:t>（</w:t>
      </w:r>
      <w:r>
        <w:rPr>
          <w:rFonts w:ascii="宋体" w:eastAsia="宋体" w:hAnsi="宋体" w:cs="宋体"/>
          <w:color w:val="000000"/>
          <w:sz w:val="35"/>
          <w:szCs w:val="35"/>
        </w:rPr>
        <w:t>2</w:t>
      </w:r>
      <w:r>
        <w:rPr>
          <w:rFonts w:ascii="宋体" w:eastAsia="宋体" w:hAnsi="宋体" w:cs="宋体" w:hint="eastAsia"/>
          <w:color w:val="000000"/>
          <w:sz w:val="35"/>
          <w:szCs w:val="35"/>
        </w:rPr>
        <w:t>）、声闻和缘觉</w:t>
      </w:r>
    </w:p>
    <w:p w14:paraId="26012D3E"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（3）、菩萨</w:t>
      </w:r>
    </w:p>
    <w:p w14:paraId="16316BA4" w14:textId="77777777" w:rsidR="006B561F" w:rsidRDefault="006B561F" w:rsidP="006B561F">
      <w:pPr>
        <w:spacing w:after="0" w:line="240" w:lineRule="auto"/>
        <w:ind w:left="876" w:firstLine="696"/>
        <w:rPr>
          <w:rFonts w:ascii="宋体" w:eastAsia="宋体" w:hAnsi="宋体" w:cs="宋体"/>
          <w:color w:val="000000"/>
          <w:sz w:val="35"/>
          <w:szCs w:val="35"/>
        </w:rPr>
      </w:pPr>
    </w:p>
    <w:p w14:paraId="00FB420B" w14:textId="77777777" w:rsidR="006B561F" w:rsidRDefault="006B561F" w:rsidP="006B561F">
      <w:pPr>
        <w:spacing w:after="0" w:line="240" w:lineRule="auto"/>
        <w:ind w:left="876" w:firstLine="696"/>
        <w:rPr>
          <w:rFonts w:ascii="宋体" w:eastAsia="宋体" w:hAnsi="宋体" w:cs="宋体"/>
          <w:color w:val="000000"/>
          <w:sz w:val="35"/>
          <w:szCs w:val="35"/>
        </w:rPr>
      </w:pPr>
    </w:p>
    <w:p w14:paraId="42215874" w14:textId="77777777" w:rsidR="006B561F" w:rsidRDefault="006B561F" w:rsidP="006B561F">
      <w:pPr>
        <w:spacing w:after="0" w:line="240" w:lineRule="auto"/>
        <w:ind w:left="876" w:firstLine="696"/>
        <w:rPr>
          <w:rFonts w:ascii="宋体" w:eastAsia="宋体" w:hAnsi="宋体" w:cs="宋体"/>
          <w:color w:val="000000"/>
          <w:sz w:val="35"/>
          <w:szCs w:val="35"/>
        </w:rPr>
      </w:pPr>
      <w:r w:rsidRPr="006461EB">
        <w:rPr>
          <w:rFonts w:ascii="宋体" w:eastAsia="宋体" w:hAnsi="宋体" w:cs="宋体" w:hint="eastAsia"/>
          <w:color w:val="000000"/>
          <w:sz w:val="35"/>
          <w:szCs w:val="35"/>
        </w:rPr>
        <w:t>4专为(目的)</w:t>
      </w:r>
    </w:p>
    <w:p w14:paraId="144B4208" w14:textId="77777777" w:rsidR="006B561F" w:rsidRDefault="006B561F" w:rsidP="006B561F">
      <w:pPr>
        <w:spacing w:after="0" w:line="240" w:lineRule="auto"/>
        <w:ind w:left="876" w:firstLine="696"/>
        <w:rPr>
          <w:rFonts w:ascii="宋体" w:eastAsia="宋体" w:hAnsi="宋体" w:cs="宋体"/>
          <w:color w:val="000000"/>
          <w:sz w:val="35"/>
          <w:szCs w:val="35"/>
        </w:rPr>
      </w:pPr>
    </w:p>
    <w:p w14:paraId="2630F91C"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（1）、世俗之人</w:t>
      </w:r>
    </w:p>
    <w:p w14:paraId="3FD17699"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（2）、声闻</w:t>
      </w:r>
    </w:p>
    <w:p w14:paraId="61BF93BC"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w:t>
      </w:r>
      <w:r>
        <w:rPr>
          <w:rFonts w:ascii="宋体" w:eastAsia="宋体" w:hAnsi="宋体" w:cs="宋体"/>
          <w:color w:val="000000"/>
          <w:sz w:val="35"/>
          <w:szCs w:val="35"/>
        </w:rPr>
        <w:t>3</w:t>
      </w:r>
      <w:r>
        <w:rPr>
          <w:rFonts w:ascii="宋体" w:eastAsia="宋体" w:hAnsi="宋体" w:cs="宋体" w:hint="eastAsia"/>
          <w:color w:val="000000"/>
          <w:sz w:val="35"/>
          <w:szCs w:val="35"/>
        </w:rPr>
        <w:t>）、缘觉</w:t>
      </w:r>
    </w:p>
    <w:p w14:paraId="0D93906E" w14:textId="77777777" w:rsidR="006B561F" w:rsidRDefault="006B561F" w:rsidP="006B561F">
      <w:pPr>
        <w:spacing w:after="0" w:line="240" w:lineRule="auto"/>
        <w:ind w:left="876" w:firstLine="696"/>
        <w:rPr>
          <w:rFonts w:ascii="宋体" w:eastAsia="宋体" w:hAnsi="宋体" w:cs="宋体"/>
          <w:color w:val="000000"/>
          <w:sz w:val="35"/>
          <w:szCs w:val="35"/>
        </w:rPr>
      </w:pPr>
      <w:r>
        <w:rPr>
          <w:rFonts w:ascii="宋体" w:eastAsia="宋体" w:hAnsi="宋体" w:cs="宋体"/>
          <w:color w:val="000000"/>
          <w:sz w:val="35"/>
          <w:szCs w:val="35"/>
        </w:rPr>
        <w:t xml:space="preserve">  </w:t>
      </w:r>
      <w:r>
        <w:rPr>
          <w:rFonts w:ascii="宋体" w:eastAsia="宋体" w:hAnsi="宋体" w:cs="宋体" w:hint="eastAsia"/>
          <w:color w:val="000000"/>
          <w:sz w:val="35"/>
          <w:szCs w:val="35"/>
        </w:rPr>
        <w:t>（4）、菩萨</w:t>
      </w:r>
    </w:p>
    <w:p w14:paraId="71188C79" w14:textId="77777777" w:rsidR="006B561F" w:rsidRPr="006461EB" w:rsidRDefault="006B561F" w:rsidP="006B561F">
      <w:pPr>
        <w:spacing w:after="0" w:line="240" w:lineRule="auto"/>
        <w:ind w:left="876" w:firstLine="696"/>
        <w:rPr>
          <w:rFonts w:ascii="宋体" w:eastAsia="宋体" w:hAnsi="宋体" w:cs="宋体"/>
          <w:color w:val="000000"/>
          <w:sz w:val="35"/>
          <w:szCs w:val="35"/>
        </w:rPr>
      </w:pPr>
    </w:p>
    <w:p w14:paraId="55D1E6DB" w14:textId="77777777" w:rsidR="006B561F" w:rsidRDefault="006B561F" w:rsidP="006B561F">
      <w:pPr>
        <w:spacing w:after="0" w:line="240" w:lineRule="auto"/>
        <w:ind w:left="876"/>
        <w:rPr>
          <w:rFonts w:ascii="宋体" w:eastAsia="宋体" w:hAnsi="宋体" w:cs="宋体"/>
          <w:color w:val="000000"/>
          <w:sz w:val="35"/>
          <w:szCs w:val="35"/>
        </w:rPr>
      </w:pPr>
    </w:p>
    <w:p w14:paraId="709244C9" w14:textId="77777777" w:rsidR="006B561F" w:rsidRDefault="006B561F" w:rsidP="006B561F">
      <w:pPr>
        <w:spacing w:after="0" w:line="240" w:lineRule="auto"/>
        <w:rPr>
          <w:rFonts w:ascii="宋体" w:eastAsia="宋体" w:hAnsi="宋体" w:cs="宋体"/>
          <w:color w:val="000000"/>
          <w:sz w:val="35"/>
          <w:szCs w:val="35"/>
        </w:rPr>
      </w:pPr>
    </w:p>
    <w:p w14:paraId="3665BC12" w14:textId="77777777" w:rsidR="006B561F" w:rsidRDefault="006B561F" w:rsidP="006B561F">
      <w:pPr>
        <w:spacing w:after="0" w:line="240" w:lineRule="auto"/>
        <w:rPr>
          <w:rFonts w:ascii="宋体" w:eastAsia="宋体" w:hAnsi="宋体" w:cs="宋体"/>
          <w:color w:val="000000"/>
          <w:sz w:val="35"/>
          <w:szCs w:val="35"/>
        </w:rPr>
      </w:pPr>
      <w:r w:rsidRPr="006461EB">
        <w:rPr>
          <w:rFonts w:ascii="宋体" w:eastAsia="宋体" w:hAnsi="宋体" w:cs="宋体" w:hint="eastAsia"/>
          <w:color w:val="000000"/>
          <w:sz w:val="35"/>
          <w:szCs w:val="35"/>
        </w:rPr>
        <w:lastRenderedPageBreak/>
        <w:t>三</w:t>
      </w:r>
      <w:r w:rsidRPr="006461EB">
        <w:rPr>
          <w:rFonts w:ascii="UICTFontTextStyleBody" w:eastAsia="Times New Roman" w:hAnsi="UICTFontTextStyleBody" w:cs="Times New Roman" w:hint="eastAsia"/>
          <w:color w:val="000000"/>
          <w:sz w:val="35"/>
          <w:szCs w:val="35"/>
        </w:rPr>
        <w:t xml:space="preserve"> </w:t>
      </w:r>
      <w:r w:rsidRPr="006461EB">
        <w:rPr>
          <w:rFonts w:ascii="宋体" w:eastAsia="宋体" w:hAnsi="宋体" w:cs="宋体" w:hint="eastAsia"/>
          <w:color w:val="000000"/>
          <w:sz w:val="35"/>
          <w:szCs w:val="35"/>
        </w:rPr>
        <w:t>皈依的学处</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戒律</w:t>
      </w:r>
      <w:r w:rsidRPr="006461EB">
        <w:rPr>
          <w:rFonts w:ascii="UICTFontTextStyleBody" w:eastAsia="Times New Roman" w:hAnsi="UICTFontTextStyleBody" w:cs="Times New Roman" w:hint="eastAsia"/>
          <w:color w:val="000000"/>
          <w:sz w:val="35"/>
          <w:szCs w:val="35"/>
        </w:rPr>
        <w:t>)</w:t>
      </w:r>
      <w:r w:rsidRPr="006461EB">
        <w:rPr>
          <w:rFonts w:ascii="宋体" w:eastAsia="宋体" w:hAnsi="宋体" w:cs="宋体" w:hint="eastAsia"/>
          <w:color w:val="000000"/>
          <w:sz w:val="35"/>
          <w:szCs w:val="35"/>
        </w:rPr>
        <w:t>；</w:t>
      </w:r>
    </w:p>
    <w:p w14:paraId="77ECCB7D" w14:textId="77777777" w:rsidR="006B561F" w:rsidRDefault="006B561F" w:rsidP="006B561F">
      <w:pPr>
        <w:spacing w:after="0" w:line="240" w:lineRule="auto"/>
        <w:rPr>
          <w:rFonts w:ascii="宋体" w:eastAsia="宋体" w:hAnsi="宋体" w:cs="宋体"/>
          <w:color w:val="000000"/>
          <w:sz w:val="35"/>
          <w:szCs w:val="35"/>
        </w:rPr>
      </w:pPr>
    </w:p>
    <w:p w14:paraId="52476927" w14:textId="77777777" w:rsidR="006B561F" w:rsidRPr="00562415" w:rsidRDefault="006B561F" w:rsidP="006B561F">
      <w:pPr>
        <w:pStyle w:val="a3"/>
        <w:numPr>
          <w:ilvl w:val="0"/>
          <w:numId w:val="6"/>
        </w:numPr>
        <w:spacing w:after="0" w:line="240" w:lineRule="auto"/>
        <w:rPr>
          <w:rFonts w:ascii="宋体" w:eastAsia="宋体" w:hAnsi="宋体" w:cs="宋体"/>
          <w:color w:val="000000"/>
          <w:sz w:val="35"/>
          <w:szCs w:val="35"/>
        </w:rPr>
      </w:pPr>
      <w:r w:rsidRPr="00562415">
        <w:rPr>
          <w:rFonts w:ascii="宋体" w:eastAsia="宋体" w:hAnsi="宋体" w:cs="宋体" w:hint="eastAsia"/>
          <w:color w:val="000000"/>
          <w:sz w:val="35"/>
          <w:szCs w:val="35"/>
        </w:rPr>
        <w:t>共同之学处；</w:t>
      </w:r>
    </w:p>
    <w:p w14:paraId="1899E8FE" w14:textId="77777777" w:rsidR="006B561F" w:rsidRDefault="006B561F" w:rsidP="006B561F">
      <w:pPr>
        <w:pStyle w:val="a3"/>
        <w:spacing w:after="0" w:line="240" w:lineRule="auto"/>
        <w:ind w:left="1404"/>
        <w:rPr>
          <w:rFonts w:ascii="宋体" w:eastAsia="宋体" w:hAnsi="宋体" w:cs="宋体"/>
          <w:color w:val="000000"/>
          <w:sz w:val="35"/>
          <w:szCs w:val="35"/>
        </w:rPr>
      </w:pPr>
    </w:p>
    <w:p w14:paraId="638C1A5C" w14:textId="77777777" w:rsidR="006B561F" w:rsidRDefault="006B561F" w:rsidP="006B561F">
      <w:pPr>
        <w:pStyle w:val="a3"/>
        <w:numPr>
          <w:ilvl w:val="0"/>
          <w:numId w:val="7"/>
        </w:numPr>
        <w:spacing w:after="0" w:line="240" w:lineRule="auto"/>
        <w:rPr>
          <w:rFonts w:ascii="宋体" w:eastAsia="宋体" w:hAnsi="宋体" w:cs="宋体"/>
          <w:color w:val="000000"/>
          <w:sz w:val="35"/>
          <w:szCs w:val="35"/>
        </w:rPr>
      </w:pPr>
      <w:r w:rsidRPr="00562415">
        <w:rPr>
          <w:rFonts w:ascii="宋体" w:eastAsia="宋体" w:hAnsi="宋体" w:cs="宋体" w:hint="eastAsia"/>
          <w:color w:val="000000"/>
          <w:sz w:val="35"/>
          <w:szCs w:val="35"/>
        </w:rPr>
        <w:t>所修学处；</w:t>
      </w:r>
    </w:p>
    <w:p w14:paraId="10DC1D35" w14:textId="77777777" w:rsidR="006B561F" w:rsidRDefault="006B561F" w:rsidP="006B561F">
      <w:pPr>
        <w:pStyle w:val="a3"/>
        <w:spacing w:after="0" w:line="240" w:lineRule="auto"/>
        <w:ind w:left="2124"/>
        <w:rPr>
          <w:rFonts w:ascii="宋体" w:eastAsia="宋体" w:hAnsi="宋体" w:cs="宋体"/>
          <w:color w:val="000000"/>
          <w:sz w:val="35"/>
          <w:szCs w:val="35"/>
        </w:rPr>
      </w:pPr>
      <w:r w:rsidRPr="00562415">
        <w:rPr>
          <w:rFonts w:ascii="宋体" w:eastAsia="宋体" w:hAnsi="宋体" w:cs="宋体" w:hint="eastAsia"/>
          <w:color w:val="000000"/>
          <w:sz w:val="35"/>
          <w:szCs w:val="35"/>
        </w:rPr>
        <w:t>(1)</w:t>
      </w:r>
      <w:r>
        <w:rPr>
          <w:rFonts w:ascii="宋体" w:eastAsia="宋体" w:hAnsi="宋体" w:cs="宋体" w:hint="eastAsia"/>
          <w:color w:val="000000"/>
          <w:sz w:val="35"/>
          <w:szCs w:val="35"/>
        </w:rPr>
        <w:t>、</w:t>
      </w:r>
      <w:r w:rsidRPr="00562415">
        <w:rPr>
          <w:rFonts w:ascii="宋体" w:eastAsia="宋体" w:hAnsi="宋体" w:cs="宋体" w:hint="eastAsia"/>
          <w:color w:val="000000"/>
          <w:sz w:val="35"/>
          <w:szCs w:val="35"/>
        </w:rPr>
        <w:t>亲近圣者；</w:t>
      </w:r>
    </w:p>
    <w:p w14:paraId="67592F4D" w14:textId="77777777" w:rsidR="006B561F" w:rsidRDefault="006B561F" w:rsidP="006B561F">
      <w:pPr>
        <w:pStyle w:val="a3"/>
        <w:spacing w:after="0" w:line="240" w:lineRule="auto"/>
        <w:ind w:left="2124"/>
        <w:rPr>
          <w:rFonts w:ascii="宋体" w:eastAsia="宋体" w:hAnsi="宋体" w:cs="宋体"/>
          <w:color w:val="000000"/>
          <w:sz w:val="35"/>
          <w:szCs w:val="35"/>
        </w:rPr>
      </w:pPr>
      <w:r w:rsidRPr="00562415">
        <w:rPr>
          <w:rFonts w:ascii="宋体" w:eastAsia="宋体" w:hAnsi="宋体" w:cs="宋体" w:hint="eastAsia"/>
          <w:color w:val="000000"/>
          <w:sz w:val="35"/>
          <w:szCs w:val="35"/>
        </w:rPr>
        <w:t>(2)、听闻正法；</w:t>
      </w:r>
    </w:p>
    <w:p w14:paraId="63788DE3" w14:textId="77777777" w:rsidR="006B561F" w:rsidRPr="00562415" w:rsidRDefault="006B561F" w:rsidP="006B561F">
      <w:pPr>
        <w:pStyle w:val="a3"/>
        <w:spacing w:after="0" w:line="240" w:lineRule="auto"/>
        <w:ind w:left="2124"/>
        <w:rPr>
          <w:rFonts w:ascii="宋体" w:eastAsia="宋体" w:hAnsi="宋体" w:cs="宋体"/>
          <w:color w:val="000000"/>
          <w:sz w:val="35"/>
          <w:szCs w:val="35"/>
        </w:rPr>
      </w:pPr>
      <w:r w:rsidRPr="00562415">
        <w:rPr>
          <w:rFonts w:ascii="宋体" w:eastAsia="宋体" w:hAnsi="宋体" w:cs="宋体" w:hint="eastAsia"/>
          <w:color w:val="000000"/>
          <w:sz w:val="35"/>
          <w:szCs w:val="35"/>
        </w:rPr>
        <w:t>(3)、如法实修。</w:t>
      </w:r>
    </w:p>
    <w:p w14:paraId="22E83367" w14:textId="77777777" w:rsidR="006B561F" w:rsidRDefault="006B561F" w:rsidP="006B561F">
      <w:pPr>
        <w:pStyle w:val="a3"/>
        <w:spacing w:after="0" w:line="240" w:lineRule="auto"/>
        <w:ind w:left="1404"/>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A总体符合三藏；</w:t>
      </w:r>
    </w:p>
    <w:p w14:paraId="4108CC83" w14:textId="77777777" w:rsidR="006B561F" w:rsidRDefault="006B561F" w:rsidP="006B561F">
      <w:pPr>
        <w:pStyle w:val="a3"/>
        <w:spacing w:after="0" w:line="240" w:lineRule="auto"/>
        <w:ind w:left="1404"/>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B如何各别实修暂时的行为。</w:t>
      </w:r>
    </w:p>
    <w:p w14:paraId="099A8C1E" w14:textId="77777777" w:rsidR="006B561F" w:rsidRDefault="006B561F" w:rsidP="006B561F">
      <w:pPr>
        <w:pStyle w:val="a3"/>
        <w:spacing w:after="0" w:line="240" w:lineRule="auto"/>
        <w:ind w:left="1404"/>
        <w:rPr>
          <w:rFonts w:ascii="宋体" w:eastAsia="宋体" w:hAnsi="宋体" w:cs="宋体"/>
          <w:color w:val="000000"/>
          <w:sz w:val="35"/>
          <w:szCs w:val="35"/>
        </w:rPr>
      </w:pPr>
    </w:p>
    <w:p w14:paraId="08FE1C2A" w14:textId="77777777" w:rsidR="006B561F" w:rsidRDefault="006B561F" w:rsidP="006B561F">
      <w:pPr>
        <w:pStyle w:val="a3"/>
        <w:numPr>
          <w:ilvl w:val="0"/>
          <w:numId w:val="7"/>
        </w:numPr>
        <w:spacing w:after="0" w:line="240" w:lineRule="auto"/>
        <w:rPr>
          <w:rFonts w:ascii="宋体" w:eastAsia="宋体" w:hAnsi="宋体" w:cs="宋体"/>
          <w:color w:val="000000"/>
          <w:sz w:val="35"/>
          <w:szCs w:val="35"/>
        </w:rPr>
      </w:pPr>
      <w:r w:rsidRPr="00562415">
        <w:rPr>
          <w:rFonts w:ascii="宋体" w:eastAsia="宋体" w:hAnsi="宋体" w:cs="宋体" w:hint="eastAsia"/>
          <w:color w:val="000000"/>
          <w:sz w:val="35"/>
          <w:szCs w:val="35"/>
        </w:rPr>
        <w:t>所断学处</w:t>
      </w:r>
    </w:p>
    <w:p w14:paraId="178B32C1" w14:textId="77777777" w:rsidR="006B561F" w:rsidRDefault="006B561F" w:rsidP="006B561F">
      <w:pPr>
        <w:spacing w:after="0" w:line="240" w:lineRule="auto"/>
        <w:rPr>
          <w:rFonts w:ascii="宋体" w:eastAsia="宋体" w:hAnsi="宋体" w:cs="宋体"/>
          <w:color w:val="000000"/>
          <w:sz w:val="35"/>
          <w:szCs w:val="35"/>
        </w:rPr>
      </w:pPr>
    </w:p>
    <w:p w14:paraId="5226D221" w14:textId="77777777" w:rsidR="006B561F" w:rsidRPr="006461EB" w:rsidRDefault="006B561F" w:rsidP="006B561F">
      <w:pPr>
        <w:spacing w:after="0" w:line="240" w:lineRule="auto"/>
        <w:rPr>
          <w:rFonts w:ascii="UICTFontTextStyleBody" w:eastAsia="Times New Roman" w:hAnsi="UICTFontTextStyleBody" w:cs="Times New Roman"/>
          <w:color w:val="000000"/>
          <w:sz w:val="35"/>
          <w:szCs w:val="35"/>
        </w:rPr>
      </w:pPr>
      <w:r>
        <w:rPr>
          <w:rFonts w:ascii="宋体" w:eastAsia="宋体" w:hAnsi="宋体" w:cs="宋体"/>
          <w:color w:val="000000"/>
          <w:sz w:val="35"/>
          <w:szCs w:val="35"/>
        </w:rPr>
        <w:t xml:space="preserve">    </w:t>
      </w:r>
      <w:r w:rsidRPr="00562415">
        <w:rPr>
          <w:rFonts w:ascii="宋体" w:eastAsia="宋体" w:hAnsi="宋体" w:cs="宋体" w:hint="eastAsia"/>
          <w:color w:val="000000"/>
          <w:sz w:val="35"/>
          <w:szCs w:val="35"/>
        </w:rPr>
        <w:t>(二)个别之学处。</w:t>
      </w:r>
    </w:p>
    <w:p w14:paraId="365828C9" w14:textId="77777777" w:rsidR="006B561F" w:rsidRDefault="006B561F" w:rsidP="006B561F">
      <w:pPr>
        <w:spacing w:after="0" w:line="240" w:lineRule="auto"/>
        <w:rPr>
          <w:rFonts w:ascii="宋体" w:eastAsia="宋体" w:hAnsi="宋体" w:cs="宋体"/>
          <w:color w:val="000000"/>
          <w:sz w:val="35"/>
          <w:szCs w:val="35"/>
        </w:rPr>
      </w:pPr>
      <w:r w:rsidRPr="006461EB">
        <w:rPr>
          <w:rFonts w:ascii="宋体" w:eastAsia="宋体" w:hAnsi="宋体" w:cs="宋体" w:hint="eastAsia"/>
          <w:color w:val="000000"/>
          <w:sz w:val="35"/>
          <w:szCs w:val="35"/>
        </w:rPr>
        <w:t xml:space="preserve">　　</w:t>
      </w:r>
    </w:p>
    <w:p w14:paraId="6F2176F7" w14:textId="77777777" w:rsidR="006B561F" w:rsidRDefault="006B561F" w:rsidP="006B561F">
      <w:pPr>
        <w:spacing w:after="0" w:line="240" w:lineRule="auto"/>
        <w:rPr>
          <w:rFonts w:ascii="宋体" w:eastAsia="宋体" w:hAnsi="宋体" w:cs="宋体"/>
          <w:color w:val="000000"/>
          <w:sz w:val="35"/>
          <w:szCs w:val="35"/>
        </w:rPr>
      </w:pPr>
      <w:r w:rsidRPr="006461EB">
        <w:rPr>
          <w:rFonts w:ascii="宋体" w:eastAsia="宋体" w:hAnsi="宋体" w:cs="宋体" w:hint="eastAsia"/>
          <w:color w:val="000000"/>
          <w:sz w:val="35"/>
          <w:szCs w:val="35"/>
        </w:rPr>
        <w:t>四</w:t>
      </w:r>
      <w:r>
        <w:rPr>
          <w:rFonts w:ascii="宋体" w:eastAsia="宋体" w:hAnsi="宋体" w:cs="宋体" w:hint="eastAsia"/>
          <w:color w:val="000000"/>
          <w:sz w:val="35"/>
          <w:szCs w:val="35"/>
        </w:rPr>
        <w:t>、</w:t>
      </w:r>
      <w:r w:rsidRPr="006461EB">
        <w:rPr>
          <w:rFonts w:ascii="UICTFontTextStyleBody" w:eastAsia="Times New Roman" w:hAnsi="UICTFontTextStyleBody" w:cs="Times New Roman" w:hint="eastAsia"/>
          <w:color w:val="000000"/>
          <w:sz w:val="35"/>
          <w:szCs w:val="35"/>
        </w:rPr>
        <w:t xml:space="preserve"> </w:t>
      </w:r>
      <w:r w:rsidRPr="006461EB">
        <w:rPr>
          <w:rFonts w:ascii="宋体" w:eastAsia="宋体" w:hAnsi="宋体" w:cs="宋体" w:hint="eastAsia"/>
          <w:color w:val="000000"/>
          <w:sz w:val="35"/>
          <w:szCs w:val="35"/>
        </w:rPr>
        <w:t>如此修学的功德</w:t>
      </w:r>
    </w:p>
    <w:p w14:paraId="71DDDAA9" w14:textId="77777777" w:rsidR="006B561F" w:rsidRDefault="006B561F" w:rsidP="006B561F">
      <w:pPr>
        <w:spacing w:after="0" w:line="240" w:lineRule="auto"/>
        <w:rPr>
          <w:rFonts w:ascii="宋体" w:eastAsia="宋体" w:hAnsi="宋体" w:cs="宋体"/>
          <w:color w:val="000000"/>
          <w:sz w:val="35"/>
          <w:szCs w:val="35"/>
        </w:rPr>
      </w:pPr>
      <w:r>
        <w:rPr>
          <w:rFonts w:ascii="宋体" w:eastAsia="宋体" w:hAnsi="宋体" w:cs="宋体"/>
          <w:color w:val="000000"/>
          <w:sz w:val="35"/>
          <w:szCs w:val="35"/>
        </w:rPr>
        <w:t xml:space="preserve">    </w:t>
      </w:r>
    </w:p>
    <w:p w14:paraId="671A8C30" w14:textId="77777777" w:rsidR="006B561F" w:rsidRDefault="006B561F" w:rsidP="006B561F">
      <w:pPr>
        <w:spacing w:after="0" w:line="240" w:lineRule="auto"/>
        <w:ind w:firstLine="696"/>
        <w:rPr>
          <w:rFonts w:ascii="宋体" w:eastAsia="宋体" w:hAnsi="宋体" w:cs="宋体"/>
          <w:color w:val="000000"/>
          <w:sz w:val="35"/>
          <w:szCs w:val="35"/>
        </w:rPr>
      </w:pPr>
      <w:r w:rsidRPr="004B6DBF">
        <w:rPr>
          <w:rFonts w:ascii="宋体" w:eastAsia="宋体" w:hAnsi="宋体" w:cs="宋体" w:hint="eastAsia"/>
          <w:color w:val="000000"/>
          <w:sz w:val="35"/>
          <w:szCs w:val="35"/>
        </w:rPr>
        <w:t>(一 )</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暂时的功德；</w:t>
      </w:r>
    </w:p>
    <w:p w14:paraId="008104F4" w14:textId="77777777" w:rsidR="006B561F" w:rsidRDefault="006B561F" w:rsidP="006B561F">
      <w:pPr>
        <w:spacing w:after="0" w:line="240" w:lineRule="auto"/>
        <w:ind w:firstLine="696"/>
        <w:rPr>
          <w:rFonts w:ascii="宋体" w:eastAsia="宋体" w:hAnsi="宋体" w:cs="宋体"/>
          <w:color w:val="000000"/>
          <w:sz w:val="35"/>
          <w:szCs w:val="35"/>
        </w:rPr>
      </w:pPr>
      <w:r>
        <w:rPr>
          <w:rFonts w:ascii="宋体" w:eastAsia="宋体" w:hAnsi="宋体" w:cs="宋体"/>
          <w:color w:val="000000"/>
          <w:sz w:val="35"/>
          <w:szCs w:val="35"/>
        </w:rPr>
        <w:t xml:space="preserve">     1</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远离障碍的功德；</w:t>
      </w:r>
    </w:p>
    <w:p w14:paraId="70A7AD40" w14:textId="77777777" w:rsidR="006B561F" w:rsidRDefault="006B561F" w:rsidP="006B561F">
      <w:pPr>
        <w:spacing w:after="0" w:line="240" w:lineRule="auto"/>
        <w:ind w:firstLine="696"/>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2</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得到的功德</w:t>
      </w:r>
    </w:p>
    <w:p w14:paraId="6BAE5B52" w14:textId="77777777" w:rsidR="006B561F" w:rsidRDefault="006B561F" w:rsidP="006B561F">
      <w:pPr>
        <w:spacing w:after="0" w:line="240" w:lineRule="auto"/>
        <w:ind w:firstLine="696"/>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A</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转变名；</w:t>
      </w:r>
    </w:p>
    <w:p w14:paraId="1AF253E6" w14:textId="77777777" w:rsidR="006B561F" w:rsidRDefault="006B561F" w:rsidP="006B561F">
      <w:pPr>
        <w:spacing w:after="0" w:line="240" w:lineRule="auto"/>
        <w:ind w:firstLine="696"/>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B</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转变义</w:t>
      </w:r>
    </w:p>
    <w:p w14:paraId="5D8962D0" w14:textId="77777777" w:rsidR="006B561F" w:rsidRDefault="006B561F" w:rsidP="006B561F">
      <w:pPr>
        <w:spacing w:after="0" w:line="240" w:lineRule="auto"/>
        <w:ind w:firstLine="696"/>
        <w:rPr>
          <w:rFonts w:ascii="宋体" w:eastAsia="宋体" w:hAnsi="宋体" w:cs="宋体"/>
          <w:color w:val="000000"/>
          <w:sz w:val="35"/>
          <w:szCs w:val="35"/>
        </w:rPr>
      </w:pPr>
    </w:p>
    <w:p w14:paraId="7AA0B19B" w14:textId="77777777" w:rsidR="006B561F" w:rsidRDefault="006B561F" w:rsidP="006B561F">
      <w:pPr>
        <w:spacing w:after="0" w:line="240" w:lineRule="auto"/>
        <w:ind w:firstLine="696"/>
        <w:rPr>
          <w:rFonts w:ascii="宋体" w:eastAsia="宋体" w:hAnsi="宋体" w:cs="宋体"/>
          <w:color w:val="000000"/>
          <w:sz w:val="35"/>
          <w:szCs w:val="35"/>
        </w:rPr>
      </w:pPr>
      <w:r w:rsidRPr="004B6DBF">
        <w:rPr>
          <w:rFonts w:ascii="宋体" w:eastAsia="宋体" w:hAnsi="宋体" w:cs="宋体" w:hint="eastAsia"/>
          <w:color w:val="000000"/>
          <w:sz w:val="35"/>
          <w:szCs w:val="35"/>
        </w:rPr>
        <w:t xml:space="preserve">(二) </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究竟的功德</w:t>
      </w:r>
    </w:p>
    <w:p w14:paraId="01CA84AB" w14:textId="77777777" w:rsidR="006B561F" w:rsidRDefault="006B561F" w:rsidP="006B561F">
      <w:pPr>
        <w:spacing w:after="0" w:line="240" w:lineRule="auto"/>
        <w:ind w:firstLine="696"/>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1</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自己获得的功德；</w:t>
      </w:r>
    </w:p>
    <w:p w14:paraId="51504340" w14:textId="77777777" w:rsidR="006B561F" w:rsidRDefault="006B561F" w:rsidP="006B561F">
      <w:pPr>
        <w:spacing w:after="0" w:line="240" w:lineRule="auto"/>
        <w:ind w:firstLine="696"/>
        <w:rPr>
          <w:rFonts w:ascii="宋体" w:eastAsia="宋体" w:hAnsi="宋体" w:cs="宋体"/>
          <w:color w:val="000000"/>
          <w:sz w:val="35"/>
          <w:szCs w:val="35"/>
        </w:rPr>
      </w:pPr>
      <w:r>
        <w:rPr>
          <w:rFonts w:ascii="宋体" w:eastAsia="宋体" w:hAnsi="宋体" w:cs="宋体"/>
          <w:color w:val="000000"/>
          <w:sz w:val="35"/>
          <w:szCs w:val="35"/>
        </w:rPr>
        <w:t xml:space="preserve">     </w:t>
      </w:r>
      <w:r w:rsidRPr="004B6DBF">
        <w:rPr>
          <w:rFonts w:ascii="宋体" w:eastAsia="宋体" w:hAnsi="宋体" w:cs="宋体" w:hint="eastAsia"/>
          <w:color w:val="000000"/>
          <w:sz w:val="35"/>
          <w:szCs w:val="35"/>
        </w:rPr>
        <w:t>2</w:t>
      </w:r>
      <w:r>
        <w:rPr>
          <w:rFonts w:ascii="宋体" w:eastAsia="宋体" w:hAnsi="宋体" w:cs="宋体" w:hint="eastAsia"/>
          <w:color w:val="000000"/>
          <w:sz w:val="35"/>
          <w:szCs w:val="35"/>
        </w:rPr>
        <w:t>、</w:t>
      </w:r>
      <w:r w:rsidRPr="004B6DBF">
        <w:rPr>
          <w:rFonts w:ascii="宋体" w:eastAsia="宋体" w:hAnsi="宋体" w:cs="宋体" w:hint="eastAsia"/>
          <w:color w:val="000000"/>
          <w:sz w:val="35"/>
          <w:szCs w:val="35"/>
        </w:rPr>
        <w:t>他人获得的功德。</w:t>
      </w:r>
    </w:p>
    <w:p w14:paraId="0F30D1C3" w14:textId="77777777" w:rsidR="006B561F" w:rsidRDefault="006B561F" w:rsidP="006B561F">
      <w:pPr>
        <w:spacing w:after="0" w:line="240" w:lineRule="auto"/>
        <w:ind w:firstLine="696"/>
        <w:rPr>
          <w:rFonts w:ascii="宋体" w:eastAsia="宋体" w:hAnsi="宋体" w:cs="宋体"/>
          <w:color w:val="000000"/>
          <w:sz w:val="35"/>
          <w:szCs w:val="35"/>
        </w:rPr>
      </w:pPr>
    </w:p>
    <w:p w14:paraId="07EFA136" w14:textId="6F7AF4D0" w:rsidR="006B561F" w:rsidRDefault="006B561F" w:rsidP="00D71A8E">
      <w:p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今天的串讲内容</w:t>
      </w:r>
    </w:p>
    <w:p w14:paraId="3E5B2734" w14:textId="77777777" w:rsidR="006B561F" w:rsidRDefault="006B561F" w:rsidP="00D71A8E">
      <w:pPr>
        <w:spacing w:after="0" w:line="240" w:lineRule="auto"/>
        <w:rPr>
          <w:rFonts w:ascii="宋体" w:eastAsia="宋体" w:hAnsi="宋体" w:cs="宋体"/>
          <w:color w:val="000000"/>
          <w:sz w:val="35"/>
          <w:szCs w:val="35"/>
        </w:rPr>
      </w:pPr>
    </w:p>
    <w:p w14:paraId="16EEC9DA" w14:textId="61C25BBA" w:rsidR="00D71A8E" w:rsidRDefault="00D71A8E" w:rsidP="00D71A8E">
      <w:pPr>
        <w:spacing w:after="0" w:line="240" w:lineRule="auto"/>
        <w:rPr>
          <w:rFonts w:ascii="宋体" w:eastAsia="宋体" w:hAnsi="宋体" w:cs="宋体"/>
          <w:color w:val="000000"/>
          <w:sz w:val="35"/>
          <w:szCs w:val="35"/>
        </w:rPr>
      </w:pPr>
    </w:p>
    <w:p w14:paraId="7845DCDD" w14:textId="3EAD89A0" w:rsidR="00D71A8E" w:rsidRDefault="00D71A8E" w:rsidP="00D71A8E">
      <w:pPr>
        <w:pStyle w:val="a3"/>
        <w:numPr>
          <w:ilvl w:val="0"/>
          <w:numId w:val="1"/>
        </w:numPr>
        <w:spacing w:after="0" w:line="240" w:lineRule="auto"/>
        <w:rPr>
          <w:rFonts w:ascii="宋体" w:eastAsia="宋体" w:hAnsi="宋体" w:cs="宋体"/>
          <w:color w:val="000000"/>
          <w:sz w:val="35"/>
          <w:szCs w:val="35"/>
        </w:rPr>
      </w:pPr>
      <w:r w:rsidRPr="00D71A8E">
        <w:rPr>
          <w:rFonts w:ascii="宋体" w:eastAsia="宋体" w:hAnsi="宋体" w:cs="宋体" w:hint="eastAsia"/>
          <w:color w:val="000000"/>
          <w:sz w:val="35"/>
          <w:szCs w:val="35"/>
        </w:rPr>
        <w:t>皈依时限的不同</w:t>
      </w:r>
    </w:p>
    <w:p w14:paraId="2C4D4C73" w14:textId="76616464" w:rsidR="00D71A8E" w:rsidRDefault="00D71A8E" w:rsidP="00D71A8E">
      <w:pPr>
        <w:pStyle w:val="a3"/>
        <w:spacing w:after="0" w:line="240" w:lineRule="auto"/>
        <w:ind w:left="1080"/>
        <w:rPr>
          <w:rFonts w:ascii="宋体" w:eastAsia="宋体" w:hAnsi="宋体" w:cs="宋体"/>
          <w:color w:val="000000"/>
          <w:sz w:val="35"/>
          <w:szCs w:val="35"/>
        </w:rPr>
      </w:pPr>
    </w:p>
    <w:p w14:paraId="115536E8" w14:textId="0D282F63" w:rsidR="00D71A8E" w:rsidRDefault="00D71A8E" w:rsidP="00D71A8E">
      <w:pPr>
        <w:pStyle w:val="a3"/>
        <w:spacing w:after="0" w:line="240" w:lineRule="auto"/>
        <w:ind w:left="1080"/>
        <w:rPr>
          <w:rFonts w:ascii="宋体" w:eastAsia="宋体" w:hAnsi="宋体" w:cs="宋体"/>
          <w:color w:val="000000"/>
          <w:sz w:val="35"/>
          <w:szCs w:val="35"/>
        </w:rPr>
      </w:pPr>
    </w:p>
    <w:p w14:paraId="2F0CEC7F" w14:textId="189CD26B"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前面已经详细讲解了皈依的“因”与“对境”的不</w:t>
      </w:r>
    </w:p>
    <w:p w14:paraId="59AE98EB" w14:textId="53411987" w:rsid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同，现在是第三个不同，“时限”</w:t>
      </w:r>
      <w:r>
        <w:rPr>
          <w:rFonts w:ascii="宋体" w:eastAsia="宋体" w:hAnsi="宋体" w:cs="宋体" w:hint="eastAsia"/>
          <w:color w:val="000000"/>
          <w:sz w:val="35"/>
          <w:szCs w:val="35"/>
        </w:rPr>
        <w:t>。</w:t>
      </w:r>
    </w:p>
    <w:p w14:paraId="037D34E7" w14:textId="756321C2" w:rsidR="00D71A8E" w:rsidRDefault="00D71A8E" w:rsidP="00D71A8E">
      <w:pPr>
        <w:pStyle w:val="a3"/>
        <w:spacing w:after="0" w:line="240" w:lineRule="auto"/>
        <w:ind w:left="1080"/>
        <w:rPr>
          <w:rFonts w:ascii="宋体" w:eastAsia="宋体" w:hAnsi="宋体" w:cs="宋体"/>
          <w:color w:val="000000"/>
          <w:sz w:val="35"/>
          <w:szCs w:val="35"/>
        </w:rPr>
      </w:pPr>
    </w:p>
    <w:p w14:paraId="7713173E" w14:textId="5412C7F0" w:rsid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这里说的就是不同的修行者，不同的佛教修行者皈依时所承许的皈依时间不同</w:t>
      </w:r>
      <w:r>
        <w:rPr>
          <w:rFonts w:ascii="宋体" w:eastAsia="宋体" w:hAnsi="宋体" w:cs="宋体" w:hint="eastAsia"/>
          <w:color w:val="000000"/>
          <w:sz w:val="35"/>
          <w:szCs w:val="35"/>
        </w:rPr>
        <w:t>。</w:t>
      </w:r>
    </w:p>
    <w:p w14:paraId="41050181" w14:textId="77777777"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里面说到了世</w:t>
      </w:r>
    </w:p>
    <w:p w14:paraId="6F8D3640" w14:textId="54B29E21" w:rsid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间皈依者时间或时限的问题。接下来又说到声闻、缘觉或者统而言之小乘修行人，他们皈依的时限，他们是如何皈依的。然后是菩萨乘行人，或者大乘佛教修行人如何皈依和他们皈依的时限。</w:t>
      </w:r>
    </w:p>
    <w:p w14:paraId="63694395" w14:textId="5852A509" w:rsidR="00D71A8E" w:rsidRDefault="00D71A8E" w:rsidP="00D71A8E">
      <w:pPr>
        <w:pStyle w:val="a3"/>
        <w:spacing w:after="0" w:line="240" w:lineRule="auto"/>
        <w:ind w:left="1080"/>
        <w:rPr>
          <w:rFonts w:ascii="宋体" w:eastAsia="宋体" w:hAnsi="宋体" w:cs="宋体"/>
          <w:color w:val="000000"/>
          <w:sz w:val="35"/>
          <w:szCs w:val="35"/>
        </w:rPr>
      </w:pPr>
    </w:p>
    <w:p w14:paraId="347F4420" w14:textId="2D329A67"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文中说，“世俗之人的皈依，除了为了此生和来生的利益，完全不懂‘乃至生存’(从生到死之间)和‘乃至菩提藏间’(从生到证得佛果之间)的名言。”</w:t>
      </w:r>
    </w:p>
    <w:p w14:paraId="75923869" w14:textId="11654769"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这里说的就是世间皈依者，他们皈依的对境不一定是三宝。</w:t>
      </w:r>
    </w:p>
    <w:p w14:paraId="1041123C" w14:textId="77777777"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他们不会承许此生永皈依，无论面对的是世间神祇还</w:t>
      </w:r>
    </w:p>
    <w:p w14:paraId="16A40D3A" w14:textId="7229CBC5" w:rsid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是三宝，更不会承许直至菩提永皈依或生生世世。他们皈依时所考虑的皈依时间，只是当所许的心愿满足了就结束了，无论心愿是长寿、发财，还是得到名声等诸如此类。所以，对他们来说，心愿满足之日就是皈依结束之时。皈依的时限只是到心愿满足为止。</w:t>
      </w:r>
    </w:p>
    <w:p w14:paraId="487B2D8A" w14:textId="388EF368" w:rsidR="00D71A8E" w:rsidRDefault="00D71A8E" w:rsidP="00D71A8E">
      <w:pPr>
        <w:pStyle w:val="a3"/>
        <w:spacing w:after="0" w:line="240" w:lineRule="auto"/>
        <w:ind w:left="1080"/>
        <w:rPr>
          <w:rFonts w:ascii="宋体" w:eastAsia="宋体" w:hAnsi="宋体" w:cs="宋体"/>
          <w:color w:val="000000"/>
          <w:sz w:val="35"/>
          <w:szCs w:val="35"/>
        </w:rPr>
      </w:pPr>
    </w:p>
    <w:p w14:paraId="395C7445" w14:textId="77777777"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lastRenderedPageBreak/>
        <w:t>下文说，“声闻和缘觉除了‘乃至生存’外，不承认‘乃至菩提藏间’的皈依。”</w:t>
      </w:r>
    </w:p>
    <w:p w14:paraId="5F1CA250" w14:textId="5F8A7C1F" w:rsid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这里说的是声闻和缘觉这些小乘修行者，或者你可以说是所有的小乘佛教徒。当他们皈依三宝受他们的皈依戒时，他们说的皈依时限是“尽形寿”；此后他们实际上持守皈依戒的时间也是此生此世。也即是说当他们死亡时，他们的皈依戒也就自动消失了。</w:t>
      </w:r>
    </w:p>
    <w:p w14:paraId="5EC8A493" w14:textId="525E8A25" w:rsidR="00D71A8E" w:rsidRDefault="00D71A8E" w:rsidP="00D71A8E">
      <w:pPr>
        <w:pStyle w:val="a3"/>
        <w:spacing w:after="0" w:line="240" w:lineRule="auto"/>
        <w:ind w:left="1080"/>
        <w:rPr>
          <w:rFonts w:ascii="宋体" w:eastAsia="宋体" w:hAnsi="宋体" w:cs="宋体"/>
          <w:color w:val="000000"/>
          <w:sz w:val="35"/>
          <w:szCs w:val="35"/>
        </w:rPr>
      </w:pPr>
    </w:p>
    <w:p w14:paraId="23ED0FAD" w14:textId="77777777" w:rsidR="00D71A8E" w:rsidRP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下文说，“菩萨除了‘乃至菩提藏间’的皈依外，不承认其他的皈依。”</w:t>
      </w:r>
    </w:p>
    <w:p w14:paraId="0FE6991E" w14:textId="239E83F2" w:rsidR="00D71A8E" w:rsidRDefault="00D71A8E" w:rsidP="00D71A8E">
      <w:pPr>
        <w:pStyle w:val="a3"/>
        <w:spacing w:after="0" w:line="240" w:lineRule="auto"/>
        <w:ind w:left="1080"/>
        <w:rPr>
          <w:rFonts w:ascii="宋体" w:eastAsia="宋体" w:hAnsi="宋体" w:cs="宋体"/>
          <w:color w:val="000000"/>
          <w:sz w:val="35"/>
          <w:szCs w:val="35"/>
        </w:rPr>
      </w:pPr>
      <w:r w:rsidRPr="00D71A8E">
        <w:rPr>
          <w:rFonts w:ascii="宋体" w:eastAsia="宋体" w:hAnsi="宋体" w:cs="宋体" w:hint="eastAsia"/>
          <w:color w:val="000000"/>
          <w:sz w:val="35"/>
          <w:szCs w:val="35"/>
        </w:rPr>
        <w:t>是在说菩萨们皈依的对象是三宝，佛、法、僧。当他们受皈依戒时，他们发愿直至菩提果一直皈依三宝。在受过皈依戒之后，他们还会不停地再三发愿皈依三宝，发愿直至成佛都会皈依。所谓“其他的皈依”，指的是前面提到的声闻、缘觉的皈依时限，和世间皈依者的皈依时限。所以这里说的不是这些短暂的皈依时限，而是最长的皈依时限。</w:t>
      </w:r>
    </w:p>
    <w:p w14:paraId="13389938" w14:textId="7D5AC14F" w:rsidR="00FA19AC" w:rsidRDefault="00FA19AC" w:rsidP="00D71A8E">
      <w:pPr>
        <w:pStyle w:val="a3"/>
        <w:spacing w:after="0" w:line="240" w:lineRule="auto"/>
        <w:ind w:left="1080"/>
        <w:rPr>
          <w:rFonts w:ascii="宋体" w:eastAsia="宋体" w:hAnsi="宋体" w:cs="宋体"/>
          <w:color w:val="000000"/>
          <w:sz w:val="35"/>
          <w:szCs w:val="35"/>
        </w:rPr>
      </w:pPr>
    </w:p>
    <w:p w14:paraId="1DB6F298" w14:textId="77777777" w:rsidR="00FA19AC" w:rsidRDefault="00FA19AC" w:rsidP="00D71A8E">
      <w:pPr>
        <w:pStyle w:val="a3"/>
        <w:spacing w:after="0" w:line="240" w:lineRule="auto"/>
        <w:ind w:left="1080"/>
        <w:rPr>
          <w:rFonts w:ascii="宋体" w:eastAsia="宋体" w:hAnsi="宋体" w:cs="宋体"/>
          <w:color w:val="000000"/>
          <w:sz w:val="35"/>
          <w:szCs w:val="35"/>
        </w:rPr>
      </w:pPr>
    </w:p>
    <w:p w14:paraId="2863627B" w14:textId="2CF85CB4" w:rsidR="00FA19AC" w:rsidRDefault="00FA19AC" w:rsidP="00FA19AC">
      <w:pPr>
        <w:pStyle w:val="a3"/>
        <w:numPr>
          <w:ilvl w:val="0"/>
          <w:numId w:val="1"/>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大乘皈依的四种不共殊胜之处</w:t>
      </w:r>
    </w:p>
    <w:p w14:paraId="70D815D0" w14:textId="0E8568E5" w:rsidR="00D71A8E" w:rsidRDefault="00D71A8E" w:rsidP="00D71A8E">
      <w:pPr>
        <w:pStyle w:val="a3"/>
        <w:spacing w:after="0" w:line="240" w:lineRule="auto"/>
        <w:ind w:left="1080"/>
        <w:rPr>
          <w:rFonts w:ascii="宋体" w:eastAsia="宋体" w:hAnsi="宋体" w:cs="宋体"/>
          <w:color w:val="000000"/>
          <w:sz w:val="35"/>
          <w:szCs w:val="35"/>
        </w:rPr>
      </w:pPr>
    </w:p>
    <w:p w14:paraId="3D01D6FF" w14:textId="44FC0C4B" w:rsidR="00FA19AC" w:rsidRPr="00FA19AC" w:rsidRDefault="00FA19AC" w:rsidP="00FA19AC">
      <w:pPr>
        <w:pStyle w:val="a3"/>
        <w:spacing w:after="0" w:line="240" w:lineRule="auto"/>
        <w:ind w:left="1080"/>
        <w:rPr>
          <w:rFonts w:ascii="宋体" w:eastAsia="宋体" w:hAnsi="宋体" w:cs="宋体"/>
          <w:color w:val="000000"/>
          <w:sz w:val="35"/>
          <w:szCs w:val="35"/>
        </w:rPr>
      </w:pPr>
      <w:r w:rsidRPr="00FA19AC">
        <w:rPr>
          <w:rFonts w:ascii="宋体" w:eastAsia="宋体" w:hAnsi="宋体" w:cs="宋体" w:hint="eastAsia"/>
          <w:color w:val="000000"/>
          <w:sz w:val="35"/>
          <w:szCs w:val="35"/>
        </w:rPr>
        <w:t>“这样就违背了《经庄严论》里所说的大乘皈依所特有的四种法，而且在任何的经续中也没有这样的讲法。”</w:t>
      </w:r>
    </w:p>
    <w:p w14:paraId="2F15CB18" w14:textId="483EBC17" w:rsidR="00FA19AC" w:rsidRDefault="00FA19AC" w:rsidP="00FA19AC">
      <w:pPr>
        <w:pStyle w:val="a3"/>
        <w:spacing w:after="0" w:line="240" w:lineRule="auto"/>
        <w:ind w:left="1080"/>
        <w:rPr>
          <w:rFonts w:ascii="宋体" w:eastAsia="宋体" w:hAnsi="宋体" w:cs="宋体"/>
          <w:color w:val="000000"/>
          <w:sz w:val="35"/>
          <w:szCs w:val="35"/>
        </w:rPr>
      </w:pPr>
      <w:r w:rsidRPr="00FA19AC">
        <w:rPr>
          <w:rFonts w:ascii="宋体" w:eastAsia="宋体" w:hAnsi="宋体" w:cs="宋体" w:hint="eastAsia"/>
          <w:color w:val="000000"/>
          <w:sz w:val="35"/>
          <w:szCs w:val="35"/>
        </w:rPr>
        <w:t>这里说的是，如果你接受上述那些学者们的说法，那就直接跟【大乘经庄严论】里面的解释相矛盾了。因为在【大乘经庄严论】这部大乘著作当中，当说到菩萨乘行人的皈依时，说大乘的皈依有四种特有的殊胜</w:t>
      </w:r>
      <w:r w:rsidRPr="00FA19AC">
        <w:rPr>
          <w:rFonts w:ascii="宋体" w:eastAsia="宋体" w:hAnsi="宋体" w:cs="宋体" w:hint="eastAsia"/>
          <w:color w:val="000000"/>
          <w:sz w:val="35"/>
          <w:szCs w:val="35"/>
        </w:rPr>
        <w:lastRenderedPageBreak/>
        <w:t>之处，这四种功德使得大乘的皈依比小乘皈依更为殊胜。但是如果按照那些学者们的说法，如果“乃至生存”被解释成心相续的存续时间，那就跟【大乘经庄严论】里面的说法产生矛盾了。</w:t>
      </w:r>
    </w:p>
    <w:p w14:paraId="29C28910" w14:textId="2710E1F6" w:rsidR="00FA19AC" w:rsidRDefault="00FA19AC" w:rsidP="00FA19AC">
      <w:pPr>
        <w:pStyle w:val="a3"/>
        <w:spacing w:after="0" w:line="240" w:lineRule="auto"/>
        <w:ind w:left="1080"/>
        <w:rPr>
          <w:rFonts w:ascii="宋体" w:eastAsia="宋体" w:hAnsi="宋体" w:cs="宋体"/>
          <w:color w:val="000000"/>
          <w:sz w:val="35"/>
          <w:szCs w:val="35"/>
        </w:rPr>
      </w:pPr>
    </w:p>
    <w:p w14:paraId="4DB96838" w14:textId="41CC80C4" w:rsidR="00FA19AC" w:rsidRDefault="00FA19AC" w:rsidP="00FA19AC">
      <w:pPr>
        <w:pStyle w:val="a3"/>
        <w:spacing w:after="0" w:line="240" w:lineRule="auto"/>
        <w:ind w:left="1080"/>
        <w:rPr>
          <w:rFonts w:ascii="宋体" w:eastAsia="宋体" w:hAnsi="宋体" w:cs="宋体"/>
          <w:color w:val="000000"/>
          <w:sz w:val="35"/>
          <w:szCs w:val="35"/>
        </w:rPr>
      </w:pPr>
      <w:r w:rsidRPr="00FA19AC">
        <w:rPr>
          <w:rFonts w:ascii="宋体" w:eastAsia="宋体" w:hAnsi="宋体" w:cs="宋体" w:hint="eastAsia"/>
          <w:color w:val="000000"/>
          <w:sz w:val="35"/>
          <w:szCs w:val="35"/>
        </w:rPr>
        <w:t>按照【大乘经庄严论】里面的说法，大乘的皈依相比小乘的皈依有四种殊胜功德。因为我没有学过【大乘经庄严论】，所以我也不是很清楚这四种功德究竟是哪四种。不过我想，这四种功德应该类似于大乘皈依不同于小乘最重要的品质</w:t>
      </w:r>
      <w:r>
        <w:rPr>
          <w:rFonts w:ascii="宋体" w:eastAsia="宋体" w:hAnsi="宋体" w:cs="宋体" w:hint="eastAsia"/>
          <w:color w:val="000000"/>
          <w:sz w:val="35"/>
          <w:szCs w:val="35"/>
        </w:rPr>
        <w:t>。</w:t>
      </w:r>
    </w:p>
    <w:p w14:paraId="5D74A3B0" w14:textId="5EB87186" w:rsidR="00FA19AC" w:rsidRDefault="00FA19AC" w:rsidP="00FA19AC">
      <w:pPr>
        <w:pStyle w:val="a3"/>
        <w:spacing w:after="0" w:line="240" w:lineRule="auto"/>
        <w:ind w:left="1080"/>
        <w:rPr>
          <w:rFonts w:ascii="宋体" w:eastAsia="宋体" w:hAnsi="宋体" w:cs="宋体"/>
          <w:color w:val="000000"/>
          <w:sz w:val="35"/>
          <w:szCs w:val="35"/>
        </w:rPr>
      </w:pPr>
    </w:p>
    <w:p w14:paraId="64E812AB" w14:textId="7E8E1AB6" w:rsidR="00FA19AC" w:rsidRDefault="00FA19AC" w:rsidP="00FA19AC">
      <w:pPr>
        <w:pStyle w:val="a3"/>
        <w:spacing w:after="0" w:line="240" w:lineRule="auto"/>
        <w:ind w:left="1080"/>
        <w:rPr>
          <w:rFonts w:ascii="宋体" w:eastAsia="宋体" w:hAnsi="宋体" w:cs="宋体"/>
          <w:color w:val="000000"/>
          <w:sz w:val="35"/>
          <w:szCs w:val="35"/>
        </w:rPr>
      </w:pPr>
      <w:r w:rsidRPr="00FA19AC">
        <w:rPr>
          <w:rFonts w:ascii="宋体" w:eastAsia="宋体" w:hAnsi="宋体" w:cs="宋体"/>
          <w:b/>
          <w:bCs/>
          <w:color w:val="000000"/>
          <w:sz w:val="35"/>
          <w:szCs w:val="35"/>
        </w:rPr>
        <w:t>{</w:t>
      </w:r>
      <w:r w:rsidRPr="00FA19AC">
        <w:rPr>
          <w:rFonts w:ascii="宋体" w:eastAsia="宋体" w:hAnsi="宋体" w:cs="宋体" w:hint="eastAsia"/>
          <w:color w:val="000000"/>
          <w:sz w:val="35"/>
          <w:szCs w:val="35"/>
        </w:rPr>
        <w:t>下</w:t>
      </w:r>
      <w:r w:rsidR="00623E13">
        <w:rPr>
          <w:rFonts w:ascii="宋体" w:eastAsia="宋体" w:hAnsi="宋体" w:cs="宋体" w:hint="eastAsia"/>
          <w:color w:val="000000"/>
          <w:sz w:val="35"/>
          <w:szCs w:val="35"/>
        </w:rPr>
        <w:t>文</w:t>
      </w:r>
      <w:r>
        <w:rPr>
          <w:rFonts w:ascii="宋体" w:eastAsia="宋体" w:hAnsi="宋体" w:cs="宋体" w:hint="eastAsia"/>
          <w:color w:val="000000"/>
          <w:sz w:val="35"/>
          <w:szCs w:val="35"/>
        </w:rPr>
        <w:t>节录自</w:t>
      </w:r>
      <w:r w:rsidR="00623E13">
        <w:rPr>
          <w:rFonts w:ascii="宋体" w:eastAsia="宋体" w:hAnsi="宋体" w:cs="宋体" w:hint="eastAsia"/>
          <w:color w:val="000000"/>
          <w:sz w:val="35"/>
          <w:szCs w:val="35"/>
        </w:rPr>
        <w:t>麦彭仁波切释论、</w:t>
      </w:r>
      <w:r>
        <w:rPr>
          <w:rFonts w:ascii="宋体" w:eastAsia="宋体" w:hAnsi="宋体" w:cs="宋体" w:hint="eastAsia"/>
          <w:color w:val="000000"/>
          <w:sz w:val="35"/>
          <w:szCs w:val="35"/>
        </w:rPr>
        <w:t>索达吉堪布翻译的</w:t>
      </w:r>
      <w:r w:rsidR="00623E13">
        <w:rPr>
          <w:rFonts w:ascii="宋体" w:eastAsia="宋体" w:hAnsi="宋体" w:cs="宋体" w:hint="eastAsia"/>
          <w:color w:val="000000"/>
          <w:sz w:val="35"/>
          <w:szCs w:val="35"/>
        </w:rPr>
        <w:t>【大乘经庄严论·皈依品】：</w:t>
      </w:r>
    </w:p>
    <w:p w14:paraId="2CA3BEFD" w14:textId="20E2C7F4" w:rsidR="00623E13" w:rsidRDefault="00623E13" w:rsidP="00FA19AC">
      <w:pPr>
        <w:pStyle w:val="a3"/>
        <w:spacing w:after="0" w:line="240" w:lineRule="auto"/>
        <w:ind w:left="1080"/>
        <w:rPr>
          <w:rFonts w:ascii="宋体" w:eastAsia="宋体" w:hAnsi="宋体" w:cs="宋体"/>
          <w:color w:val="000000"/>
          <w:sz w:val="35"/>
          <w:szCs w:val="35"/>
        </w:rPr>
      </w:pPr>
    </w:p>
    <w:p w14:paraId="171A2AE4"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己一、略说四种差别：</w:t>
      </w:r>
    </w:p>
    <w:p w14:paraId="61EC1E21"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遍行承诺证悟胜，以四类性义差别，</w:t>
      </w:r>
    </w:p>
    <w:p w14:paraId="3A4CC5C2"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为殊胜乘皈三宝，彼谓皈依之第一。</w:t>
      </w:r>
    </w:p>
    <w:p w14:paraId="371D9F87" w14:textId="0AA77077"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大乘的皈依以四种特点超胜，行救度一切有情等遍行，承诺“获得佛果”，证悟二无我，胜过世间与声闻、缘觉，以这四种分类自性总义的差别，为了胜乘义理皈依三宝，在皈依世间梵天、自在天等及声闻、缘觉为自利皈依三宝所有皈依中，它被称为最殊胜的。</w:t>
      </w:r>
    </w:p>
    <w:p w14:paraId="54923A94" w14:textId="08DE2632" w:rsidR="00623E13" w:rsidRDefault="00623E13" w:rsidP="00623E13">
      <w:pPr>
        <w:pStyle w:val="a3"/>
        <w:spacing w:after="0" w:line="240" w:lineRule="auto"/>
        <w:ind w:left="1080"/>
        <w:rPr>
          <w:rFonts w:ascii="宋体" w:eastAsia="宋体" w:hAnsi="宋体" w:cs="宋体"/>
          <w:color w:val="000000"/>
          <w:sz w:val="35"/>
          <w:szCs w:val="35"/>
        </w:rPr>
      </w:pPr>
    </w:p>
    <w:p w14:paraId="25D581F8"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己二（广说其义）分四：一、遍行之差别；二、承</w:t>
      </w:r>
    </w:p>
    <w:p w14:paraId="0AE7C1FE"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诺之差别；三、证悟之差别；四、胜伏之差别。</w:t>
      </w:r>
    </w:p>
    <w:p w14:paraId="0B8E0EAF" w14:textId="77777777" w:rsidR="00623E13" w:rsidRDefault="00623E13" w:rsidP="00623E13">
      <w:pPr>
        <w:pStyle w:val="a3"/>
        <w:spacing w:after="0" w:line="240" w:lineRule="auto"/>
        <w:ind w:left="1080"/>
        <w:rPr>
          <w:rFonts w:ascii="宋体" w:eastAsia="宋体" w:hAnsi="宋体" w:cs="宋体"/>
          <w:color w:val="000000"/>
          <w:sz w:val="35"/>
          <w:szCs w:val="35"/>
        </w:rPr>
      </w:pPr>
    </w:p>
    <w:p w14:paraId="7809D7E8" w14:textId="25460DD9"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庚一、遍行之差别：</w:t>
      </w:r>
    </w:p>
    <w:p w14:paraId="2CACC6AF"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lastRenderedPageBreak/>
        <w:t>行持救度诸有情，乘智遍行具善巧，</w:t>
      </w:r>
    </w:p>
    <w:p w14:paraId="7B4EF486"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涅槃有寂平等性，当知具慧此遍行。</w:t>
      </w:r>
    </w:p>
    <w:p w14:paraId="4D6C0B41" w14:textId="63D602AC"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众生遍行、乘遍行、智慧遍行、涅槃遍行依次为，行持救度无边一切有情、证悟所有三乘、证悟二无我的智慧遍行具足善巧、证悟于涅槃法界有寂平等一味性，以智慧悲心不住有实之边即是涅槃或所知遍行。应当了知这样的具慧者具备此处的遍行而声闻并不具足这种。</w:t>
      </w:r>
    </w:p>
    <w:p w14:paraId="24317C0B" w14:textId="197079A1" w:rsidR="00623E13" w:rsidRDefault="00623E13" w:rsidP="00623E13">
      <w:pPr>
        <w:pStyle w:val="a3"/>
        <w:spacing w:after="0" w:line="240" w:lineRule="auto"/>
        <w:ind w:left="1080"/>
        <w:rPr>
          <w:rFonts w:ascii="宋体" w:eastAsia="宋体" w:hAnsi="宋体" w:cs="宋体"/>
          <w:color w:val="000000"/>
          <w:sz w:val="35"/>
          <w:szCs w:val="35"/>
        </w:rPr>
      </w:pPr>
    </w:p>
    <w:p w14:paraId="32F44DD1"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庚二（承诺之差别）分二：一、真实宣说；二、以</w:t>
      </w:r>
    </w:p>
    <w:p w14:paraId="615A0BD0"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比喻说明其功德。</w:t>
      </w:r>
    </w:p>
    <w:p w14:paraId="56840FF0"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辛一、真实宣说：</w:t>
      </w:r>
    </w:p>
    <w:p w14:paraId="2364612D"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数喜希求大菩提，无有厌倦真难行，</w:t>
      </w:r>
    </w:p>
    <w:p w14:paraId="5CF0BFE8"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成佛等同诸佛陀，当知具慧承诺胜。</w:t>
      </w:r>
    </w:p>
    <w:p w14:paraId="0AF6E1D8" w14:textId="05CB16DF"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对（十）力、（四）无畏等佛陀之法诚心数数欢喜而希求大菩提，是意乐愿力的差别，从信解行至十地之间修道无有厌倦，布施身体承受痛苦等，是修持真实难行的差别，成佛后与诸佛断证无有差别、身语意平等，即是果的差别。应当了知具有这三种差别的具慧者承诺或立誓是最殊胜的</w:t>
      </w:r>
      <w:r>
        <w:rPr>
          <w:rFonts w:ascii="宋体" w:eastAsia="宋体" w:hAnsi="宋体" w:cs="宋体" w:hint="eastAsia"/>
          <w:color w:val="000000"/>
          <w:sz w:val="35"/>
          <w:szCs w:val="35"/>
        </w:rPr>
        <w:t>。</w:t>
      </w:r>
    </w:p>
    <w:p w14:paraId="5B39125F" w14:textId="3782AA8B" w:rsidR="00623E13" w:rsidRDefault="00623E13" w:rsidP="00623E13">
      <w:pPr>
        <w:pStyle w:val="a3"/>
        <w:spacing w:after="0" w:line="240" w:lineRule="auto"/>
        <w:ind w:left="1080"/>
        <w:rPr>
          <w:rFonts w:ascii="宋体" w:eastAsia="宋体" w:hAnsi="宋体" w:cs="宋体"/>
          <w:color w:val="000000"/>
          <w:sz w:val="35"/>
          <w:szCs w:val="35"/>
        </w:rPr>
      </w:pPr>
    </w:p>
    <w:p w14:paraId="7E56247D"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庚三、证悟之差别：</w:t>
      </w:r>
    </w:p>
    <w:p w14:paraId="49C2DBC0"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大福超三界有乐，寂灭大苦胜慧乐，</w:t>
      </w:r>
    </w:p>
    <w:p w14:paraId="537536D5" w14:textId="77777777"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法蕴胜常身善资，尽习气得解有寂。</w:t>
      </w:r>
    </w:p>
    <w:p w14:paraId="73CAF677" w14:textId="77777777"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简略地说，就是证悟人无我与法无我，如果详细分析，则有八种功德：</w:t>
      </w:r>
    </w:p>
    <w:p w14:paraId="5380AB50" w14:textId="77777777"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1、于大乘法生起信解时，获得等同虚空与有情际的大福德蕴。</w:t>
      </w:r>
    </w:p>
    <w:p w14:paraId="083AA3B8" w14:textId="7D8BB76E"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lastRenderedPageBreak/>
        <w:t>2、如此生起信解后发无上菩提心时，超胜三界一</w:t>
      </w:r>
    </w:p>
    <w:p w14:paraId="15134E0C" w14:textId="77777777"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切众生。</w:t>
      </w:r>
    </w:p>
    <w:p w14:paraId="58D1CB8D" w14:textId="77777777"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3、为利自他随意受生轮回，感受天界人间受用圆满的世间无量安乐。</w:t>
      </w:r>
    </w:p>
    <w:p w14:paraId="4AB7E5E3" w14:textId="0FC030C1" w:rsidR="00623E13" w:rsidRP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4、一地现量证悟法界，获得自他平等性之心，见到能成办自他利益而生起极喜，寂灭自他大苦蕴，当时远</w:t>
      </w:r>
    </w:p>
    <w:p w14:paraId="2108C199" w14:textId="77777777" w:rsidR="00623E13" w:rsidRDefault="00623E13" w:rsidP="00623E1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离无有维生、不被赞叹、畏惧轮回、堕入恶趣、死殁这五种畏惧，消除自己的痛苦并且如自己一样能止息一切有情的那五种畏惧。</w:t>
      </w:r>
    </w:p>
    <w:p w14:paraId="369C5F0E" w14:textId="77777777" w:rsidR="004A3573" w:rsidRDefault="00623E13" w:rsidP="004A3573">
      <w:pPr>
        <w:pStyle w:val="a3"/>
        <w:spacing w:after="0" w:line="240" w:lineRule="auto"/>
        <w:ind w:left="1080"/>
        <w:rPr>
          <w:rFonts w:ascii="宋体" w:eastAsia="宋体" w:hAnsi="宋体" w:cs="宋体"/>
          <w:color w:val="000000"/>
          <w:sz w:val="35"/>
          <w:szCs w:val="35"/>
        </w:rPr>
      </w:pPr>
      <w:r w:rsidRPr="00623E13">
        <w:rPr>
          <w:rFonts w:ascii="宋体" w:eastAsia="宋体" w:hAnsi="宋体" w:cs="宋体" w:hint="eastAsia"/>
          <w:color w:val="000000"/>
          <w:sz w:val="35"/>
          <w:szCs w:val="35"/>
        </w:rPr>
        <w:t>5、八地获</w:t>
      </w:r>
      <w:r w:rsidRPr="004A3573">
        <w:rPr>
          <w:rFonts w:ascii="宋体" w:eastAsia="宋体" w:hAnsi="宋体" w:cs="宋体" w:hint="eastAsia"/>
          <w:color w:val="000000"/>
          <w:sz w:val="35"/>
          <w:szCs w:val="35"/>
        </w:rPr>
        <w:t>得无生法忍时，得到任运自成无分别智慧大光明，安住于胜慧安乐中。如是超越了五道十地后于佛地获得三功德：</w:t>
      </w:r>
    </w:p>
    <w:p w14:paraId="181602FF" w14:textId="77777777" w:rsidR="004A3573" w:rsidRDefault="00623E1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6、无漏法或经等无量法蕴，胜过世间声闻缘觉成为最殊胜最上等。</w:t>
      </w:r>
    </w:p>
    <w:p w14:paraId="624763EA" w14:textId="67D0EA03" w:rsidR="004A3573" w:rsidRDefault="00623E1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7、乃至轮回际之间恒常的法身无余圆满善法资粮</w:t>
      </w:r>
      <w:r w:rsidR="004A3573">
        <w:rPr>
          <w:rFonts w:ascii="宋体" w:eastAsia="宋体" w:hAnsi="宋体" w:cs="宋体" w:hint="eastAsia"/>
          <w:color w:val="000000"/>
          <w:sz w:val="35"/>
          <w:szCs w:val="35"/>
        </w:rPr>
        <w:t>。</w:t>
      </w:r>
    </w:p>
    <w:p w14:paraId="2AD55CC8" w14:textId="29A2B6B1" w:rsidR="00623E13" w:rsidRPr="004A3573" w:rsidRDefault="00623E1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8、根除烦恼所知习气，获得解脱有寂二边的不住涅槃。</w:t>
      </w:r>
    </w:p>
    <w:p w14:paraId="51185496" w14:textId="54AE6568" w:rsidR="00623E13" w:rsidRDefault="00623E13" w:rsidP="00623E13">
      <w:pPr>
        <w:pStyle w:val="a3"/>
        <w:spacing w:after="0" w:line="240" w:lineRule="auto"/>
        <w:ind w:left="1080"/>
        <w:rPr>
          <w:rFonts w:ascii="宋体" w:eastAsia="宋体" w:hAnsi="宋体" w:cs="宋体"/>
          <w:color w:val="000000"/>
          <w:sz w:val="35"/>
          <w:szCs w:val="35"/>
        </w:rPr>
      </w:pPr>
    </w:p>
    <w:p w14:paraId="094D0979" w14:textId="256F923F" w:rsidR="004A3573" w:rsidRPr="004A3573" w:rsidRDefault="004A3573" w:rsidP="004A3573">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庚</w:t>
      </w:r>
      <w:r w:rsidRPr="004A3573">
        <w:rPr>
          <w:rFonts w:ascii="宋体" w:eastAsia="宋体" w:hAnsi="宋体" w:cs="宋体" w:hint="eastAsia"/>
          <w:color w:val="000000"/>
          <w:sz w:val="35"/>
          <w:szCs w:val="35"/>
        </w:rPr>
        <w:t>四、胜伏之差别：</w:t>
      </w:r>
    </w:p>
    <w:p w14:paraId="6B712658" w14:textId="77777777" w:rsidR="004A3573" w:rsidRP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具慧善广胜声闻，大义无边恒无尽，</w:t>
      </w:r>
    </w:p>
    <w:p w14:paraId="6ED8F16E" w14:textId="77777777" w:rsidR="004A3573" w:rsidRP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彼善以世出世熟，自在蕴灭亦无尽。</w:t>
      </w:r>
    </w:p>
    <w:p w14:paraId="7EF3842D" w14:textId="77777777" w:rsid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具慧菩萨以四种善法胜伏声闻缘觉众，如此菩萨的善法：</w:t>
      </w:r>
    </w:p>
    <w:p w14:paraId="48EA8E9C" w14:textId="77777777" w:rsid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1、住于信解行世第一法位以下的善法，不像声闻一样入于涅槃一方，而为利一切有情也作为趋入轮回之因，成为广大的缘故胜伏一切声闻。</w:t>
      </w:r>
    </w:p>
    <w:p w14:paraId="0E56D91A" w14:textId="77777777" w:rsid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2、从一地至七地之间的善法能获得无上菩提的缘故是大义，因此胜伏一切声闻。</w:t>
      </w:r>
    </w:p>
    <w:p w14:paraId="12F39A18" w14:textId="77777777" w:rsid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lastRenderedPageBreak/>
        <w:t>3、三清净地无分别智慧任运自成，一切善根如同果熟般增长成熟，力、波罗蜜等无边功德得以增上，恒常不间断佛陀的事业与说法，因此也胜伏声闻。</w:t>
      </w:r>
    </w:p>
    <w:p w14:paraId="3356D3A2" w14:textId="77777777" w:rsidR="004A3573" w:rsidRDefault="004A3573" w:rsidP="004A3573">
      <w:pPr>
        <w:pStyle w:val="a3"/>
        <w:spacing w:after="0" w:line="240" w:lineRule="auto"/>
        <w:ind w:left="1080"/>
        <w:rPr>
          <w:rFonts w:ascii="宋体" w:eastAsia="宋体" w:hAnsi="宋体" w:cs="宋体"/>
          <w:color w:val="000000"/>
          <w:sz w:val="35"/>
          <w:szCs w:val="35"/>
        </w:rPr>
      </w:pPr>
      <w:r w:rsidRPr="004A3573">
        <w:rPr>
          <w:rFonts w:ascii="宋体" w:eastAsia="宋体" w:hAnsi="宋体" w:cs="宋体" w:hint="eastAsia"/>
          <w:color w:val="000000"/>
          <w:sz w:val="35"/>
          <w:szCs w:val="35"/>
        </w:rPr>
        <w:t>4、佛地证得力、无畏、不共法等圆满究竟功德，于无余法界中也永不穷尽，因此胜伏声闻。</w:t>
      </w:r>
    </w:p>
    <w:p w14:paraId="41752B56" w14:textId="690570D7" w:rsidR="004A3573" w:rsidRDefault="004A3573" w:rsidP="004A3573">
      <w:pPr>
        <w:pStyle w:val="a3"/>
        <w:spacing w:after="0" w:line="240" w:lineRule="auto"/>
        <w:ind w:left="1080"/>
        <w:rPr>
          <w:rFonts w:ascii="宋体" w:eastAsia="宋体" w:hAnsi="宋体" w:cs="宋体"/>
          <w:b/>
          <w:bCs/>
          <w:color w:val="000000"/>
          <w:sz w:val="35"/>
          <w:szCs w:val="35"/>
        </w:rPr>
      </w:pPr>
      <w:r w:rsidRPr="004A3573">
        <w:rPr>
          <w:rFonts w:ascii="宋体" w:eastAsia="宋体" w:hAnsi="宋体" w:cs="宋体" w:hint="eastAsia"/>
          <w:color w:val="000000"/>
          <w:sz w:val="35"/>
          <w:szCs w:val="35"/>
        </w:rPr>
        <w:t>如此大乘的皈依善根也是从世间胜法位以下以信解发心，非世间二地至七地之间以清净增上意乐而成熟一切有情，三清净地证得无分别等四自在圆满，不是像声闻缘觉一样以蕴无余寂灭而穷尽，因此超胜。</w:t>
      </w:r>
      <w:r w:rsidRPr="004A3573">
        <w:rPr>
          <w:rFonts w:ascii="宋体" w:eastAsia="宋体" w:hAnsi="宋体" w:cs="宋体" w:hint="eastAsia"/>
          <w:b/>
          <w:bCs/>
          <w:color w:val="000000"/>
          <w:sz w:val="35"/>
          <w:szCs w:val="35"/>
        </w:rPr>
        <w:t>}</w:t>
      </w:r>
    </w:p>
    <w:p w14:paraId="10C6DC53" w14:textId="37FF0510" w:rsidR="004A3573" w:rsidRDefault="004A3573" w:rsidP="004A3573">
      <w:pPr>
        <w:pStyle w:val="a3"/>
        <w:spacing w:after="0" w:line="240" w:lineRule="auto"/>
        <w:ind w:left="1080"/>
        <w:rPr>
          <w:rFonts w:ascii="宋体" w:eastAsia="宋体" w:hAnsi="宋体" w:cs="宋体"/>
          <w:b/>
          <w:bCs/>
          <w:color w:val="000000"/>
          <w:sz w:val="35"/>
          <w:szCs w:val="35"/>
        </w:rPr>
      </w:pPr>
    </w:p>
    <w:p w14:paraId="4D721765" w14:textId="77777777" w:rsidR="004A3573" w:rsidRPr="004A3573" w:rsidRDefault="004A3573" w:rsidP="004A3573">
      <w:pPr>
        <w:pStyle w:val="a3"/>
        <w:spacing w:after="0" w:line="240" w:lineRule="auto"/>
        <w:ind w:left="1080"/>
        <w:rPr>
          <w:rFonts w:ascii="宋体" w:eastAsia="宋体" w:hAnsi="宋体" w:cs="宋体"/>
          <w:color w:val="000000"/>
          <w:sz w:val="35"/>
          <w:szCs w:val="35"/>
        </w:rPr>
      </w:pPr>
    </w:p>
    <w:p w14:paraId="08EC084F" w14:textId="610ECC50" w:rsidR="004A3573" w:rsidRDefault="004A3573" w:rsidP="004A3573">
      <w:pPr>
        <w:pStyle w:val="a3"/>
        <w:numPr>
          <w:ilvl w:val="0"/>
          <w:numId w:val="1"/>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皈依目的不同</w:t>
      </w:r>
    </w:p>
    <w:p w14:paraId="039925A6" w14:textId="7B28ED2F" w:rsidR="00623E13" w:rsidRDefault="00623E13" w:rsidP="00623E13">
      <w:pPr>
        <w:pStyle w:val="a3"/>
        <w:spacing w:after="0" w:line="240" w:lineRule="auto"/>
        <w:ind w:left="1080"/>
        <w:rPr>
          <w:rFonts w:ascii="宋体" w:eastAsia="宋体" w:hAnsi="宋体" w:cs="宋体"/>
          <w:color w:val="000000"/>
          <w:sz w:val="35"/>
          <w:szCs w:val="35"/>
        </w:rPr>
      </w:pPr>
    </w:p>
    <w:p w14:paraId="6C201224" w14:textId="482E3D9D" w:rsidR="00136DAA" w:rsidRDefault="00136DAA" w:rsidP="00623E13">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A</w:t>
      </w:r>
      <w:r>
        <w:rPr>
          <w:rFonts w:ascii="宋体" w:eastAsia="宋体" w:hAnsi="宋体" w:cs="宋体"/>
          <w:color w:val="000000"/>
          <w:sz w:val="35"/>
          <w:szCs w:val="35"/>
        </w:rPr>
        <w:t xml:space="preserve"> </w:t>
      </w:r>
      <w:r>
        <w:rPr>
          <w:rFonts w:ascii="宋体" w:eastAsia="宋体" w:hAnsi="宋体" w:cs="宋体" w:hint="eastAsia"/>
          <w:color w:val="000000"/>
          <w:sz w:val="35"/>
          <w:szCs w:val="35"/>
        </w:rPr>
        <w:t>世间皈依的目的</w:t>
      </w:r>
    </w:p>
    <w:p w14:paraId="30FE9C62" w14:textId="77777777" w:rsidR="00136DAA" w:rsidRDefault="00136DAA" w:rsidP="00623E13">
      <w:pPr>
        <w:pStyle w:val="a3"/>
        <w:spacing w:after="0" w:line="240" w:lineRule="auto"/>
        <w:ind w:left="1080"/>
        <w:rPr>
          <w:rFonts w:ascii="宋体" w:eastAsia="宋体" w:hAnsi="宋体" w:cs="宋体"/>
          <w:color w:val="000000"/>
          <w:sz w:val="35"/>
          <w:szCs w:val="35"/>
        </w:rPr>
      </w:pPr>
    </w:p>
    <w:p w14:paraId="0D612E7C" w14:textId="12F72CF4" w:rsidR="00136DAA" w:rsidRP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下文说，“世俗之人皈依仅仅是为了此生与来生的利益，如同需求一个护送者一样而皈依。”</w:t>
      </w:r>
    </w:p>
    <w:p w14:paraId="55CF519E" w14:textId="7B02DCB2" w:rsidR="00136DAA" w:rsidRP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这里说的是世俗之人在皈依时，无论皈依的对境是三宝还是世间神祇，他们皈依的目的都只是此生或者来世的利益。意思就是只是为了今生能够有一些好事出现，譬如发财，出名，或者掌握某种知识之类的，或者即使说起来是为了来世，也只是未来的一世或二世，不大会是为了很长远的未来。他们不会为了很久远的未来而皈依的，只是为了满足自己的需要或者目标罢了，此生或者不远的来世。</w:t>
      </w:r>
    </w:p>
    <w:p w14:paraId="5EEFCA27" w14:textId="32C2281B" w:rsidR="004A3573"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他们皈依有点像什么呢，就如同雇佣一个保镖一样。就像你要从一个国家到另一个国家，你不知道该如何自己旅行，你不敢自己一个人出行，就会找一个自己</w:t>
      </w:r>
      <w:r w:rsidRPr="00136DAA">
        <w:rPr>
          <w:rFonts w:ascii="宋体" w:eastAsia="宋体" w:hAnsi="宋体" w:cs="宋体" w:hint="eastAsia"/>
          <w:color w:val="000000"/>
          <w:sz w:val="35"/>
          <w:szCs w:val="35"/>
        </w:rPr>
        <w:lastRenderedPageBreak/>
        <w:t>信得过且有丰富旅行经验的人，我们会依赖于这样的人，他们会帮助你，让你能够到达任何你想去的地方。当你到达目的地之后，你马上就会跟这样的保镖说bye-bye，就此分手。差不多就是这样，这些人在皈依时，只是为了今生和来生的利益，当他们的需求满足时，皈依也即告终了。</w:t>
      </w:r>
    </w:p>
    <w:p w14:paraId="5D8958BE" w14:textId="791E4F0E" w:rsidR="00136DAA" w:rsidRDefault="00136DAA" w:rsidP="00136DAA">
      <w:pPr>
        <w:pStyle w:val="a3"/>
        <w:spacing w:after="0" w:line="240" w:lineRule="auto"/>
        <w:ind w:left="1080"/>
        <w:rPr>
          <w:rFonts w:ascii="宋体" w:eastAsia="宋体" w:hAnsi="宋体" w:cs="宋体"/>
          <w:color w:val="000000"/>
          <w:sz w:val="35"/>
          <w:szCs w:val="35"/>
        </w:rPr>
      </w:pPr>
    </w:p>
    <w:p w14:paraId="1ACBCAB8" w14:textId="39A1BBE2" w:rsidR="00136DAA" w:rsidRDefault="00136DAA" w:rsidP="00136DAA">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B</w:t>
      </w:r>
      <w:r>
        <w:rPr>
          <w:rFonts w:ascii="宋体" w:eastAsia="宋体" w:hAnsi="宋体" w:cs="宋体"/>
          <w:color w:val="000000"/>
          <w:sz w:val="35"/>
          <w:szCs w:val="35"/>
        </w:rPr>
        <w:t xml:space="preserve"> </w:t>
      </w:r>
      <w:r>
        <w:rPr>
          <w:rFonts w:ascii="宋体" w:eastAsia="宋体" w:hAnsi="宋体" w:cs="宋体" w:hint="eastAsia"/>
          <w:color w:val="000000"/>
          <w:sz w:val="35"/>
          <w:szCs w:val="35"/>
        </w:rPr>
        <w:t>声闻、缘觉皈依的目的</w:t>
      </w:r>
    </w:p>
    <w:p w14:paraId="0CB1AFB6" w14:textId="17AE8E18" w:rsidR="00136DAA" w:rsidRDefault="00136DAA" w:rsidP="00136DAA">
      <w:pPr>
        <w:pStyle w:val="a3"/>
        <w:spacing w:after="0" w:line="240" w:lineRule="auto"/>
        <w:ind w:left="1080"/>
        <w:rPr>
          <w:rFonts w:ascii="宋体" w:eastAsia="宋体" w:hAnsi="宋体" w:cs="宋体"/>
          <w:color w:val="000000"/>
          <w:sz w:val="35"/>
          <w:szCs w:val="35"/>
        </w:rPr>
      </w:pPr>
    </w:p>
    <w:p w14:paraId="1E8DF24E" w14:textId="31A93D0B" w:rsid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声闻是为了自己欲证得罗汉果位而皈依”。所以当声闻行人皈依三宝时，主要目的是成就阿罗汉的果位，为自己的利益而成为阿罗汉，因为他们恐惧于自己轮回中的痛苦。他们已经受够了轮回痛苦，他们深感轮回痛苦之过患，所以他们检视到底是怎么回事，为什么我会如此痛苦？轮回痛苦的根源倒底是什么？他们发现其根源是染污，所以他们努力想证得阿罗汉果位，这样就可以摆脱痛苦和染污了。</w:t>
      </w:r>
    </w:p>
    <w:p w14:paraId="1CE390CE" w14:textId="77777777" w:rsidR="00136DAA" w:rsidRDefault="00136DAA" w:rsidP="00136DAA">
      <w:pPr>
        <w:pStyle w:val="a3"/>
        <w:spacing w:after="0" w:line="240" w:lineRule="auto"/>
        <w:ind w:left="1080"/>
        <w:rPr>
          <w:rFonts w:ascii="宋体" w:eastAsia="宋体" w:hAnsi="宋体" w:cs="宋体"/>
          <w:color w:val="000000"/>
          <w:sz w:val="35"/>
          <w:szCs w:val="35"/>
        </w:rPr>
      </w:pPr>
    </w:p>
    <w:p w14:paraId="4A4FA67A" w14:textId="763CFDDA" w:rsidR="00136DAA" w:rsidRP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“缘觉是为了自己了悟缘起，于佛未住世的刹土中，欲生起自性的智慧而皈依”。</w:t>
      </w:r>
    </w:p>
    <w:p w14:paraId="4497A17E" w14:textId="6136E502" w:rsid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这里说到缘觉时，我想应该说的不是已经证悟缘觉佛果位的圣者，而是那些努力想证成缘觉果位的人。这里是在说，那些想成为缘觉佛的人在皈依时，也是为了自己的利益，而不是为了一切众生。他们皈依三宝，但皈依的对境主要是法，如我前面说过的那样</w:t>
      </w:r>
      <w:r>
        <w:rPr>
          <w:rFonts w:ascii="宋体" w:eastAsia="宋体" w:hAnsi="宋体" w:cs="宋体" w:hint="eastAsia"/>
          <w:color w:val="000000"/>
          <w:sz w:val="35"/>
          <w:szCs w:val="35"/>
        </w:rPr>
        <w:t>，</w:t>
      </w:r>
      <w:r w:rsidRPr="00136DAA">
        <w:rPr>
          <w:rFonts w:ascii="宋体" w:eastAsia="宋体" w:hAnsi="宋体" w:cs="宋体" w:hint="eastAsia"/>
          <w:color w:val="000000"/>
          <w:sz w:val="35"/>
          <w:szCs w:val="35"/>
        </w:rPr>
        <w:t>他们如是皈依，就有可能证成自性本觉智慧。</w:t>
      </w:r>
    </w:p>
    <w:p w14:paraId="11FC6415" w14:textId="1A9831C1" w:rsidR="00136DAA" w:rsidRDefault="00136DAA" w:rsidP="00136DAA">
      <w:pPr>
        <w:pStyle w:val="a3"/>
        <w:spacing w:after="0" w:line="240" w:lineRule="auto"/>
        <w:ind w:left="1080"/>
        <w:rPr>
          <w:rFonts w:ascii="宋体" w:eastAsia="宋体" w:hAnsi="宋体" w:cs="宋体"/>
          <w:color w:val="000000"/>
          <w:sz w:val="35"/>
          <w:szCs w:val="35"/>
        </w:rPr>
      </w:pPr>
    </w:p>
    <w:p w14:paraId="5BB96E76" w14:textId="44027224" w:rsidR="00136DAA" w:rsidRDefault="00136DAA" w:rsidP="00136DAA">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C</w:t>
      </w:r>
      <w:r>
        <w:rPr>
          <w:rFonts w:ascii="宋体" w:eastAsia="宋体" w:hAnsi="宋体" w:cs="宋体"/>
          <w:color w:val="000000"/>
          <w:sz w:val="35"/>
          <w:szCs w:val="35"/>
        </w:rPr>
        <w:t xml:space="preserve"> </w:t>
      </w:r>
      <w:r>
        <w:rPr>
          <w:rFonts w:ascii="宋体" w:eastAsia="宋体" w:hAnsi="宋体" w:cs="宋体" w:hint="eastAsia"/>
          <w:color w:val="000000"/>
          <w:sz w:val="35"/>
          <w:szCs w:val="35"/>
        </w:rPr>
        <w:t>大乘菩萨的皈依</w:t>
      </w:r>
    </w:p>
    <w:p w14:paraId="2CE1A014" w14:textId="66C6E04D" w:rsidR="00136DAA" w:rsidRDefault="00136DAA" w:rsidP="00136DAA">
      <w:pPr>
        <w:pStyle w:val="a3"/>
        <w:spacing w:after="0" w:line="240" w:lineRule="auto"/>
        <w:ind w:left="1080"/>
        <w:rPr>
          <w:rFonts w:ascii="宋体" w:eastAsia="宋体" w:hAnsi="宋体" w:cs="宋体"/>
          <w:color w:val="000000"/>
          <w:sz w:val="35"/>
          <w:szCs w:val="35"/>
        </w:rPr>
      </w:pPr>
    </w:p>
    <w:p w14:paraId="7697DD49" w14:textId="77298DBE" w:rsid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“菩萨是为了他人，而欲证得全知佛陀的果位而皈依。”这是在说菩萨在皈依三宝时，他们是为了利他，为了一切众生的离苦，或者说是为了救度众生脱离轮回而皈依的。</w:t>
      </w:r>
    </w:p>
    <w:p w14:paraId="102F9F92" w14:textId="0E096D19" w:rsidR="00136DAA" w:rsidRDefault="00136DAA" w:rsidP="00136DAA">
      <w:pPr>
        <w:pStyle w:val="a3"/>
        <w:spacing w:after="0" w:line="240" w:lineRule="auto"/>
        <w:ind w:left="1080"/>
        <w:rPr>
          <w:rFonts w:ascii="宋体" w:eastAsia="宋体" w:hAnsi="宋体" w:cs="宋体"/>
          <w:color w:val="000000"/>
          <w:sz w:val="35"/>
          <w:szCs w:val="35"/>
        </w:rPr>
      </w:pPr>
    </w:p>
    <w:p w14:paraId="1AAB0F62" w14:textId="4CBB4F74" w:rsid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所以，他们的目标是证得圆满的全知佛果，就是圆满的正等觉果位。我们一般都说菩萨皈依的主要目的是为了一切众生而成就佛果。确实，菩萨的主要目的就是利他，帮助一切众生。因为他们心存大悲，他们能够感受到所有众生的痛苦，他们深知所有的众生都曾在过去无数劫中做过自己的母亲，他们想提供帮助，将他们从轮回中解救出来以报答这些母亲的恩情。</w:t>
      </w:r>
    </w:p>
    <w:p w14:paraId="48E3F653" w14:textId="6C6D982E" w:rsidR="00136DAA" w:rsidRDefault="00136DAA" w:rsidP="00136DAA">
      <w:pPr>
        <w:pStyle w:val="a3"/>
        <w:spacing w:after="0" w:line="240" w:lineRule="auto"/>
        <w:ind w:left="1080"/>
        <w:rPr>
          <w:rFonts w:ascii="宋体" w:eastAsia="宋体" w:hAnsi="宋体" w:cs="宋体"/>
          <w:color w:val="000000"/>
          <w:sz w:val="35"/>
          <w:szCs w:val="35"/>
        </w:rPr>
      </w:pPr>
    </w:p>
    <w:p w14:paraId="54185014" w14:textId="2BD061A6" w:rsidR="00136DAA" w:rsidRP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如前所说，菩萨们想帮助其他众生脱离痛苦，但是他们知道自己现在还不能够救度众生，因为自己没有足够的能力做到，因为他们现在只是因地的菩萨。所以他们要检视自己，看自己能够做什么，如何才能帮助所有的众生，他们最终认识到，只有自己证成圆满佛果才能帮到所有的众生。因为唯有到达佛地，圆满成就佛果后才能够帮助到或救度所有的众生。为了帮助所有的众生，他们才证成佛果。</w:t>
      </w:r>
    </w:p>
    <w:p w14:paraId="4374083C" w14:textId="0729BB2C" w:rsidR="00136DAA" w:rsidRDefault="00136DAA" w:rsidP="00136DAA">
      <w:pPr>
        <w:pStyle w:val="a3"/>
        <w:spacing w:after="0" w:line="240" w:lineRule="auto"/>
        <w:ind w:left="1080"/>
        <w:rPr>
          <w:rFonts w:ascii="宋体" w:eastAsia="宋体" w:hAnsi="宋体" w:cs="宋体"/>
          <w:color w:val="000000"/>
          <w:sz w:val="35"/>
          <w:szCs w:val="35"/>
        </w:rPr>
      </w:pPr>
      <w:r w:rsidRPr="00136DAA">
        <w:rPr>
          <w:rFonts w:ascii="宋体" w:eastAsia="宋体" w:hAnsi="宋体" w:cs="宋体" w:hint="eastAsia"/>
          <w:color w:val="000000"/>
          <w:sz w:val="35"/>
          <w:szCs w:val="35"/>
        </w:rPr>
        <w:t>所以，</w:t>
      </w:r>
      <w:bookmarkStart w:id="1" w:name="_Hlk58230416"/>
      <w:r w:rsidRPr="00136DAA">
        <w:rPr>
          <w:rFonts w:ascii="宋体" w:eastAsia="宋体" w:hAnsi="宋体" w:cs="宋体" w:hint="eastAsia"/>
          <w:color w:val="000000"/>
          <w:sz w:val="35"/>
          <w:szCs w:val="35"/>
        </w:rPr>
        <w:t>菩萨的主要目标是帮助众生，而成就佛果只不过是有助于他们完成此一目标的方便而已</w:t>
      </w:r>
      <w:bookmarkEnd w:id="1"/>
      <w:r w:rsidRPr="00136DAA">
        <w:rPr>
          <w:rFonts w:ascii="宋体" w:eastAsia="宋体" w:hAnsi="宋体" w:cs="宋体" w:hint="eastAsia"/>
          <w:color w:val="000000"/>
          <w:sz w:val="35"/>
          <w:szCs w:val="35"/>
        </w:rPr>
        <w:t>。</w:t>
      </w:r>
    </w:p>
    <w:p w14:paraId="66FE3849" w14:textId="41C2364A" w:rsidR="00136DAA" w:rsidRDefault="00136DAA" w:rsidP="00136DAA">
      <w:pPr>
        <w:pStyle w:val="a3"/>
        <w:spacing w:after="0" w:line="240" w:lineRule="auto"/>
        <w:ind w:left="1080"/>
        <w:rPr>
          <w:rFonts w:ascii="宋体" w:eastAsia="宋体" w:hAnsi="宋体" w:cs="宋体"/>
          <w:color w:val="000000"/>
          <w:sz w:val="35"/>
          <w:szCs w:val="35"/>
        </w:rPr>
      </w:pPr>
    </w:p>
    <w:p w14:paraId="52A992B1" w14:textId="77777777" w:rsidR="00136DAA" w:rsidRPr="00136DAA" w:rsidRDefault="00136DAA" w:rsidP="00136DAA">
      <w:pPr>
        <w:pStyle w:val="a3"/>
        <w:spacing w:after="0" w:line="240" w:lineRule="auto"/>
        <w:ind w:left="1080"/>
        <w:rPr>
          <w:rFonts w:ascii="宋体" w:eastAsia="宋体" w:hAnsi="宋体" w:cs="宋体"/>
          <w:color w:val="000000"/>
          <w:sz w:val="35"/>
          <w:szCs w:val="35"/>
        </w:rPr>
      </w:pPr>
    </w:p>
    <w:p w14:paraId="78F22E2D" w14:textId="19B4B3C2" w:rsidR="0044401A" w:rsidRDefault="0044401A" w:rsidP="0044401A">
      <w:pPr>
        <w:pStyle w:val="a3"/>
        <w:numPr>
          <w:ilvl w:val="0"/>
          <w:numId w:val="1"/>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皈依之学处（戒律）总说</w:t>
      </w:r>
    </w:p>
    <w:p w14:paraId="7A0B3B7D" w14:textId="490E012D" w:rsidR="00136DAA" w:rsidRDefault="00136DAA" w:rsidP="00136DAA">
      <w:pPr>
        <w:pStyle w:val="a3"/>
        <w:spacing w:after="0" w:line="240" w:lineRule="auto"/>
        <w:ind w:left="1080"/>
        <w:rPr>
          <w:rFonts w:ascii="宋体" w:eastAsia="宋体" w:hAnsi="宋体" w:cs="宋体"/>
          <w:color w:val="000000"/>
          <w:sz w:val="35"/>
          <w:szCs w:val="35"/>
        </w:rPr>
      </w:pPr>
    </w:p>
    <w:p w14:paraId="1F82D3AF" w14:textId="77777777"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lastRenderedPageBreak/>
        <w:t>这里说，“皈依之学处(戒律)：分为：(一) 共同之学处；(二)个别之学处。”</w:t>
      </w:r>
    </w:p>
    <w:p w14:paraId="394FFCFB" w14:textId="09BACAA3"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这里提到两种不同的学处：一是皈依全部三宝后共同的学处，第二种是分开的个别的学处：皈依佛之后的学处应该是什么；皈依法之后的学处应该是什么；皈依僧之后的学处应该是什么。</w:t>
      </w:r>
    </w:p>
    <w:p w14:paraId="5DFC7AD2" w14:textId="3A00BF8D" w:rsidR="0044401A" w:rsidRDefault="0044401A" w:rsidP="0044401A">
      <w:pPr>
        <w:pStyle w:val="a3"/>
        <w:spacing w:after="0" w:line="240" w:lineRule="auto"/>
        <w:ind w:left="1080"/>
        <w:rPr>
          <w:rFonts w:ascii="宋体" w:eastAsia="宋体" w:hAnsi="宋体" w:cs="宋体"/>
          <w:color w:val="000000"/>
          <w:sz w:val="35"/>
          <w:szCs w:val="35"/>
        </w:rPr>
      </w:pPr>
    </w:p>
    <w:p w14:paraId="7DDE7AA3" w14:textId="77777777"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“共同的学处 可分为：1所修学处；2所断学处。”</w:t>
      </w:r>
    </w:p>
    <w:p w14:paraId="49C16854" w14:textId="4AD4F35A"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先说第一种共同的学处。进一步分的话，又可以分为两种，所修学处和所断学处。</w:t>
      </w:r>
    </w:p>
    <w:p w14:paraId="6688B1B0" w14:textId="25159FA8" w:rsidR="0044401A" w:rsidRDefault="0044401A" w:rsidP="0044401A">
      <w:pPr>
        <w:pStyle w:val="a3"/>
        <w:spacing w:after="0" w:line="240" w:lineRule="auto"/>
        <w:ind w:left="1080"/>
        <w:rPr>
          <w:rFonts w:ascii="宋体" w:eastAsia="宋体" w:hAnsi="宋体" w:cs="宋体"/>
          <w:color w:val="000000"/>
          <w:sz w:val="35"/>
          <w:szCs w:val="35"/>
        </w:rPr>
      </w:pPr>
    </w:p>
    <w:p w14:paraId="00BB14F7" w14:textId="03784E4D" w:rsidR="0044401A" w:rsidRDefault="0044401A" w:rsidP="0044401A">
      <w:pPr>
        <w:pStyle w:val="a3"/>
        <w:numPr>
          <w:ilvl w:val="0"/>
          <w:numId w:val="1"/>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皈依三宝后的所修学处</w:t>
      </w:r>
    </w:p>
    <w:p w14:paraId="499AA707" w14:textId="0CC4406E" w:rsidR="0044401A" w:rsidRDefault="0044401A" w:rsidP="0044401A">
      <w:pPr>
        <w:pStyle w:val="a3"/>
        <w:spacing w:after="0" w:line="240" w:lineRule="auto"/>
        <w:ind w:left="1080"/>
        <w:rPr>
          <w:rFonts w:ascii="宋体" w:eastAsia="宋体" w:hAnsi="宋体" w:cs="宋体"/>
          <w:color w:val="000000"/>
          <w:sz w:val="35"/>
          <w:szCs w:val="35"/>
        </w:rPr>
      </w:pPr>
    </w:p>
    <w:p w14:paraId="48B432F6" w14:textId="77777777"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第一种就是所修学处，应该做什么，进而又可分为三种，有三件事情需要去做：</w:t>
      </w:r>
    </w:p>
    <w:p w14:paraId="4C87DF56" w14:textId="77777777" w:rsidR="0044401A" w:rsidRDefault="0044401A" w:rsidP="0044401A">
      <w:pPr>
        <w:pStyle w:val="a3"/>
        <w:spacing w:after="0" w:line="240" w:lineRule="auto"/>
        <w:ind w:left="1080"/>
        <w:rPr>
          <w:rFonts w:ascii="宋体" w:eastAsia="宋体" w:hAnsi="宋体" w:cs="宋体"/>
          <w:color w:val="000000"/>
          <w:sz w:val="35"/>
          <w:szCs w:val="35"/>
        </w:rPr>
      </w:pPr>
      <w:bookmarkStart w:id="2" w:name="_Hlk58230529"/>
      <w:r w:rsidRPr="0044401A">
        <w:rPr>
          <w:rFonts w:ascii="宋体" w:eastAsia="宋体" w:hAnsi="宋体" w:cs="宋体" w:hint="eastAsia"/>
          <w:color w:val="000000"/>
          <w:sz w:val="35"/>
          <w:szCs w:val="35"/>
        </w:rPr>
        <w:t>(1)亲近圣者；</w:t>
      </w:r>
    </w:p>
    <w:p w14:paraId="0C4FFCBC" w14:textId="77777777"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(2)听闻正法；</w:t>
      </w:r>
    </w:p>
    <w:p w14:paraId="7D7777A5" w14:textId="138FBCF0"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(3)如法实修。</w:t>
      </w:r>
    </w:p>
    <w:bookmarkEnd w:id="2"/>
    <w:p w14:paraId="5FE86385" w14:textId="48D63B7E"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这里说的就是当你皈依三宝之后，你所应为、所应成办的</w:t>
      </w:r>
      <w:r>
        <w:rPr>
          <w:rFonts w:ascii="宋体" w:eastAsia="宋体" w:hAnsi="宋体" w:cs="宋体" w:hint="eastAsia"/>
          <w:color w:val="000000"/>
          <w:sz w:val="35"/>
          <w:szCs w:val="35"/>
        </w:rPr>
        <w:t>。</w:t>
      </w:r>
    </w:p>
    <w:p w14:paraId="5DB53D7E" w14:textId="0D04FA1F" w:rsidR="0044401A" w:rsidRDefault="0044401A" w:rsidP="0044401A">
      <w:pPr>
        <w:pStyle w:val="a3"/>
        <w:spacing w:after="0" w:line="240" w:lineRule="auto"/>
        <w:ind w:left="1080"/>
        <w:rPr>
          <w:rFonts w:ascii="宋体" w:eastAsia="宋体" w:hAnsi="宋体" w:cs="宋体"/>
          <w:color w:val="000000"/>
          <w:sz w:val="35"/>
          <w:szCs w:val="35"/>
        </w:rPr>
      </w:pPr>
    </w:p>
    <w:p w14:paraId="12FC2798" w14:textId="6B03F8A3" w:rsidR="0044401A" w:rsidRDefault="0044401A" w:rsidP="0044401A">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A</w:t>
      </w:r>
      <w:r>
        <w:rPr>
          <w:rFonts w:ascii="宋体" w:eastAsia="宋体" w:hAnsi="宋体" w:cs="宋体"/>
          <w:color w:val="000000"/>
          <w:sz w:val="35"/>
          <w:szCs w:val="35"/>
        </w:rPr>
        <w:t xml:space="preserve"> </w:t>
      </w:r>
      <w:r>
        <w:rPr>
          <w:rFonts w:ascii="宋体" w:eastAsia="宋体" w:hAnsi="宋体" w:cs="宋体" w:hint="eastAsia"/>
          <w:color w:val="000000"/>
          <w:sz w:val="35"/>
          <w:szCs w:val="35"/>
        </w:rPr>
        <w:t>亲近圣者</w:t>
      </w:r>
    </w:p>
    <w:p w14:paraId="12666580" w14:textId="7D50A2B5" w:rsidR="0044401A" w:rsidRDefault="0044401A" w:rsidP="0044401A">
      <w:pPr>
        <w:pStyle w:val="a3"/>
        <w:spacing w:after="0" w:line="240" w:lineRule="auto"/>
        <w:ind w:left="1080"/>
        <w:rPr>
          <w:rFonts w:ascii="宋体" w:eastAsia="宋体" w:hAnsi="宋体" w:cs="宋体"/>
          <w:color w:val="000000"/>
          <w:sz w:val="35"/>
          <w:szCs w:val="35"/>
        </w:rPr>
      </w:pPr>
    </w:p>
    <w:p w14:paraId="4EE80EBE" w14:textId="77777777"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亲近圣者是所应为的第一件事。当你皈依三宝之后，你应该做的一件事情就是亲近圣者。</w:t>
      </w:r>
    </w:p>
    <w:p w14:paraId="2545210A" w14:textId="1FAD1AC1"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有两种不同的圣者，首先就是法教的导师或者老师，</w:t>
      </w:r>
    </w:p>
    <w:p w14:paraId="197EF756" w14:textId="378A6471"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这里说的法教老师不是随便一位老师而应该是真正深通法教的老师。</w:t>
      </w:r>
    </w:p>
    <w:p w14:paraId="0F95E123" w14:textId="6FCA67F9"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lastRenderedPageBreak/>
        <w:t>说到真正的法教老师，佛是这样说的，一位真正的法教老师要深通法教，既要能够教小乘的法，也能够教菩萨乘的法，还要能够教金刚乘的法。如果有这样一位老师的话，那他就是一位真正的具足法相的老师。不仅仅是这个，他还必须要有清净的戒律，善于教授佛法，同时还要有大悲心。</w:t>
      </w:r>
    </w:p>
    <w:p w14:paraId="533C1F96" w14:textId="55A037A8"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当我们在寻求一位法教老师时，他是不是很伟大、是不是很有名并不是很重要。起码的要求是他一定要比你强。</w:t>
      </w:r>
    </w:p>
    <w:p w14:paraId="7E84004B" w14:textId="290C3C67" w:rsidR="0044401A" w:rsidRDefault="0044401A" w:rsidP="0044401A">
      <w:pPr>
        <w:pStyle w:val="a3"/>
        <w:spacing w:after="0" w:line="240" w:lineRule="auto"/>
        <w:ind w:left="1080"/>
        <w:rPr>
          <w:rFonts w:ascii="宋体" w:eastAsia="宋体" w:hAnsi="宋体" w:cs="宋体"/>
          <w:color w:val="000000"/>
          <w:sz w:val="35"/>
          <w:szCs w:val="35"/>
        </w:rPr>
      </w:pPr>
    </w:p>
    <w:p w14:paraId="5575F855" w14:textId="7989A4F4"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更重要的是，这位老师要能够说法。老师自己还一定要具备修法的经验，不只是会说法，或者善于传授教法，同时，他所教授给别人的那些法教，他必须也能够贯彻应用到自己的生活当中。这样一位老师就是非常好的老师了。</w:t>
      </w:r>
    </w:p>
    <w:p w14:paraId="308A2C1D" w14:textId="3FCB1799" w:rsidR="0044401A" w:rsidRDefault="0044401A" w:rsidP="0044401A">
      <w:pPr>
        <w:pStyle w:val="a3"/>
        <w:spacing w:after="0" w:line="240" w:lineRule="auto"/>
        <w:ind w:left="1080"/>
        <w:rPr>
          <w:rFonts w:ascii="宋体" w:eastAsia="宋体" w:hAnsi="宋体" w:cs="宋体"/>
          <w:color w:val="000000"/>
          <w:sz w:val="35"/>
          <w:szCs w:val="35"/>
        </w:rPr>
      </w:pPr>
    </w:p>
    <w:p w14:paraId="6D5511DC" w14:textId="550C78AC"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有这样一种说法：如果老师是学者，那么学生未来就很可能亦步亦趋成为学者；如果老师是大修行人，那么他们的学生也大有可能成为修行的俊彦。这样说来，你第一次观察或者寻找老师实在是太重要了，在择师时你一定要仔细观察，做出正确的选择。</w:t>
      </w:r>
    </w:p>
    <w:p w14:paraId="18D578C6" w14:textId="5A7E3759" w:rsidR="0044401A" w:rsidRDefault="0044401A" w:rsidP="0044401A">
      <w:pPr>
        <w:pStyle w:val="a3"/>
        <w:spacing w:after="0" w:line="240" w:lineRule="auto"/>
        <w:ind w:left="1080"/>
        <w:rPr>
          <w:rFonts w:ascii="宋体" w:eastAsia="宋体" w:hAnsi="宋体" w:cs="宋体"/>
          <w:color w:val="000000"/>
          <w:sz w:val="35"/>
          <w:szCs w:val="35"/>
        </w:rPr>
      </w:pPr>
    </w:p>
    <w:p w14:paraId="1A24A1E0" w14:textId="77777777"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现在说“亲近圣者”之中的第二种。</w:t>
      </w:r>
    </w:p>
    <w:p w14:paraId="131601A6" w14:textId="0DFCC330" w:rsidR="0044401A" w:rsidRP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第一种是法教老师，第二种是这么说的，“信任如法实修的伴侣、让所有的亲朋眷属进入佛门。”</w:t>
      </w:r>
    </w:p>
    <w:p w14:paraId="7EBFED01" w14:textId="77777777"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这里是在说不仅仅是好的老师，你也要有好的朋友，这也很重要。这里好的朋友是指那些修行佛法的朋友，因为如果你跟修法的人是好朋友或者跟他们交</w:t>
      </w:r>
      <w:r w:rsidRPr="0044401A">
        <w:rPr>
          <w:rFonts w:ascii="宋体" w:eastAsia="宋体" w:hAnsi="宋体" w:cs="宋体" w:hint="eastAsia"/>
          <w:color w:val="000000"/>
          <w:sz w:val="35"/>
          <w:szCs w:val="35"/>
        </w:rPr>
        <w:lastRenderedPageBreak/>
        <w:t>好，你自然而然地得到的好处就是你也很有可能踏入修行佛法之路。但如果交友不慎的话，那也很有可能自己也会跟着他们误入歧途。</w:t>
      </w:r>
    </w:p>
    <w:p w14:paraId="371E3B82" w14:textId="0B212D61" w:rsidR="0044401A" w:rsidRDefault="0044401A" w:rsidP="0044401A">
      <w:pPr>
        <w:pStyle w:val="a3"/>
        <w:spacing w:after="0" w:line="240" w:lineRule="auto"/>
        <w:ind w:left="1080"/>
        <w:rPr>
          <w:rFonts w:ascii="宋体" w:eastAsia="宋体" w:hAnsi="宋体" w:cs="宋体"/>
          <w:color w:val="000000"/>
          <w:sz w:val="35"/>
          <w:szCs w:val="35"/>
        </w:rPr>
      </w:pPr>
      <w:r w:rsidRPr="0044401A">
        <w:rPr>
          <w:rFonts w:ascii="宋体" w:eastAsia="宋体" w:hAnsi="宋体" w:cs="宋体" w:hint="eastAsia"/>
          <w:color w:val="000000"/>
          <w:sz w:val="35"/>
          <w:szCs w:val="35"/>
        </w:rPr>
        <w:t>举例来说，如果你的朋友都抽烟喝酒，如果你跟他们交往甚密，长时以往的话，你也不免会跟他们一样，染上抽烟喝酒的恶习，或者是学到其它的坏习惯。而如果你与精进修行正法的朋友交往，你自己也会成为精进的修行者。这就是要与精进修行正法的修行者交友的原因。</w:t>
      </w:r>
    </w:p>
    <w:p w14:paraId="6926CD02" w14:textId="6CB24689" w:rsid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后面说，“让所有的亲朋眷属进入佛门。”这里说的是一旦你有了好的法教老师和好的修行伙伴之后。你自己会修行正法，如果一切如意的话，你自然会带领自己的亲朋眷属，就是那些跟自己亲近的人，一起进入佛门。你会引领他们入佛门，因为你想利益他们，而真正利益他们的方法就是引领他们进入佛门，因为这才真正对他们有用。正法能够利益身、心两个方面，这就是正法本身的目的所在。所以，这里说你应该这样做。</w:t>
      </w:r>
    </w:p>
    <w:p w14:paraId="0E48E08C" w14:textId="1CDB0832" w:rsidR="0082042B" w:rsidRDefault="0082042B" w:rsidP="0082042B">
      <w:pPr>
        <w:pStyle w:val="a3"/>
        <w:spacing w:after="0" w:line="240" w:lineRule="auto"/>
        <w:ind w:left="1080"/>
        <w:rPr>
          <w:rFonts w:ascii="宋体" w:eastAsia="宋体" w:hAnsi="宋体" w:cs="宋体"/>
          <w:color w:val="000000"/>
          <w:sz w:val="35"/>
          <w:szCs w:val="35"/>
        </w:rPr>
      </w:pPr>
    </w:p>
    <w:p w14:paraId="19D61585" w14:textId="29BB4081" w:rsidR="0082042B" w:rsidRDefault="0082042B" w:rsidP="0082042B">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B</w:t>
      </w:r>
      <w:r>
        <w:rPr>
          <w:rFonts w:ascii="宋体" w:eastAsia="宋体" w:hAnsi="宋体" w:cs="宋体"/>
          <w:color w:val="000000"/>
          <w:sz w:val="35"/>
          <w:szCs w:val="35"/>
        </w:rPr>
        <w:t xml:space="preserve"> </w:t>
      </w:r>
      <w:r>
        <w:rPr>
          <w:rFonts w:ascii="宋体" w:eastAsia="宋体" w:hAnsi="宋体" w:cs="宋体" w:hint="eastAsia"/>
          <w:color w:val="000000"/>
          <w:sz w:val="35"/>
          <w:szCs w:val="35"/>
        </w:rPr>
        <w:t>听闻正法</w:t>
      </w:r>
    </w:p>
    <w:p w14:paraId="0FA65874" w14:textId="7B9C0778" w:rsidR="0082042B" w:rsidRDefault="0082042B" w:rsidP="0082042B">
      <w:pPr>
        <w:pStyle w:val="a3"/>
        <w:spacing w:after="0" w:line="240" w:lineRule="auto"/>
        <w:ind w:left="1080"/>
        <w:rPr>
          <w:rFonts w:ascii="宋体" w:eastAsia="宋体" w:hAnsi="宋体" w:cs="宋体"/>
          <w:color w:val="000000"/>
          <w:sz w:val="35"/>
          <w:szCs w:val="35"/>
        </w:rPr>
      </w:pPr>
    </w:p>
    <w:p w14:paraId="1E768B89" w14:textId="5C5C62C3" w:rsidR="0082042B" w:rsidRP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“听闻正法”。这是所应为的第二件事。如前所说，皈依三宝后的所应为共有三件事，这是其中的第二件。</w:t>
      </w:r>
    </w:p>
    <w:p w14:paraId="2BD782AD" w14:textId="1577CDDF" w:rsid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第二件事就是听闻正法。“听闻正法指的是：听闻佛祖所宣讲的三藏(经、律、论)；如若得到灌顶就听闻四部”。密续四部指的是事部、行部、瑜伽部和无上瑜伽部</w:t>
      </w:r>
      <w:r>
        <w:rPr>
          <w:rFonts w:ascii="宋体" w:eastAsia="宋体" w:hAnsi="宋体" w:cs="宋体" w:hint="eastAsia"/>
          <w:color w:val="000000"/>
          <w:sz w:val="35"/>
          <w:szCs w:val="35"/>
        </w:rPr>
        <w:t>。</w:t>
      </w:r>
    </w:p>
    <w:p w14:paraId="30219671" w14:textId="0D6CA34C" w:rsid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lastRenderedPageBreak/>
        <w:t>如果你学习经部的法教的话，你就要去学习上述的三藏。三藏，或者说佛法经藏的三个部分，指的是阿毗达摩论藏、经藏和毗奈耶律藏，后者也可以说是僧团的行为规范。</w:t>
      </w:r>
    </w:p>
    <w:p w14:paraId="1BC15E46" w14:textId="644A57BA" w:rsidR="0082042B" w:rsidRDefault="0082042B" w:rsidP="0082042B">
      <w:pPr>
        <w:pStyle w:val="a3"/>
        <w:spacing w:after="0" w:line="240" w:lineRule="auto"/>
        <w:ind w:left="1080"/>
        <w:rPr>
          <w:rFonts w:ascii="宋体" w:eastAsia="宋体" w:hAnsi="宋体" w:cs="宋体"/>
          <w:color w:val="000000"/>
          <w:sz w:val="35"/>
          <w:szCs w:val="35"/>
        </w:rPr>
      </w:pPr>
    </w:p>
    <w:p w14:paraId="13147289" w14:textId="4006F5BF" w:rsidR="0082042B" w:rsidRP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如果你从自己的上师那里接受过灌顶，那你就需要学习密续四部了。金刚乘的修行分为四种修行方式，后后胜于前前。四部分别是：事部、行部、瑜伽部和无上瑜伽部。金刚乘这四部就是四种不同的修行方式。所以如果你已经接受过灌顶的话，你就需要学习这些。</w:t>
      </w:r>
    </w:p>
    <w:p w14:paraId="66385228" w14:textId="660E87F0" w:rsidR="0044401A" w:rsidRDefault="0044401A" w:rsidP="0044401A">
      <w:pPr>
        <w:pStyle w:val="a3"/>
        <w:spacing w:after="0" w:line="240" w:lineRule="auto"/>
        <w:ind w:left="1080"/>
        <w:rPr>
          <w:rFonts w:ascii="宋体" w:eastAsia="宋体" w:hAnsi="宋体" w:cs="宋体"/>
          <w:color w:val="000000"/>
          <w:sz w:val="35"/>
          <w:szCs w:val="35"/>
        </w:rPr>
      </w:pPr>
    </w:p>
    <w:p w14:paraId="4BF38C2A" w14:textId="5651C05A" w:rsidR="0082042B" w:rsidRP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“或者听闻解释佛经的论典，如弥勒菩萨、无著兄弟、龙树父子、陈那、法称、寂天菩萨以及功德光等大德们所著的可靠论典。”这些人都是印度的大</w:t>
      </w:r>
    </w:p>
    <w:p w14:paraId="2BBEFD46" w14:textId="4A4275EA" w:rsidR="0082042B" w:rsidRP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德，大多都来自古印度的那烂陀寺。这些大德们撰写了很多著作，如佛经的释论，还有佛所教阿毗达摩论典的释义，以及解释佛之本意的戒论等。</w:t>
      </w:r>
    </w:p>
    <w:p w14:paraId="5681DD13" w14:textId="5F37EACE" w:rsid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就三藏来说，如果你直接去读佛说的原典，往往很难理解，因为佛意实在是幽微难测。所以这些大德们的著作阐明了佛的教导，使得佛的教法更为清晰易懂。所以萨班在这里推荐我们也要去研读这些大德们的著作。</w:t>
      </w:r>
    </w:p>
    <w:p w14:paraId="7F37BBDF" w14:textId="182F4E74" w:rsidR="0082042B" w:rsidRDefault="0082042B" w:rsidP="0082042B">
      <w:pPr>
        <w:pStyle w:val="a3"/>
        <w:spacing w:after="0" w:line="240" w:lineRule="auto"/>
        <w:ind w:left="1080"/>
        <w:rPr>
          <w:rFonts w:ascii="宋体" w:eastAsia="宋体" w:hAnsi="宋体" w:cs="宋体"/>
          <w:color w:val="000000"/>
          <w:sz w:val="35"/>
          <w:szCs w:val="35"/>
        </w:rPr>
      </w:pPr>
    </w:p>
    <w:p w14:paraId="1021C3D0" w14:textId="4DAA8BFF" w:rsidR="0082042B" w:rsidRP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“即使是密乘，也要听闻菩萨们所作的三种释论，或者诸成就者所著的《成就七部》，或者阿阇黎瑜伽自在毕哇巴以及国王恩扎菩提多吉遮为巴等大德所著的可靠论典。”</w:t>
      </w:r>
    </w:p>
    <w:p w14:paraId="69E1761B" w14:textId="090DD3A1" w:rsid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lastRenderedPageBreak/>
        <w:t>前面我们提到的印度大德们，主要是在说他们所撰写的经部方面的著作。这里说的是，如果你要学习金刚乘的典籍，那么只是去读佛所教授的密续，也可能会非常困难。这方面也有这些密宗大德们的释论和著作，能够让你更容易理解佛所教授的密续。所以我们也需要学习这些著作。</w:t>
      </w:r>
    </w:p>
    <w:p w14:paraId="727C824E" w14:textId="2D9FDABB" w:rsidR="0082042B" w:rsidRDefault="0082042B" w:rsidP="0082042B">
      <w:pPr>
        <w:pStyle w:val="a3"/>
        <w:spacing w:after="0" w:line="240" w:lineRule="auto"/>
        <w:ind w:left="1080"/>
        <w:rPr>
          <w:rFonts w:ascii="宋体" w:eastAsia="宋体" w:hAnsi="宋体" w:cs="宋体"/>
          <w:color w:val="000000"/>
          <w:sz w:val="35"/>
          <w:szCs w:val="35"/>
        </w:rPr>
      </w:pPr>
    </w:p>
    <w:p w14:paraId="36CE082E" w14:textId="49E17FED" w:rsidR="0082042B" w:rsidRDefault="0082042B" w:rsidP="0082042B">
      <w:pPr>
        <w:pStyle w:val="a3"/>
        <w:numPr>
          <w:ilvl w:val="0"/>
          <w:numId w:val="1"/>
        </w:numPr>
        <w:spacing w:after="0" w:line="240" w:lineRule="auto"/>
        <w:rPr>
          <w:rFonts w:ascii="宋体" w:eastAsia="宋体" w:hAnsi="宋体" w:cs="宋体"/>
          <w:color w:val="000000"/>
          <w:sz w:val="35"/>
          <w:szCs w:val="35"/>
        </w:rPr>
      </w:pPr>
      <w:bookmarkStart w:id="3" w:name="_Hlk58230725"/>
      <w:r>
        <w:rPr>
          <w:rFonts w:ascii="宋体" w:eastAsia="宋体" w:hAnsi="宋体" w:cs="宋体" w:hint="eastAsia"/>
          <w:color w:val="000000"/>
          <w:sz w:val="35"/>
          <w:szCs w:val="35"/>
        </w:rPr>
        <w:t>什么样的法教才值得信任</w:t>
      </w:r>
    </w:p>
    <w:bookmarkEnd w:id="3"/>
    <w:p w14:paraId="708FC6B1" w14:textId="56C66D89" w:rsidR="0082042B" w:rsidRDefault="0082042B" w:rsidP="0082042B">
      <w:pPr>
        <w:pStyle w:val="a3"/>
        <w:spacing w:after="0" w:line="240" w:lineRule="auto"/>
        <w:ind w:left="1080"/>
        <w:rPr>
          <w:rFonts w:ascii="宋体" w:eastAsia="宋体" w:hAnsi="宋体" w:cs="宋体"/>
          <w:color w:val="000000"/>
          <w:sz w:val="35"/>
          <w:szCs w:val="35"/>
        </w:rPr>
      </w:pPr>
    </w:p>
    <w:p w14:paraId="7FB08081" w14:textId="731D85E2" w:rsidR="0082042B" w:rsidRP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“总而言之，佛陀的法教，是由结集者来结集、成就者来观修、班智达来宣讲、译师来翻译，是智者们所公认的殊胜法教，所以我们应该听闻、宣讲、观修这样的法教。”</w:t>
      </w:r>
    </w:p>
    <w:p w14:paraId="1564F6B7" w14:textId="4937312F" w:rsidR="0082042B" w:rsidRDefault="0082042B" w:rsidP="0082042B">
      <w:pPr>
        <w:pStyle w:val="a3"/>
        <w:spacing w:after="0" w:line="240" w:lineRule="auto"/>
        <w:ind w:left="1080"/>
        <w:rPr>
          <w:rFonts w:ascii="宋体" w:eastAsia="宋体" w:hAnsi="宋体" w:cs="宋体"/>
          <w:color w:val="000000"/>
          <w:sz w:val="35"/>
          <w:szCs w:val="35"/>
        </w:rPr>
      </w:pPr>
      <w:r w:rsidRPr="0082042B">
        <w:rPr>
          <w:rFonts w:ascii="宋体" w:eastAsia="宋体" w:hAnsi="宋体" w:cs="宋体" w:hint="eastAsia"/>
          <w:color w:val="000000"/>
          <w:sz w:val="35"/>
          <w:szCs w:val="35"/>
        </w:rPr>
        <w:t>这里说的是，任何真正的法教必须是佛所宣讲，由具信的结集者所结集。不同的传承有不同的结集者，对小乘行人来说佛典的主要结集者就是佛的出家弟子大迦叶尊者。对于金刚乘的教法来说，主要的结集者是金刚手菩萨。所以对小乘教法来说，必须是出自大迦叶尊者之手结集的才值得信任。如果是金刚乘教法的话，那就必须是出自金刚手菩萨之手的结集才行。</w:t>
      </w:r>
    </w:p>
    <w:p w14:paraId="6566A805" w14:textId="2E48C0C1" w:rsidR="0082042B" w:rsidRDefault="0082042B" w:rsidP="0082042B">
      <w:pPr>
        <w:pStyle w:val="a3"/>
        <w:spacing w:after="0" w:line="240" w:lineRule="auto"/>
        <w:ind w:left="1080"/>
        <w:rPr>
          <w:rFonts w:ascii="宋体" w:eastAsia="宋体" w:hAnsi="宋体" w:cs="宋体"/>
          <w:color w:val="000000"/>
          <w:sz w:val="35"/>
          <w:szCs w:val="35"/>
        </w:rPr>
      </w:pPr>
    </w:p>
    <w:p w14:paraId="38176609" w14:textId="27A99C1B" w:rsidR="0082042B"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还有就是那些已经证悟的成就者，他们所观修的法教；再就是大班智达所教授宣讲，还有那些大译师所翻译的法教。这里说的是藏地的情况。主要是说的藏地，因为在印度本土不存在需要翻译这种问题，本来就是用印度当地的语言写的。但是对于藏人来说，如果是可以信赖的真实法教，那就必须在具备上述品质之外，还要是出自伟大的译师之手。印度或者藏人的</w:t>
      </w:r>
      <w:r w:rsidRPr="00677349">
        <w:rPr>
          <w:rFonts w:ascii="宋体" w:eastAsia="宋体" w:hAnsi="宋体" w:cs="宋体" w:hint="eastAsia"/>
          <w:color w:val="000000"/>
          <w:sz w:val="35"/>
          <w:szCs w:val="35"/>
        </w:rPr>
        <w:lastRenderedPageBreak/>
        <w:t>译师将其译成藏文，当然也可以是译成英文、汉文等其它文字。还有，这要“是智者们所公认的殊胜法教”，这样的法教你既应该自己研究学习，也应该教授给他人，你还要真正修持这些法教，证得其真实义及密意。</w:t>
      </w:r>
    </w:p>
    <w:p w14:paraId="30D67626" w14:textId="2E7F6E71" w:rsidR="00677349" w:rsidRDefault="00677349" w:rsidP="00677349">
      <w:pPr>
        <w:pStyle w:val="a3"/>
        <w:spacing w:after="0" w:line="240" w:lineRule="auto"/>
        <w:ind w:left="1080"/>
        <w:rPr>
          <w:rFonts w:ascii="宋体" w:eastAsia="宋体" w:hAnsi="宋体" w:cs="宋体"/>
          <w:color w:val="000000"/>
          <w:sz w:val="35"/>
          <w:szCs w:val="35"/>
        </w:rPr>
      </w:pPr>
    </w:p>
    <w:p w14:paraId="20C7B4DC" w14:textId="77777777"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“如果有一种与其相违的法，因为它不是佛法，所以即使再深奥也不能听闻宣讲观修。”</w:t>
      </w:r>
    </w:p>
    <w:p w14:paraId="1345E1DB" w14:textId="54998672" w:rsidR="00677349" w:rsidRP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这里是在说如果你遇到任何有问题的教法，如果这不</w:t>
      </w:r>
    </w:p>
    <w:p w14:paraId="69BCA856" w14:textId="13F18699"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是佛亲口所说，不是由具德的结集者所结集，不是由大译师所翻译，不是由成就者所修持，不是由班智达所宣讲，那么这就不是真正的佛法，而更像是伪法。</w:t>
      </w:r>
    </w:p>
    <w:p w14:paraId="33C55A13" w14:textId="351D511C" w:rsidR="00677349" w:rsidRDefault="00677349" w:rsidP="00677349">
      <w:pPr>
        <w:pStyle w:val="a3"/>
        <w:spacing w:after="0" w:line="240" w:lineRule="auto"/>
        <w:ind w:left="1080"/>
        <w:rPr>
          <w:rFonts w:ascii="宋体" w:eastAsia="宋体" w:hAnsi="宋体" w:cs="宋体"/>
          <w:color w:val="000000"/>
          <w:sz w:val="35"/>
          <w:szCs w:val="35"/>
        </w:rPr>
      </w:pPr>
    </w:p>
    <w:p w14:paraId="44B32D54" w14:textId="77777777"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“也会有些看起来似乎是行善的外道和邪法，但因为其不是佛法所以必须放弃。”</w:t>
      </w:r>
    </w:p>
    <w:p w14:paraId="40BD8094" w14:textId="5A42A5DA" w:rsidR="00677349" w:rsidRP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这是在说即使你知道有些外道老师说法天花乱坠，听起来很能抓住人心。我们知道基督教也在教授爱心、行善和慈悲，类似这些话题也被印度内外的那些非佛教组织所宣讲，古今都有。但是因为这不是佛所教，作为佛教修行人我们不需要这些教法，即使它们听上去很诱人。因为我们确定这不是佛所说，所以他们没有上述所说的那些真实法教应有的品质。我们用不着去修持它们，也不用去学习这些，看都不用去看，置之不理就是了。我们只需要紧跟佛陀真实纯粹的法教就好。</w:t>
      </w:r>
    </w:p>
    <w:p w14:paraId="4F38FB0B" w14:textId="4E090C97" w:rsidR="0082042B" w:rsidRDefault="0082042B" w:rsidP="0082042B">
      <w:pPr>
        <w:pStyle w:val="a3"/>
        <w:spacing w:after="0" w:line="240" w:lineRule="auto"/>
        <w:ind w:left="1080"/>
        <w:rPr>
          <w:rFonts w:ascii="宋体" w:eastAsia="宋体" w:hAnsi="宋体" w:cs="宋体"/>
          <w:color w:val="000000"/>
          <w:sz w:val="35"/>
          <w:szCs w:val="35"/>
        </w:rPr>
      </w:pPr>
    </w:p>
    <w:p w14:paraId="5A095813" w14:textId="77777777" w:rsidR="00677349" w:rsidRDefault="00677349" w:rsidP="00677349">
      <w:pPr>
        <w:pStyle w:val="a3"/>
        <w:numPr>
          <w:ilvl w:val="0"/>
          <w:numId w:val="1"/>
        </w:numPr>
        <w:spacing w:after="0" w:line="240" w:lineRule="auto"/>
        <w:rPr>
          <w:rFonts w:ascii="宋体" w:eastAsia="宋体" w:hAnsi="宋体" w:cs="宋体"/>
          <w:color w:val="000000"/>
          <w:sz w:val="35"/>
          <w:szCs w:val="35"/>
        </w:rPr>
      </w:pPr>
      <w:r w:rsidRPr="00677349">
        <w:rPr>
          <w:rFonts w:ascii="宋体" w:eastAsia="宋体" w:hAnsi="宋体" w:cs="宋体" w:hint="eastAsia"/>
          <w:color w:val="000000"/>
          <w:sz w:val="35"/>
          <w:szCs w:val="35"/>
        </w:rPr>
        <w:t>如法实修</w:t>
      </w:r>
      <w:r>
        <w:rPr>
          <w:rFonts w:ascii="宋体" w:eastAsia="宋体" w:hAnsi="宋体" w:cs="宋体" w:hint="eastAsia"/>
          <w:color w:val="000000"/>
          <w:sz w:val="35"/>
          <w:szCs w:val="35"/>
        </w:rPr>
        <w:t>之</w:t>
      </w:r>
      <w:r w:rsidRPr="00677349">
        <w:rPr>
          <w:rFonts w:ascii="宋体" w:eastAsia="宋体" w:hAnsi="宋体" w:cs="宋体" w:hint="eastAsia"/>
          <w:color w:val="000000"/>
          <w:sz w:val="35"/>
          <w:szCs w:val="35"/>
        </w:rPr>
        <w:t>“总体符合三藏”</w:t>
      </w:r>
    </w:p>
    <w:p w14:paraId="4C34E348" w14:textId="609C6B22" w:rsidR="00677349" w:rsidRDefault="00677349" w:rsidP="0082042B">
      <w:pPr>
        <w:pStyle w:val="a3"/>
        <w:spacing w:after="0" w:line="240" w:lineRule="auto"/>
        <w:ind w:left="1080"/>
        <w:rPr>
          <w:rFonts w:ascii="宋体" w:eastAsia="宋体" w:hAnsi="宋体" w:cs="宋体"/>
          <w:color w:val="000000"/>
          <w:sz w:val="35"/>
          <w:szCs w:val="35"/>
        </w:rPr>
      </w:pPr>
    </w:p>
    <w:p w14:paraId="3D2866E9" w14:textId="1E0BA676" w:rsidR="00677349" w:rsidRP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lastRenderedPageBreak/>
        <w:t>“总体符合三藏 首先必须要行为符合律藏、观修符合经藏、讲解符合论藏、密法符合续部”。</w:t>
      </w:r>
    </w:p>
    <w:p w14:paraId="6BC6F288" w14:textId="2368927D"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说的是当你皈依后，当然你要先皈依三宝，这是前提了，你要控制好你的身体和言语，你的行为和言语必须符合佛陀所教授的律藏的要求。当你实际修行的时候，必须符合经藏的要求。这里说你的言行举止必须要符合律藏的要求，是因为在毗奈耶律藏中，佛陀特别强调了摄持身、语的重要性。所以，只要你皈依了三宝，你就需要摄持自己的言行举止使其符合律藏的要求，而不能违反律藏的要求。</w:t>
      </w:r>
    </w:p>
    <w:p w14:paraId="12CA10DF" w14:textId="77777777" w:rsidR="00677349" w:rsidRDefault="00677349" w:rsidP="00677349">
      <w:pPr>
        <w:pStyle w:val="a3"/>
        <w:spacing w:after="0" w:line="240" w:lineRule="auto"/>
        <w:ind w:left="1080"/>
        <w:rPr>
          <w:rFonts w:ascii="宋体" w:eastAsia="宋体" w:hAnsi="宋体" w:cs="宋体"/>
          <w:color w:val="000000"/>
          <w:sz w:val="35"/>
          <w:szCs w:val="35"/>
        </w:rPr>
      </w:pPr>
    </w:p>
    <w:p w14:paraId="7DC87895" w14:textId="180A77A5"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“观修符合经藏”。要求观修符合经藏的原因就是经藏中蕴含了大量对修行止观的指导，有很多修止观的方法。所以，如果你要观修的话，必须要符合经藏的要求，不能违背。</w:t>
      </w:r>
    </w:p>
    <w:p w14:paraId="649CB6E0" w14:textId="6B20A995" w:rsidR="00677349" w:rsidRDefault="00677349" w:rsidP="00677349">
      <w:pPr>
        <w:pStyle w:val="a3"/>
        <w:spacing w:after="0" w:line="240" w:lineRule="auto"/>
        <w:ind w:left="1080"/>
        <w:rPr>
          <w:rFonts w:ascii="宋体" w:eastAsia="宋体" w:hAnsi="宋体" w:cs="宋体"/>
          <w:color w:val="000000"/>
          <w:sz w:val="35"/>
          <w:szCs w:val="35"/>
        </w:rPr>
      </w:pPr>
    </w:p>
    <w:p w14:paraId="5F169CC8" w14:textId="7F37677B"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“讲解符合论藏”。当你给他人讲法时，必须要符合阿毗达摩论藏。因为论藏中涉及大量的论证智慧等方面。</w:t>
      </w:r>
    </w:p>
    <w:p w14:paraId="6366BE89" w14:textId="77777777" w:rsidR="00677349" w:rsidRPr="00677349" w:rsidRDefault="00677349" w:rsidP="00677349">
      <w:pPr>
        <w:pStyle w:val="a3"/>
        <w:spacing w:after="0" w:line="240" w:lineRule="auto"/>
        <w:ind w:left="1080"/>
        <w:rPr>
          <w:rFonts w:ascii="宋体" w:eastAsia="宋体" w:hAnsi="宋体" w:cs="宋体"/>
          <w:color w:val="000000"/>
          <w:sz w:val="35"/>
          <w:szCs w:val="35"/>
        </w:rPr>
      </w:pPr>
    </w:p>
    <w:p w14:paraId="00BE66B2" w14:textId="77777777" w:rsidR="00677349" w:rsidRPr="00677349" w:rsidRDefault="00677349" w:rsidP="00677349">
      <w:pPr>
        <w:pStyle w:val="a3"/>
        <w:spacing w:after="0" w:line="240" w:lineRule="auto"/>
        <w:ind w:left="1080"/>
        <w:rPr>
          <w:rFonts w:ascii="宋体" w:eastAsia="宋体" w:hAnsi="宋体" w:cs="宋体"/>
          <w:color w:val="000000"/>
          <w:sz w:val="35"/>
          <w:szCs w:val="35"/>
        </w:rPr>
      </w:pPr>
    </w:p>
    <w:p w14:paraId="1C5FFED9" w14:textId="3BDA0A68" w:rsidR="0082042B" w:rsidRPr="00D71A8E" w:rsidRDefault="0082042B" w:rsidP="0082042B">
      <w:pPr>
        <w:pStyle w:val="a3"/>
        <w:numPr>
          <w:ilvl w:val="0"/>
          <w:numId w:val="1"/>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密续四部介绍</w:t>
      </w:r>
    </w:p>
    <w:p w14:paraId="6896FD17" w14:textId="4DF2F993" w:rsidR="0082042B" w:rsidRDefault="0082042B" w:rsidP="0082042B">
      <w:pPr>
        <w:pStyle w:val="a3"/>
        <w:spacing w:after="0" w:line="240" w:lineRule="auto"/>
        <w:ind w:left="1080"/>
        <w:rPr>
          <w:rFonts w:ascii="宋体" w:eastAsia="宋体" w:hAnsi="宋体" w:cs="宋体"/>
          <w:color w:val="000000"/>
          <w:sz w:val="35"/>
          <w:szCs w:val="35"/>
        </w:rPr>
      </w:pPr>
    </w:p>
    <w:p w14:paraId="0037CF0B" w14:textId="77777777" w:rsid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“密法符合续部”。</w:t>
      </w:r>
    </w:p>
    <w:p w14:paraId="3269CE4F" w14:textId="0088191B" w:rsidR="00677349" w:rsidRPr="00677349" w:rsidRDefault="00677349" w:rsidP="00677349">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你修学密乘，或者说金刚乘时，必须要符合续部。</w:t>
      </w:r>
    </w:p>
    <w:p w14:paraId="63F4A7E6" w14:textId="465D1531" w:rsidR="0082042B" w:rsidRDefault="00677349" w:rsidP="008045F1">
      <w:pPr>
        <w:pStyle w:val="a3"/>
        <w:spacing w:after="0" w:line="240" w:lineRule="auto"/>
        <w:ind w:left="1080"/>
        <w:rPr>
          <w:rFonts w:ascii="宋体" w:eastAsia="宋体" w:hAnsi="宋体" w:cs="宋体"/>
          <w:color w:val="000000"/>
          <w:sz w:val="35"/>
          <w:szCs w:val="35"/>
        </w:rPr>
      </w:pPr>
      <w:r w:rsidRPr="00677349">
        <w:rPr>
          <w:rFonts w:ascii="宋体" w:eastAsia="宋体" w:hAnsi="宋体" w:cs="宋体" w:hint="eastAsia"/>
          <w:color w:val="000000"/>
          <w:sz w:val="35"/>
          <w:szCs w:val="35"/>
        </w:rPr>
        <w:t>续部经典也是佛亲口所说的。经部于续部的区别就在于：经部是佛现比丘身所说，正如我们大家一般所熟知的那样；而在说续部时，佛化身为金刚总持佛的形</w:t>
      </w:r>
      <w:r w:rsidRPr="00677349">
        <w:rPr>
          <w:rFonts w:ascii="宋体" w:eastAsia="宋体" w:hAnsi="宋体" w:cs="宋体" w:hint="eastAsia"/>
          <w:color w:val="000000"/>
          <w:sz w:val="35"/>
          <w:szCs w:val="35"/>
        </w:rPr>
        <w:lastRenderedPageBreak/>
        <w:t>象，就是我们在很多唐卡等看到的蓝色佛身，两手分持金刚杵和金刚铃交叉于心间。佛化身为金刚总持佛的形象以说法，所说法即被称为密续，</w:t>
      </w:r>
      <w:r w:rsidRPr="008045F1">
        <w:rPr>
          <w:rFonts w:ascii="宋体" w:eastAsia="宋体" w:hAnsi="宋体" w:cs="宋体" w:hint="eastAsia"/>
          <w:color w:val="000000"/>
          <w:sz w:val="35"/>
          <w:szCs w:val="35"/>
        </w:rPr>
        <w:t>这即是金刚乘的传承教法。</w:t>
      </w:r>
    </w:p>
    <w:p w14:paraId="7C02D017" w14:textId="12F5F3A6" w:rsidR="008045F1" w:rsidRDefault="008045F1" w:rsidP="008045F1">
      <w:pPr>
        <w:pStyle w:val="a3"/>
        <w:spacing w:after="0" w:line="240" w:lineRule="auto"/>
        <w:ind w:left="1080"/>
        <w:rPr>
          <w:rFonts w:ascii="宋体" w:eastAsia="宋体" w:hAnsi="宋体" w:cs="宋体"/>
          <w:color w:val="000000"/>
          <w:sz w:val="35"/>
          <w:szCs w:val="35"/>
        </w:rPr>
      </w:pPr>
    </w:p>
    <w:p w14:paraId="476EA0E0" w14:textId="77777777" w:rsidR="008045F1" w:rsidRDefault="008045F1" w:rsidP="008045F1">
      <w:pPr>
        <w:pStyle w:val="a3"/>
        <w:spacing w:after="0" w:line="240" w:lineRule="auto"/>
        <w:ind w:left="1080"/>
        <w:rPr>
          <w:rFonts w:ascii="宋体" w:eastAsia="宋体" w:hAnsi="宋体" w:cs="宋体"/>
          <w:color w:val="000000"/>
          <w:sz w:val="35"/>
          <w:szCs w:val="35"/>
        </w:rPr>
      </w:pPr>
      <w:r w:rsidRPr="008045F1">
        <w:rPr>
          <w:rFonts w:ascii="宋体" w:eastAsia="宋体" w:hAnsi="宋体" w:cs="宋体" w:hint="eastAsia"/>
          <w:color w:val="000000"/>
          <w:sz w:val="35"/>
          <w:szCs w:val="35"/>
        </w:rPr>
        <w:t>对那些已经受过灌顶而希望对密续了解更多的人，我其实也不能说太多，不能过多地涉及密续的细节。如前所说，密续分为四部，事部、行部、瑜伽部和无上瑜伽部。我只能简单说一下它们各自的意思。</w:t>
      </w:r>
    </w:p>
    <w:p w14:paraId="49C5AC7D" w14:textId="5274019C" w:rsidR="008045F1" w:rsidRPr="008045F1" w:rsidRDefault="008045F1" w:rsidP="008045F1">
      <w:pPr>
        <w:pStyle w:val="a3"/>
        <w:spacing w:after="0" w:line="240" w:lineRule="auto"/>
        <w:ind w:left="1080"/>
        <w:rPr>
          <w:rFonts w:ascii="宋体" w:eastAsia="宋体" w:hAnsi="宋体" w:cs="宋体"/>
          <w:color w:val="000000"/>
          <w:sz w:val="35"/>
          <w:szCs w:val="35"/>
        </w:rPr>
      </w:pPr>
      <w:r w:rsidRPr="008045F1">
        <w:rPr>
          <w:rFonts w:ascii="宋体" w:eastAsia="宋体" w:hAnsi="宋体" w:cs="宋体" w:hint="eastAsia"/>
          <w:color w:val="000000"/>
          <w:sz w:val="35"/>
          <w:szCs w:val="35"/>
        </w:rPr>
        <w:t>简单说来，这四部就是四种不同的修行方式，后后胜于前前。</w:t>
      </w:r>
    </w:p>
    <w:p w14:paraId="03A3EE11" w14:textId="77777777" w:rsidR="008045F1" w:rsidRDefault="008045F1" w:rsidP="008045F1">
      <w:pPr>
        <w:pStyle w:val="a3"/>
        <w:spacing w:after="0" w:line="240" w:lineRule="auto"/>
        <w:ind w:left="1080"/>
        <w:rPr>
          <w:rFonts w:ascii="宋体" w:eastAsia="宋体" w:hAnsi="宋体" w:cs="宋体"/>
          <w:color w:val="000000"/>
          <w:sz w:val="35"/>
          <w:szCs w:val="35"/>
        </w:rPr>
      </w:pPr>
    </w:p>
    <w:p w14:paraId="739BF533" w14:textId="77777777" w:rsidR="008045F1" w:rsidRDefault="008045F1" w:rsidP="008045F1">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A</w:t>
      </w:r>
      <w:r>
        <w:rPr>
          <w:rFonts w:ascii="宋体" w:eastAsia="宋体" w:hAnsi="宋体" w:cs="宋体"/>
          <w:color w:val="000000"/>
          <w:sz w:val="35"/>
          <w:szCs w:val="35"/>
        </w:rPr>
        <w:t xml:space="preserve"> </w:t>
      </w:r>
      <w:r>
        <w:rPr>
          <w:rFonts w:ascii="宋体" w:eastAsia="宋体" w:hAnsi="宋体" w:cs="宋体" w:hint="eastAsia"/>
          <w:color w:val="000000"/>
          <w:sz w:val="35"/>
          <w:szCs w:val="35"/>
        </w:rPr>
        <w:t>事部</w:t>
      </w:r>
    </w:p>
    <w:p w14:paraId="35A570A5" w14:textId="77777777" w:rsidR="008045F1" w:rsidRDefault="008045F1" w:rsidP="008045F1">
      <w:pPr>
        <w:pStyle w:val="a3"/>
        <w:spacing w:after="0" w:line="240" w:lineRule="auto"/>
        <w:ind w:left="1080"/>
        <w:rPr>
          <w:rFonts w:ascii="宋体" w:eastAsia="宋体" w:hAnsi="宋体" w:cs="宋体"/>
          <w:color w:val="000000"/>
          <w:sz w:val="35"/>
          <w:szCs w:val="35"/>
        </w:rPr>
      </w:pPr>
    </w:p>
    <w:p w14:paraId="5CF5AC0B" w14:textId="26DF401C" w:rsidR="008045F1" w:rsidRDefault="008045F1" w:rsidP="008045F1">
      <w:pPr>
        <w:pStyle w:val="a3"/>
        <w:spacing w:after="0" w:line="240" w:lineRule="auto"/>
        <w:ind w:left="1080"/>
        <w:rPr>
          <w:rFonts w:ascii="宋体" w:eastAsia="宋体" w:hAnsi="宋体" w:cs="宋体"/>
          <w:color w:val="000000"/>
          <w:sz w:val="35"/>
          <w:szCs w:val="35"/>
        </w:rPr>
      </w:pPr>
      <w:r w:rsidRPr="008045F1">
        <w:rPr>
          <w:rFonts w:ascii="宋体" w:eastAsia="宋体" w:hAnsi="宋体" w:cs="宋体" w:hint="eastAsia"/>
          <w:color w:val="000000"/>
          <w:sz w:val="35"/>
          <w:szCs w:val="35"/>
        </w:rPr>
        <w:t>最低的或者第一种修行方式就是事部密续。你可以这样理解它：当你修行事部密续时，你观想修行中的自己就是一个凡人，甚至如同一个仆人一般，而不是把自己观想为成就者或本尊。在自身面前的空中观想本尊的形象，可以是观音菩萨或者文殊菩萨，度母等，远高于你。想象他们是殊胜的本尊，而你是低于他们的。从他们那里，你获得加持和成就，如同臣子们从国王那里领受赏赐一般。这种金刚乘的修行方式就是事部。</w:t>
      </w:r>
    </w:p>
    <w:p w14:paraId="5DAB47AA" w14:textId="0EE92844" w:rsidR="008045F1" w:rsidRDefault="008045F1" w:rsidP="008045F1">
      <w:pPr>
        <w:pStyle w:val="a3"/>
        <w:spacing w:after="0" w:line="240" w:lineRule="auto"/>
        <w:ind w:left="1080"/>
        <w:rPr>
          <w:rFonts w:ascii="宋体" w:eastAsia="宋体" w:hAnsi="宋体" w:cs="宋体"/>
          <w:color w:val="000000"/>
          <w:sz w:val="35"/>
          <w:szCs w:val="35"/>
        </w:rPr>
      </w:pPr>
    </w:p>
    <w:p w14:paraId="21BA7493" w14:textId="3FC49662" w:rsidR="008045F1" w:rsidRDefault="00A17E2A" w:rsidP="008045F1">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B</w:t>
      </w:r>
      <w:r>
        <w:rPr>
          <w:rFonts w:ascii="宋体" w:eastAsia="宋体" w:hAnsi="宋体" w:cs="宋体"/>
          <w:color w:val="000000"/>
          <w:sz w:val="35"/>
          <w:szCs w:val="35"/>
        </w:rPr>
        <w:t xml:space="preserve"> </w:t>
      </w:r>
      <w:r>
        <w:rPr>
          <w:rFonts w:ascii="宋体" w:eastAsia="宋体" w:hAnsi="宋体" w:cs="宋体" w:hint="eastAsia"/>
          <w:color w:val="000000"/>
          <w:sz w:val="35"/>
          <w:szCs w:val="35"/>
        </w:rPr>
        <w:t>行部</w:t>
      </w:r>
    </w:p>
    <w:p w14:paraId="73C9FFF2" w14:textId="276CD8A8" w:rsidR="00A17E2A" w:rsidRDefault="00A17E2A" w:rsidP="008045F1">
      <w:pPr>
        <w:pStyle w:val="a3"/>
        <w:spacing w:after="0" w:line="240" w:lineRule="auto"/>
        <w:ind w:left="1080"/>
        <w:rPr>
          <w:rFonts w:ascii="宋体" w:eastAsia="宋体" w:hAnsi="宋体" w:cs="宋体"/>
          <w:color w:val="000000"/>
          <w:sz w:val="35"/>
          <w:szCs w:val="35"/>
        </w:rPr>
      </w:pPr>
    </w:p>
    <w:p w14:paraId="323AE8D8" w14:textId="0C16FFEC" w:rsidR="00A17E2A" w:rsidRP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第二种修行方式是行部密续。跟前面的事部不同，行部的观想不是把自己观想为仆人一般的凡人，而是把</w:t>
      </w:r>
      <w:r w:rsidRPr="00A17E2A">
        <w:rPr>
          <w:rFonts w:ascii="宋体" w:eastAsia="宋体" w:hAnsi="宋体" w:cs="宋体" w:hint="eastAsia"/>
          <w:color w:val="000000"/>
          <w:sz w:val="35"/>
          <w:szCs w:val="35"/>
        </w:rPr>
        <w:lastRenderedPageBreak/>
        <w:t>自己观想为本尊的形象，你可以说那是佛或者像是神吧，你再把自己真正要修的本尊或者佛观想在自己面前的空中，这两位本尊的关系就如同平等的朋友一样。你从对面的本尊那里获得加持，就像你从朋友那里接受礼物一样。</w:t>
      </w:r>
    </w:p>
    <w:p w14:paraId="15C074AF" w14:textId="1CA72418" w:rsid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在前面的事部，你像一个臣子从国王那里接受赏赐一般，加持是上面赐下来的，现在却是如同从朋友那里接受礼物一样。</w:t>
      </w:r>
    </w:p>
    <w:p w14:paraId="53207B65" w14:textId="0BE271F1" w:rsid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所以行部密续高于事部密续，是更为殊胜的修行方式。</w:t>
      </w:r>
    </w:p>
    <w:p w14:paraId="1F7DF207" w14:textId="77777777" w:rsidR="00A17E2A" w:rsidRDefault="00A17E2A" w:rsidP="00A17E2A">
      <w:pPr>
        <w:pStyle w:val="a3"/>
        <w:spacing w:after="0" w:line="240" w:lineRule="auto"/>
        <w:ind w:left="1080"/>
        <w:rPr>
          <w:rFonts w:ascii="宋体" w:eastAsia="宋体" w:hAnsi="宋体" w:cs="宋体"/>
          <w:color w:val="000000"/>
          <w:sz w:val="35"/>
          <w:szCs w:val="35"/>
        </w:rPr>
      </w:pPr>
    </w:p>
    <w:p w14:paraId="1E6B2472" w14:textId="65D7B66A" w:rsidR="00A17E2A" w:rsidRDefault="00A17E2A" w:rsidP="00A17E2A">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C</w:t>
      </w:r>
      <w:r>
        <w:rPr>
          <w:rFonts w:ascii="宋体" w:eastAsia="宋体" w:hAnsi="宋体" w:cs="宋体"/>
          <w:color w:val="000000"/>
          <w:sz w:val="35"/>
          <w:szCs w:val="35"/>
        </w:rPr>
        <w:t xml:space="preserve"> </w:t>
      </w:r>
      <w:r>
        <w:rPr>
          <w:rFonts w:ascii="宋体" w:eastAsia="宋体" w:hAnsi="宋体" w:cs="宋体" w:hint="eastAsia"/>
          <w:color w:val="000000"/>
          <w:sz w:val="35"/>
          <w:szCs w:val="35"/>
        </w:rPr>
        <w:t>瑜伽部</w:t>
      </w:r>
    </w:p>
    <w:p w14:paraId="697700B0" w14:textId="15625F18" w:rsidR="00A17E2A" w:rsidRDefault="00A17E2A" w:rsidP="00A17E2A">
      <w:pPr>
        <w:pStyle w:val="a3"/>
        <w:spacing w:after="0" w:line="240" w:lineRule="auto"/>
        <w:ind w:left="1080"/>
        <w:rPr>
          <w:rFonts w:ascii="宋体" w:eastAsia="宋体" w:hAnsi="宋体" w:cs="宋体"/>
          <w:color w:val="000000"/>
          <w:sz w:val="35"/>
          <w:szCs w:val="35"/>
        </w:rPr>
      </w:pPr>
    </w:p>
    <w:p w14:paraId="1A865E7C" w14:textId="1D20BC3F" w:rsidR="00A17E2A" w:rsidRP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接下来的瑜伽部就比行部又更加殊胜了。</w:t>
      </w:r>
    </w:p>
    <w:p w14:paraId="79E6D88F" w14:textId="3DBAB123" w:rsid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在修行瑜伽部密续时，你观想自己为本尊，自生起本尊之身，然后你祈请本尊之心降临此观想所成之本尊身，这样本尊之身与心即合二为一。当你从本尊那里接受到所有的加持之后，你就要与本尊之心分开了，如同与其告别一般。就像是在说：我感谢你的礼物，感谢你的加持，你现在可以回到你的刹土中去了。这就是瑜伽部的修行方式。</w:t>
      </w:r>
    </w:p>
    <w:p w14:paraId="3E2A6734" w14:textId="7BC60769" w:rsidR="00A17E2A" w:rsidRDefault="00A17E2A" w:rsidP="00A17E2A">
      <w:pPr>
        <w:pStyle w:val="a3"/>
        <w:spacing w:after="0" w:line="240" w:lineRule="auto"/>
        <w:ind w:left="1080"/>
        <w:rPr>
          <w:rFonts w:ascii="宋体" w:eastAsia="宋体" w:hAnsi="宋体" w:cs="宋体"/>
          <w:color w:val="000000"/>
          <w:sz w:val="35"/>
          <w:szCs w:val="35"/>
        </w:rPr>
      </w:pPr>
    </w:p>
    <w:p w14:paraId="771738F5" w14:textId="39838D97" w:rsidR="00A17E2A" w:rsidRDefault="00A17E2A" w:rsidP="00A17E2A">
      <w:pPr>
        <w:pStyle w:val="a3"/>
        <w:spacing w:after="0" w:line="240" w:lineRule="auto"/>
        <w:ind w:left="1080"/>
        <w:rPr>
          <w:rFonts w:ascii="宋体" w:eastAsia="宋体" w:hAnsi="宋体" w:cs="宋体"/>
          <w:color w:val="000000"/>
          <w:sz w:val="35"/>
          <w:szCs w:val="35"/>
        </w:rPr>
      </w:pPr>
      <w:r>
        <w:rPr>
          <w:rFonts w:ascii="宋体" w:eastAsia="宋体" w:hAnsi="宋体" w:cs="宋体" w:hint="eastAsia"/>
          <w:color w:val="000000"/>
          <w:sz w:val="35"/>
          <w:szCs w:val="35"/>
        </w:rPr>
        <w:t>D</w:t>
      </w:r>
      <w:r>
        <w:rPr>
          <w:rFonts w:ascii="宋体" w:eastAsia="宋体" w:hAnsi="宋体" w:cs="宋体"/>
          <w:color w:val="000000"/>
          <w:sz w:val="35"/>
          <w:szCs w:val="35"/>
        </w:rPr>
        <w:t xml:space="preserve"> </w:t>
      </w:r>
      <w:r>
        <w:rPr>
          <w:rFonts w:ascii="宋体" w:eastAsia="宋体" w:hAnsi="宋体" w:cs="宋体" w:hint="eastAsia"/>
          <w:color w:val="000000"/>
          <w:sz w:val="35"/>
          <w:szCs w:val="35"/>
        </w:rPr>
        <w:t>无上瑜伽部</w:t>
      </w:r>
    </w:p>
    <w:p w14:paraId="06DBB0DA" w14:textId="351C4A40" w:rsidR="00A17E2A" w:rsidRDefault="00A17E2A" w:rsidP="00A17E2A">
      <w:pPr>
        <w:pStyle w:val="a3"/>
        <w:spacing w:after="0" w:line="240" w:lineRule="auto"/>
        <w:ind w:left="1080"/>
        <w:rPr>
          <w:rFonts w:ascii="宋体" w:eastAsia="宋体" w:hAnsi="宋体" w:cs="宋体"/>
          <w:color w:val="000000"/>
          <w:sz w:val="35"/>
          <w:szCs w:val="35"/>
        </w:rPr>
      </w:pPr>
    </w:p>
    <w:p w14:paraId="47587893" w14:textId="20CA8CC2" w:rsidR="00A17E2A" w:rsidRP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最后是无上瑜伽部，这是最高的密续。在无上瑜伽部，我们有许多的本尊如喜金刚、时轮金刚、胜乐金刚等等，观修的方式也跟瑜伽部很类似。绝大多数情况下，你也都是先自生起本尊之身，然后祈请本尊之</w:t>
      </w:r>
      <w:r w:rsidRPr="00A17E2A">
        <w:rPr>
          <w:rFonts w:ascii="宋体" w:eastAsia="宋体" w:hAnsi="宋体" w:cs="宋体" w:hint="eastAsia"/>
          <w:color w:val="000000"/>
          <w:sz w:val="35"/>
          <w:szCs w:val="35"/>
        </w:rPr>
        <w:lastRenderedPageBreak/>
        <w:t>心，智慧尊，进入这个观想出的本尊之身，然后你就自成本尊，接受到所有的加持了。但是在最后的阶段，在接受了所有的加持之后，我们不需要像瑜伽部修法那样跟本尊告别，只需要结束此座修行就好了。</w:t>
      </w:r>
    </w:p>
    <w:p w14:paraId="195955CA" w14:textId="2DB30602" w:rsid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在此修持之后，无论你在做什么，走路的时候，无论走到哪里，看到什么，都将其视为本尊的显现，我们就安住在这种视自己为本尊的清净境界中。</w:t>
      </w:r>
    </w:p>
    <w:p w14:paraId="47FA3D7D" w14:textId="6615B82E" w:rsidR="00A17E2A" w:rsidRDefault="00A17E2A" w:rsidP="00A17E2A">
      <w:pPr>
        <w:pStyle w:val="a3"/>
        <w:spacing w:after="0" w:line="240" w:lineRule="auto"/>
        <w:ind w:left="1080"/>
        <w:rPr>
          <w:rFonts w:ascii="宋体" w:eastAsia="宋体" w:hAnsi="宋体" w:cs="宋体"/>
          <w:color w:val="000000"/>
          <w:sz w:val="35"/>
          <w:szCs w:val="35"/>
        </w:rPr>
      </w:pPr>
    </w:p>
    <w:p w14:paraId="6A479965" w14:textId="14C260FD" w:rsidR="00A17E2A" w:rsidRDefault="00A17E2A" w:rsidP="00A17E2A">
      <w:pPr>
        <w:pStyle w:val="a3"/>
        <w:spacing w:after="0" w:line="240" w:lineRule="auto"/>
        <w:ind w:left="1080"/>
        <w:rPr>
          <w:rFonts w:ascii="宋体" w:eastAsia="宋体" w:hAnsi="宋体" w:cs="宋体"/>
          <w:color w:val="000000"/>
          <w:sz w:val="35"/>
          <w:szCs w:val="35"/>
        </w:rPr>
      </w:pPr>
      <w:r w:rsidRPr="00A17E2A">
        <w:rPr>
          <w:rFonts w:ascii="宋体" w:eastAsia="宋体" w:hAnsi="宋体" w:cs="宋体" w:hint="eastAsia"/>
          <w:color w:val="000000"/>
          <w:sz w:val="35"/>
          <w:szCs w:val="35"/>
        </w:rPr>
        <w:t>再就是像喜金刚、普巴金刚、金刚瑜伽母、胜乐金刚、时轮金刚等。有很多这样的本尊，都是属于无上瑜伽部这一最高的密续部的。虽然不是全部，但是绝大多数情况下你可以这样辨识：这里的本尊是佛父佛母的双身像。这些本尊属于最高级的密续，无上瑜伽部。</w:t>
      </w:r>
    </w:p>
    <w:p w14:paraId="000F93F2" w14:textId="70AB49B5" w:rsidR="00A17E2A" w:rsidRDefault="00A17E2A" w:rsidP="00A17E2A">
      <w:pPr>
        <w:pStyle w:val="a3"/>
        <w:spacing w:after="0" w:line="240" w:lineRule="auto"/>
        <w:ind w:left="1080"/>
        <w:rPr>
          <w:rFonts w:ascii="宋体" w:eastAsia="宋体" w:hAnsi="宋体" w:cs="宋体"/>
          <w:color w:val="000000"/>
          <w:sz w:val="35"/>
          <w:szCs w:val="35"/>
        </w:rPr>
      </w:pPr>
    </w:p>
    <w:p w14:paraId="763797B1" w14:textId="61B52855" w:rsidR="00A17E2A" w:rsidRDefault="00A17E2A" w:rsidP="00A17E2A">
      <w:pPr>
        <w:pStyle w:val="a3"/>
        <w:spacing w:after="0" w:line="240" w:lineRule="auto"/>
        <w:ind w:left="1080"/>
        <w:rPr>
          <w:rFonts w:ascii="宋体" w:eastAsia="宋体" w:hAnsi="宋体" w:cs="宋体"/>
          <w:color w:val="000000"/>
          <w:sz w:val="35"/>
          <w:szCs w:val="35"/>
        </w:rPr>
      </w:pPr>
    </w:p>
    <w:p w14:paraId="7DD92815" w14:textId="0EE39A5A" w:rsidR="00AE1E8A" w:rsidRDefault="00AE1E8A" w:rsidP="00A17E2A">
      <w:pPr>
        <w:pStyle w:val="a3"/>
        <w:spacing w:after="0" w:line="240" w:lineRule="auto"/>
        <w:ind w:left="1080"/>
        <w:rPr>
          <w:rFonts w:ascii="宋体" w:eastAsia="宋体" w:hAnsi="宋体" w:cs="宋体"/>
          <w:color w:val="000000"/>
          <w:sz w:val="35"/>
          <w:szCs w:val="35"/>
        </w:rPr>
      </w:pPr>
    </w:p>
    <w:p w14:paraId="4CA537C0" w14:textId="79589E68" w:rsidR="00AE1E8A" w:rsidRDefault="00AE1E8A" w:rsidP="00A17E2A">
      <w:pPr>
        <w:pStyle w:val="a3"/>
        <w:spacing w:after="0" w:line="240" w:lineRule="auto"/>
        <w:ind w:left="1080"/>
        <w:rPr>
          <w:rFonts w:ascii="宋体" w:eastAsia="宋体" w:hAnsi="宋体" w:cs="宋体"/>
          <w:color w:val="000000"/>
          <w:sz w:val="35"/>
          <w:szCs w:val="35"/>
        </w:rPr>
      </w:pPr>
    </w:p>
    <w:p w14:paraId="57C1FDEE" w14:textId="483780EE" w:rsidR="00AE1E8A" w:rsidRDefault="00AE1E8A" w:rsidP="00A17E2A">
      <w:pPr>
        <w:pStyle w:val="a3"/>
        <w:spacing w:after="0" w:line="240" w:lineRule="auto"/>
        <w:ind w:left="1080"/>
        <w:rPr>
          <w:rFonts w:ascii="宋体" w:eastAsia="宋体" w:hAnsi="宋体" w:cs="宋体"/>
          <w:color w:val="000000"/>
          <w:sz w:val="35"/>
          <w:szCs w:val="35"/>
        </w:rPr>
      </w:pPr>
    </w:p>
    <w:p w14:paraId="145A12C4" w14:textId="5E8E96AF" w:rsidR="00AE1E8A" w:rsidRDefault="00AE1E8A" w:rsidP="00A17E2A">
      <w:pPr>
        <w:pStyle w:val="a3"/>
        <w:spacing w:after="0" w:line="240" w:lineRule="auto"/>
        <w:ind w:left="1080"/>
        <w:rPr>
          <w:rFonts w:ascii="宋体" w:eastAsia="宋体" w:hAnsi="宋体" w:cs="宋体"/>
          <w:color w:val="000000"/>
          <w:sz w:val="35"/>
          <w:szCs w:val="35"/>
        </w:rPr>
      </w:pPr>
    </w:p>
    <w:p w14:paraId="1F379B3B" w14:textId="334AF03D" w:rsidR="00AE1E8A" w:rsidRDefault="00AE1E8A" w:rsidP="00A17E2A">
      <w:pPr>
        <w:pStyle w:val="a3"/>
        <w:spacing w:after="0" w:line="240" w:lineRule="auto"/>
        <w:ind w:left="1080"/>
        <w:rPr>
          <w:rFonts w:ascii="宋体" w:eastAsia="宋体" w:hAnsi="宋体" w:cs="宋体"/>
          <w:color w:val="000000"/>
          <w:sz w:val="35"/>
          <w:szCs w:val="35"/>
        </w:rPr>
      </w:pPr>
    </w:p>
    <w:p w14:paraId="5CEF2AC7" w14:textId="5E48ED3B" w:rsidR="00AE1E8A" w:rsidRDefault="00AE1E8A" w:rsidP="00A17E2A">
      <w:pPr>
        <w:pStyle w:val="a3"/>
        <w:spacing w:after="0" w:line="240" w:lineRule="auto"/>
        <w:ind w:left="1080"/>
        <w:rPr>
          <w:rFonts w:ascii="宋体" w:eastAsia="宋体" w:hAnsi="宋体" w:cs="宋体"/>
          <w:color w:val="000000"/>
          <w:sz w:val="35"/>
          <w:szCs w:val="35"/>
        </w:rPr>
      </w:pPr>
    </w:p>
    <w:p w14:paraId="2EC1E194" w14:textId="5EF7A8E1" w:rsidR="00AE1E8A" w:rsidRDefault="00AE1E8A" w:rsidP="00A17E2A">
      <w:pPr>
        <w:pStyle w:val="a3"/>
        <w:spacing w:after="0" w:line="240" w:lineRule="auto"/>
        <w:ind w:left="1080"/>
        <w:rPr>
          <w:rFonts w:ascii="宋体" w:eastAsia="宋体" w:hAnsi="宋体" w:cs="宋体"/>
          <w:color w:val="000000"/>
          <w:sz w:val="35"/>
          <w:szCs w:val="35"/>
        </w:rPr>
      </w:pPr>
    </w:p>
    <w:p w14:paraId="5E16AFD4" w14:textId="27644E08" w:rsidR="00AE1E8A" w:rsidRDefault="00AE1E8A" w:rsidP="00A17E2A">
      <w:pPr>
        <w:pStyle w:val="a3"/>
        <w:spacing w:after="0" w:line="240" w:lineRule="auto"/>
        <w:ind w:left="1080"/>
        <w:rPr>
          <w:rFonts w:ascii="宋体" w:eastAsia="宋体" w:hAnsi="宋体" w:cs="宋体"/>
          <w:color w:val="000000"/>
          <w:sz w:val="35"/>
          <w:szCs w:val="35"/>
        </w:rPr>
      </w:pPr>
    </w:p>
    <w:p w14:paraId="4E123F9A" w14:textId="2D1EE7B7" w:rsidR="00AE1E8A" w:rsidRDefault="00AE1E8A" w:rsidP="00A17E2A">
      <w:pPr>
        <w:pStyle w:val="a3"/>
        <w:spacing w:after="0" w:line="240" w:lineRule="auto"/>
        <w:ind w:left="1080"/>
        <w:rPr>
          <w:rFonts w:ascii="宋体" w:eastAsia="宋体" w:hAnsi="宋体" w:cs="宋体"/>
          <w:color w:val="000000"/>
          <w:sz w:val="35"/>
          <w:szCs w:val="35"/>
        </w:rPr>
      </w:pPr>
    </w:p>
    <w:p w14:paraId="15AC191F" w14:textId="064C723D" w:rsidR="00AE1E8A" w:rsidRDefault="00AE1E8A" w:rsidP="00A17E2A">
      <w:pPr>
        <w:pStyle w:val="a3"/>
        <w:spacing w:after="0" w:line="240" w:lineRule="auto"/>
        <w:ind w:left="1080"/>
        <w:rPr>
          <w:rFonts w:ascii="宋体" w:eastAsia="宋体" w:hAnsi="宋体" w:cs="宋体"/>
          <w:color w:val="000000"/>
          <w:sz w:val="35"/>
          <w:szCs w:val="35"/>
        </w:rPr>
      </w:pPr>
    </w:p>
    <w:p w14:paraId="3DC73593" w14:textId="1E5F10B6" w:rsidR="00AE1E8A" w:rsidRDefault="00AE1E8A" w:rsidP="00A17E2A">
      <w:pPr>
        <w:pStyle w:val="a3"/>
        <w:spacing w:after="0" w:line="240" w:lineRule="auto"/>
        <w:ind w:left="1080"/>
        <w:rPr>
          <w:rFonts w:ascii="宋体" w:eastAsia="宋体" w:hAnsi="宋体" w:cs="宋体"/>
          <w:color w:val="000000"/>
          <w:sz w:val="35"/>
          <w:szCs w:val="35"/>
        </w:rPr>
      </w:pPr>
    </w:p>
    <w:p w14:paraId="4010D475" w14:textId="60B36B23" w:rsidR="00AE1E8A" w:rsidRDefault="00AE1E8A" w:rsidP="00A17E2A">
      <w:pPr>
        <w:pStyle w:val="a3"/>
        <w:spacing w:after="0" w:line="240" w:lineRule="auto"/>
        <w:ind w:left="1080"/>
        <w:rPr>
          <w:rFonts w:ascii="宋体" w:eastAsia="宋体" w:hAnsi="宋体" w:cs="宋体"/>
          <w:color w:val="000000"/>
          <w:sz w:val="35"/>
          <w:szCs w:val="35"/>
        </w:rPr>
      </w:pPr>
    </w:p>
    <w:p w14:paraId="2F3F084C" w14:textId="7ED0B95A" w:rsidR="00AE1E8A" w:rsidRDefault="00AE1E8A" w:rsidP="00AE1E8A">
      <w:p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lastRenderedPageBreak/>
        <w:t>思考题</w:t>
      </w:r>
    </w:p>
    <w:p w14:paraId="2863A742" w14:textId="121468AB" w:rsidR="00AE1E8A" w:rsidRDefault="00AE1E8A" w:rsidP="00AE1E8A">
      <w:pPr>
        <w:spacing w:after="0" w:line="240" w:lineRule="auto"/>
        <w:rPr>
          <w:rFonts w:ascii="宋体" w:eastAsia="宋体" w:hAnsi="宋体" w:cs="宋体"/>
          <w:color w:val="000000"/>
          <w:sz w:val="35"/>
          <w:szCs w:val="35"/>
        </w:rPr>
      </w:pPr>
    </w:p>
    <w:p w14:paraId="4C20EF47" w14:textId="27C5C26B" w:rsidR="00AE1E8A" w:rsidRPr="00AE1E8A" w:rsidRDefault="00AE1E8A" w:rsidP="00AE1E8A">
      <w:pPr>
        <w:pStyle w:val="a3"/>
        <w:numPr>
          <w:ilvl w:val="0"/>
          <w:numId w:val="2"/>
        </w:numPr>
        <w:spacing w:after="0" w:line="240" w:lineRule="auto"/>
        <w:rPr>
          <w:rFonts w:ascii="宋体" w:eastAsia="宋体" w:hAnsi="宋体" w:cs="宋体"/>
          <w:color w:val="000000"/>
          <w:sz w:val="35"/>
          <w:szCs w:val="35"/>
        </w:rPr>
      </w:pPr>
      <w:r w:rsidRPr="00AE1E8A">
        <w:rPr>
          <w:rFonts w:ascii="宋体" w:eastAsia="宋体" w:hAnsi="宋体" w:cs="宋体" w:hint="eastAsia"/>
          <w:color w:val="000000"/>
          <w:sz w:val="35"/>
          <w:szCs w:val="35"/>
        </w:rPr>
        <w:t>萨迦班智达着重强调了大乘菩萨皈依时间的不同，大乘菩萨的皈依有什么殊胜之处？请谈谈你的理解。</w:t>
      </w:r>
    </w:p>
    <w:p w14:paraId="1D67877F" w14:textId="00D3D538" w:rsidR="00AE1E8A" w:rsidRDefault="00AE1E8A" w:rsidP="00AE1E8A">
      <w:pPr>
        <w:pStyle w:val="a3"/>
        <w:numPr>
          <w:ilvl w:val="0"/>
          <w:numId w:val="2"/>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为什么说“</w:t>
      </w:r>
      <w:r w:rsidRPr="00AE1E8A">
        <w:rPr>
          <w:rFonts w:ascii="宋体" w:eastAsia="宋体" w:hAnsi="宋体" w:cs="宋体" w:hint="eastAsia"/>
          <w:color w:val="000000"/>
          <w:sz w:val="35"/>
          <w:szCs w:val="35"/>
        </w:rPr>
        <w:t>菩萨的主要目标是帮助众生，而成就佛果只不过是有助于他们完成此一目标的方便而已</w:t>
      </w:r>
      <w:r>
        <w:rPr>
          <w:rFonts w:ascii="宋体" w:eastAsia="宋体" w:hAnsi="宋体" w:cs="宋体" w:hint="eastAsia"/>
          <w:color w:val="000000"/>
          <w:sz w:val="35"/>
          <w:szCs w:val="35"/>
        </w:rPr>
        <w:t>”？</w:t>
      </w:r>
    </w:p>
    <w:p w14:paraId="59A769C2" w14:textId="0388ADE8" w:rsidR="00AE1E8A" w:rsidRDefault="00AE1E8A" w:rsidP="00AE1E8A">
      <w:pPr>
        <w:pStyle w:val="a3"/>
        <w:numPr>
          <w:ilvl w:val="0"/>
          <w:numId w:val="2"/>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萨迦班智达说皈依三宝之后的所修学处就是“</w:t>
      </w:r>
      <w:r w:rsidRPr="00AE1E8A">
        <w:rPr>
          <w:rFonts w:ascii="宋体" w:eastAsia="宋体" w:hAnsi="宋体" w:cs="宋体" w:hint="eastAsia"/>
          <w:color w:val="000000"/>
          <w:sz w:val="35"/>
          <w:szCs w:val="35"/>
        </w:rPr>
        <w:t>(1)亲近圣者；(2)听闻正法；(3)如法实修。</w:t>
      </w:r>
      <w:r>
        <w:rPr>
          <w:rFonts w:ascii="宋体" w:eastAsia="宋体" w:hAnsi="宋体" w:cs="宋体" w:hint="eastAsia"/>
          <w:color w:val="000000"/>
          <w:sz w:val="35"/>
          <w:szCs w:val="35"/>
        </w:rPr>
        <w:t>”请结合自己的学修谈谈自己的体会。</w:t>
      </w:r>
    </w:p>
    <w:p w14:paraId="10732B90" w14:textId="7AC4E59C" w:rsidR="00AE1E8A" w:rsidRPr="00AE1E8A" w:rsidRDefault="00AE1E8A" w:rsidP="00AE1E8A">
      <w:pPr>
        <w:pStyle w:val="a3"/>
        <w:numPr>
          <w:ilvl w:val="0"/>
          <w:numId w:val="2"/>
        </w:numPr>
        <w:rPr>
          <w:rFonts w:ascii="宋体" w:eastAsia="宋体" w:hAnsi="宋体" w:cs="宋体"/>
          <w:color w:val="000000"/>
          <w:sz w:val="35"/>
          <w:szCs w:val="35"/>
        </w:rPr>
      </w:pPr>
      <w:r w:rsidRPr="00AE1E8A">
        <w:rPr>
          <w:rFonts w:ascii="宋体" w:eastAsia="宋体" w:hAnsi="宋体" w:cs="宋体" w:hint="eastAsia"/>
          <w:color w:val="000000"/>
          <w:sz w:val="35"/>
          <w:szCs w:val="35"/>
        </w:rPr>
        <w:t>在互联网时代，佛法似乎触手可及，此时如何分辨正法就变得非常重要。请结合法王子的讲解，谈谈</w:t>
      </w:r>
      <w:r>
        <w:rPr>
          <w:rFonts w:ascii="宋体" w:eastAsia="宋体" w:hAnsi="宋体" w:cs="宋体" w:hint="eastAsia"/>
          <w:color w:val="000000"/>
          <w:sz w:val="35"/>
          <w:szCs w:val="35"/>
        </w:rPr>
        <w:t>你如何判断</w:t>
      </w:r>
      <w:r w:rsidR="006F1B44">
        <w:rPr>
          <w:rFonts w:ascii="宋体" w:eastAsia="宋体" w:hAnsi="宋体" w:cs="宋体" w:hint="eastAsia"/>
          <w:color w:val="000000"/>
          <w:sz w:val="35"/>
          <w:szCs w:val="35"/>
        </w:rPr>
        <w:t>“</w:t>
      </w:r>
      <w:r w:rsidRPr="00AE1E8A">
        <w:rPr>
          <w:rFonts w:ascii="宋体" w:eastAsia="宋体" w:hAnsi="宋体" w:cs="宋体" w:hint="eastAsia"/>
          <w:color w:val="000000"/>
          <w:sz w:val="35"/>
          <w:szCs w:val="35"/>
        </w:rPr>
        <w:t>什么样的法教才值得信任</w:t>
      </w:r>
      <w:r w:rsidR="006F1B44">
        <w:rPr>
          <w:rFonts w:ascii="宋体" w:eastAsia="宋体" w:hAnsi="宋体" w:cs="宋体" w:hint="eastAsia"/>
          <w:color w:val="000000"/>
          <w:sz w:val="35"/>
          <w:szCs w:val="35"/>
        </w:rPr>
        <w:t>”</w:t>
      </w:r>
      <w:r>
        <w:rPr>
          <w:rFonts w:ascii="宋体" w:eastAsia="宋体" w:hAnsi="宋体" w:cs="宋体" w:hint="eastAsia"/>
          <w:color w:val="000000"/>
          <w:sz w:val="35"/>
          <w:szCs w:val="35"/>
        </w:rPr>
        <w:t>？</w:t>
      </w:r>
    </w:p>
    <w:p w14:paraId="2D8461D8" w14:textId="4D492D90" w:rsidR="00AE1E8A" w:rsidRPr="00AE1E8A" w:rsidRDefault="006F1B44" w:rsidP="00AE1E8A">
      <w:pPr>
        <w:pStyle w:val="a3"/>
        <w:numPr>
          <w:ilvl w:val="0"/>
          <w:numId w:val="2"/>
        </w:numPr>
        <w:spacing w:after="0" w:line="240" w:lineRule="auto"/>
        <w:rPr>
          <w:rFonts w:ascii="宋体" w:eastAsia="宋体" w:hAnsi="宋体" w:cs="宋体"/>
          <w:color w:val="000000"/>
          <w:sz w:val="35"/>
          <w:szCs w:val="35"/>
        </w:rPr>
      </w:pPr>
      <w:r>
        <w:rPr>
          <w:rFonts w:ascii="宋体" w:eastAsia="宋体" w:hAnsi="宋体" w:cs="宋体" w:hint="eastAsia"/>
          <w:color w:val="000000"/>
          <w:sz w:val="35"/>
          <w:szCs w:val="35"/>
        </w:rPr>
        <w:t>法王子为我们简单介绍了密续四部以及续部和经部的不同之处，请</w:t>
      </w:r>
      <w:r w:rsidR="00E666A9">
        <w:rPr>
          <w:rFonts w:ascii="宋体" w:eastAsia="宋体" w:hAnsi="宋体" w:cs="宋体" w:hint="eastAsia"/>
          <w:color w:val="000000"/>
          <w:sz w:val="35"/>
          <w:szCs w:val="35"/>
        </w:rPr>
        <w:t>问这些内容对</w:t>
      </w:r>
      <w:r>
        <w:rPr>
          <w:rFonts w:ascii="宋体" w:eastAsia="宋体" w:hAnsi="宋体" w:cs="宋体" w:hint="eastAsia"/>
          <w:color w:val="000000"/>
          <w:sz w:val="35"/>
          <w:szCs w:val="35"/>
        </w:rPr>
        <w:t>你</w:t>
      </w:r>
      <w:r w:rsidR="00E666A9">
        <w:rPr>
          <w:rFonts w:ascii="宋体" w:eastAsia="宋体" w:hAnsi="宋体" w:cs="宋体" w:hint="eastAsia"/>
          <w:color w:val="000000"/>
          <w:sz w:val="35"/>
          <w:szCs w:val="35"/>
        </w:rPr>
        <w:t>对密宗</w:t>
      </w:r>
      <w:r>
        <w:rPr>
          <w:rFonts w:ascii="宋体" w:eastAsia="宋体" w:hAnsi="宋体" w:cs="宋体" w:hint="eastAsia"/>
          <w:color w:val="000000"/>
          <w:sz w:val="35"/>
          <w:szCs w:val="35"/>
        </w:rPr>
        <w:t>的理解</w:t>
      </w:r>
      <w:r w:rsidR="00E666A9">
        <w:rPr>
          <w:rFonts w:ascii="宋体" w:eastAsia="宋体" w:hAnsi="宋体" w:cs="宋体" w:hint="eastAsia"/>
          <w:color w:val="000000"/>
          <w:sz w:val="35"/>
          <w:szCs w:val="35"/>
        </w:rPr>
        <w:t>有哪些帮助？</w:t>
      </w:r>
    </w:p>
    <w:p w14:paraId="173F5F42" w14:textId="77777777" w:rsidR="00AE1E8A" w:rsidRPr="00AE1E8A" w:rsidRDefault="00AE1E8A" w:rsidP="00AE1E8A">
      <w:pPr>
        <w:spacing w:after="0" w:line="240" w:lineRule="auto"/>
        <w:rPr>
          <w:rFonts w:ascii="宋体" w:eastAsia="宋体" w:hAnsi="宋体" w:cs="宋体"/>
          <w:color w:val="000000"/>
          <w:sz w:val="35"/>
          <w:szCs w:val="35"/>
        </w:rPr>
      </w:pPr>
    </w:p>
    <w:p w14:paraId="4F012D05" w14:textId="77777777" w:rsidR="00136DAA" w:rsidRPr="00136DAA" w:rsidRDefault="00136DAA" w:rsidP="00136DAA">
      <w:pPr>
        <w:pStyle w:val="a3"/>
        <w:spacing w:after="0" w:line="240" w:lineRule="auto"/>
        <w:ind w:left="1080"/>
        <w:rPr>
          <w:rFonts w:ascii="宋体" w:eastAsia="宋体" w:hAnsi="宋体" w:cs="宋体"/>
          <w:color w:val="000000"/>
          <w:sz w:val="35"/>
          <w:szCs w:val="35"/>
        </w:rPr>
      </w:pPr>
    </w:p>
    <w:p w14:paraId="51297655" w14:textId="77777777" w:rsidR="00D71A8E" w:rsidRPr="00D71A8E" w:rsidRDefault="00D71A8E" w:rsidP="00D71A8E">
      <w:pPr>
        <w:pStyle w:val="a3"/>
        <w:spacing w:after="0" w:line="240" w:lineRule="auto"/>
        <w:ind w:left="1080"/>
        <w:rPr>
          <w:rFonts w:ascii="宋体" w:eastAsia="宋体" w:hAnsi="宋体" w:cs="宋体"/>
          <w:color w:val="000000"/>
          <w:sz w:val="35"/>
          <w:szCs w:val="35"/>
        </w:rPr>
      </w:pPr>
    </w:p>
    <w:p w14:paraId="395F506A" w14:textId="77777777" w:rsidR="00D71A8E" w:rsidRPr="00D71A8E" w:rsidRDefault="00D71A8E" w:rsidP="00D71A8E">
      <w:pPr>
        <w:pStyle w:val="a3"/>
        <w:spacing w:after="0" w:line="240" w:lineRule="auto"/>
        <w:ind w:left="1080"/>
        <w:rPr>
          <w:rFonts w:ascii="宋体" w:eastAsia="宋体" w:hAnsi="宋体" w:cs="宋体"/>
          <w:color w:val="000000"/>
          <w:sz w:val="35"/>
          <w:szCs w:val="35"/>
        </w:rPr>
      </w:pPr>
    </w:p>
    <w:p w14:paraId="594282C9" w14:textId="2986C07B" w:rsidR="007369B4" w:rsidRDefault="007369B4"/>
    <w:p w14:paraId="31930680" w14:textId="706D31D7" w:rsidR="00D71A8E" w:rsidRDefault="00D71A8E"/>
    <w:p w14:paraId="281E010A" w14:textId="77777777" w:rsidR="00D71A8E" w:rsidRDefault="00D71A8E"/>
    <w:sectPr w:rsidR="00D71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49F2B" w14:textId="77777777" w:rsidR="001B4701" w:rsidRDefault="001B4701" w:rsidP="00AE1E8A">
      <w:pPr>
        <w:spacing w:after="0" w:line="240" w:lineRule="auto"/>
      </w:pPr>
      <w:r>
        <w:separator/>
      </w:r>
    </w:p>
  </w:endnote>
  <w:endnote w:type="continuationSeparator" w:id="0">
    <w:p w14:paraId="6A55D9D8" w14:textId="77777777" w:rsidR="001B4701" w:rsidRDefault="001B4701" w:rsidP="00AE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UICTFontTextStyleBod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B9134" w14:textId="77777777" w:rsidR="001B4701" w:rsidRDefault="001B4701" w:rsidP="00AE1E8A">
      <w:pPr>
        <w:spacing w:after="0" w:line="240" w:lineRule="auto"/>
      </w:pPr>
      <w:r>
        <w:separator/>
      </w:r>
    </w:p>
  </w:footnote>
  <w:footnote w:type="continuationSeparator" w:id="0">
    <w:p w14:paraId="7046A403" w14:textId="77777777" w:rsidR="001B4701" w:rsidRDefault="001B4701" w:rsidP="00AE1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32DED"/>
    <w:multiLevelType w:val="hybridMultilevel"/>
    <w:tmpl w:val="E67A7DFC"/>
    <w:lvl w:ilvl="0" w:tplc="C7C43614">
      <w:start w:val="1"/>
      <w:numFmt w:val="decimal"/>
      <w:lvlText w:val="(%1)"/>
      <w:lvlJc w:val="left"/>
      <w:pPr>
        <w:ind w:left="2292" w:hanging="720"/>
      </w:pPr>
      <w:rPr>
        <w:rFonts w:hint="default"/>
      </w:rPr>
    </w:lvl>
    <w:lvl w:ilvl="1" w:tplc="10090019" w:tentative="1">
      <w:start w:val="1"/>
      <w:numFmt w:val="lowerLetter"/>
      <w:lvlText w:val="%2."/>
      <w:lvlJc w:val="left"/>
      <w:pPr>
        <w:ind w:left="2652" w:hanging="360"/>
      </w:pPr>
    </w:lvl>
    <w:lvl w:ilvl="2" w:tplc="1009001B" w:tentative="1">
      <w:start w:val="1"/>
      <w:numFmt w:val="lowerRoman"/>
      <w:lvlText w:val="%3."/>
      <w:lvlJc w:val="right"/>
      <w:pPr>
        <w:ind w:left="3372" w:hanging="180"/>
      </w:pPr>
    </w:lvl>
    <w:lvl w:ilvl="3" w:tplc="1009000F" w:tentative="1">
      <w:start w:val="1"/>
      <w:numFmt w:val="decimal"/>
      <w:lvlText w:val="%4."/>
      <w:lvlJc w:val="left"/>
      <w:pPr>
        <w:ind w:left="4092" w:hanging="360"/>
      </w:pPr>
    </w:lvl>
    <w:lvl w:ilvl="4" w:tplc="10090019" w:tentative="1">
      <w:start w:val="1"/>
      <w:numFmt w:val="lowerLetter"/>
      <w:lvlText w:val="%5."/>
      <w:lvlJc w:val="left"/>
      <w:pPr>
        <w:ind w:left="4812" w:hanging="360"/>
      </w:pPr>
    </w:lvl>
    <w:lvl w:ilvl="5" w:tplc="1009001B" w:tentative="1">
      <w:start w:val="1"/>
      <w:numFmt w:val="lowerRoman"/>
      <w:lvlText w:val="%6."/>
      <w:lvlJc w:val="right"/>
      <w:pPr>
        <w:ind w:left="5532" w:hanging="180"/>
      </w:pPr>
    </w:lvl>
    <w:lvl w:ilvl="6" w:tplc="1009000F" w:tentative="1">
      <w:start w:val="1"/>
      <w:numFmt w:val="decimal"/>
      <w:lvlText w:val="%7."/>
      <w:lvlJc w:val="left"/>
      <w:pPr>
        <w:ind w:left="6252" w:hanging="360"/>
      </w:pPr>
    </w:lvl>
    <w:lvl w:ilvl="7" w:tplc="10090019" w:tentative="1">
      <w:start w:val="1"/>
      <w:numFmt w:val="lowerLetter"/>
      <w:lvlText w:val="%8."/>
      <w:lvlJc w:val="left"/>
      <w:pPr>
        <w:ind w:left="6972" w:hanging="360"/>
      </w:pPr>
    </w:lvl>
    <w:lvl w:ilvl="8" w:tplc="1009001B" w:tentative="1">
      <w:start w:val="1"/>
      <w:numFmt w:val="lowerRoman"/>
      <w:lvlText w:val="%9."/>
      <w:lvlJc w:val="right"/>
      <w:pPr>
        <w:ind w:left="7692" w:hanging="180"/>
      </w:pPr>
    </w:lvl>
  </w:abstractNum>
  <w:abstractNum w:abstractNumId="1" w15:restartNumberingAfterBreak="0">
    <w:nsid w:val="2B7448A2"/>
    <w:multiLevelType w:val="hybridMultilevel"/>
    <w:tmpl w:val="A80A1358"/>
    <w:lvl w:ilvl="0" w:tplc="060433F2">
      <w:start w:val="1"/>
      <w:numFmt w:val="japaneseCounting"/>
      <w:lvlText w:val="(%1)"/>
      <w:lvlJc w:val="left"/>
      <w:pPr>
        <w:ind w:left="1596" w:hanging="720"/>
      </w:pPr>
      <w:rPr>
        <w:rFonts w:hint="default"/>
      </w:rPr>
    </w:lvl>
    <w:lvl w:ilvl="1" w:tplc="8E1AE6B8">
      <w:start w:val="1"/>
      <w:numFmt w:val="decimal"/>
      <w:lvlText w:val="%2、"/>
      <w:lvlJc w:val="left"/>
      <w:pPr>
        <w:ind w:left="2316" w:hanging="720"/>
      </w:pPr>
      <w:rPr>
        <w:rFonts w:hint="default"/>
      </w:rPr>
    </w:lvl>
    <w:lvl w:ilvl="2" w:tplc="1009001B" w:tentative="1">
      <w:start w:val="1"/>
      <w:numFmt w:val="lowerRoman"/>
      <w:lvlText w:val="%3."/>
      <w:lvlJc w:val="right"/>
      <w:pPr>
        <w:ind w:left="2676" w:hanging="180"/>
      </w:pPr>
    </w:lvl>
    <w:lvl w:ilvl="3" w:tplc="1009000F" w:tentative="1">
      <w:start w:val="1"/>
      <w:numFmt w:val="decimal"/>
      <w:lvlText w:val="%4."/>
      <w:lvlJc w:val="left"/>
      <w:pPr>
        <w:ind w:left="3396" w:hanging="360"/>
      </w:pPr>
    </w:lvl>
    <w:lvl w:ilvl="4" w:tplc="10090019" w:tentative="1">
      <w:start w:val="1"/>
      <w:numFmt w:val="lowerLetter"/>
      <w:lvlText w:val="%5."/>
      <w:lvlJc w:val="left"/>
      <w:pPr>
        <w:ind w:left="4116" w:hanging="360"/>
      </w:pPr>
    </w:lvl>
    <w:lvl w:ilvl="5" w:tplc="1009001B" w:tentative="1">
      <w:start w:val="1"/>
      <w:numFmt w:val="lowerRoman"/>
      <w:lvlText w:val="%6."/>
      <w:lvlJc w:val="right"/>
      <w:pPr>
        <w:ind w:left="4836" w:hanging="180"/>
      </w:pPr>
    </w:lvl>
    <w:lvl w:ilvl="6" w:tplc="1009000F" w:tentative="1">
      <w:start w:val="1"/>
      <w:numFmt w:val="decimal"/>
      <w:lvlText w:val="%7."/>
      <w:lvlJc w:val="left"/>
      <w:pPr>
        <w:ind w:left="5556" w:hanging="360"/>
      </w:pPr>
    </w:lvl>
    <w:lvl w:ilvl="7" w:tplc="10090019" w:tentative="1">
      <w:start w:val="1"/>
      <w:numFmt w:val="lowerLetter"/>
      <w:lvlText w:val="%8."/>
      <w:lvlJc w:val="left"/>
      <w:pPr>
        <w:ind w:left="6276" w:hanging="360"/>
      </w:pPr>
    </w:lvl>
    <w:lvl w:ilvl="8" w:tplc="1009001B" w:tentative="1">
      <w:start w:val="1"/>
      <w:numFmt w:val="lowerRoman"/>
      <w:lvlText w:val="%9."/>
      <w:lvlJc w:val="right"/>
      <w:pPr>
        <w:ind w:left="6996" w:hanging="180"/>
      </w:pPr>
    </w:lvl>
  </w:abstractNum>
  <w:abstractNum w:abstractNumId="2" w15:restartNumberingAfterBreak="0">
    <w:nsid w:val="30711595"/>
    <w:multiLevelType w:val="hybridMultilevel"/>
    <w:tmpl w:val="907C8656"/>
    <w:lvl w:ilvl="0" w:tplc="6784A030">
      <w:start w:val="1"/>
      <w:numFmt w:val="upperLetter"/>
      <w:lvlText w:val="%1、"/>
      <w:lvlJc w:val="left"/>
      <w:pPr>
        <w:ind w:left="3012" w:hanging="720"/>
      </w:pPr>
      <w:rPr>
        <w:rFonts w:hint="default"/>
      </w:rPr>
    </w:lvl>
    <w:lvl w:ilvl="1" w:tplc="293AFC82">
      <w:start w:val="2"/>
      <w:numFmt w:val="upperLetter"/>
      <w:lvlText w:val="（%2）"/>
      <w:lvlJc w:val="left"/>
      <w:pPr>
        <w:ind w:left="4092" w:hanging="1080"/>
      </w:pPr>
      <w:rPr>
        <w:rFonts w:hint="default"/>
      </w:rPr>
    </w:lvl>
    <w:lvl w:ilvl="2" w:tplc="1009001B" w:tentative="1">
      <w:start w:val="1"/>
      <w:numFmt w:val="lowerRoman"/>
      <w:lvlText w:val="%3."/>
      <w:lvlJc w:val="right"/>
      <w:pPr>
        <w:ind w:left="4092" w:hanging="180"/>
      </w:pPr>
    </w:lvl>
    <w:lvl w:ilvl="3" w:tplc="1009000F" w:tentative="1">
      <w:start w:val="1"/>
      <w:numFmt w:val="decimal"/>
      <w:lvlText w:val="%4."/>
      <w:lvlJc w:val="left"/>
      <w:pPr>
        <w:ind w:left="4812" w:hanging="360"/>
      </w:pPr>
    </w:lvl>
    <w:lvl w:ilvl="4" w:tplc="10090019" w:tentative="1">
      <w:start w:val="1"/>
      <w:numFmt w:val="lowerLetter"/>
      <w:lvlText w:val="%5."/>
      <w:lvlJc w:val="left"/>
      <w:pPr>
        <w:ind w:left="5532" w:hanging="360"/>
      </w:pPr>
    </w:lvl>
    <w:lvl w:ilvl="5" w:tplc="1009001B" w:tentative="1">
      <w:start w:val="1"/>
      <w:numFmt w:val="lowerRoman"/>
      <w:lvlText w:val="%6."/>
      <w:lvlJc w:val="right"/>
      <w:pPr>
        <w:ind w:left="6252" w:hanging="180"/>
      </w:pPr>
    </w:lvl>
    <w:lvl w:ilvl="6" w:tplc="1009000F" w:tentative="1">
      <w:start w:val="1"/>
      <w:numFmt w:val="decimal"/>
      <w:lvlText w:val="%7."/>
      <w:lvlJc w:val="left"/>
      <w:pPr>
        <w:ind w:left="6972" w:hanging="360"/>
      </w:pPr>
    </w:lvl>
    <w:lvl w:ilvl="7" w:tplc="10090019" w:tentative="1">
      <w:start w:val="1"/>
      <w:numFmt w:val="lowerLetter"/>
      <w:lvlText w:val="%8."/>
      <w:lvlJc w:val="left"/>
      <w:pPr>
        <w:ind w:left="7692" w:hanging="360"/>
      </w:pPr>
    </w:lvl>
    <w:lvl w:ilvl="8" w:tplc="1009001B" w:tentative="1">
      <w:start w:val="1"/>
      <w:numFmt w:val="lowerRoman"/>
      <w:lvlText w:val="%9."/>
      <w:lvlJc w:val="right"/>
      <w:pPr>
        <w:ind w:left="8412" w:hanging="180"/>
      </w:pPr>
    </w:lvl>
  </w:abstractNum>
  <w:abstractNum w:abstractNumId="3" w15:restartNumberingAfterBreak="0">
    <w:nsid w:val="46945825"/>
    <w:multiLevelType w:val="hybridMultilevel"/>
    <w:tmpl w:val="03E81552"/>
    <w:lvl w:ilvl="0" w:tplc="68D2B3F4">
      <w:start w:val="1"/>
      <w:numFmt w:val="decimal"/>
      <w:lvlText w:val="%1、"/>
      <w:lvlJc w:val="left"/>
      <w:pPr>
        <w:ind w:left="2124" w:hanging="720"/>
      </w:pPr>
      <w:rPr>
        <w:rFonts w:hint="default"/>
      </w:rPr>
    </w:lvl>
    <w:lvl w:ilvl="1" w:tplc="10090019" w:tentative="1">
      <w:start w:val="1"/>
      <w:numFmt w:val="lowerLetter"/>
      <w:lvlText w:val="%2."/>
      <w:lvlJc w:val="left"/>
      <w:pPr>
        <w:ind w:left="2484" w:hanging="360"/>
      </w:pPr>
    </w:lvl>
    <w:lvl w:ilvl="2" w:tplc="1009001B" w:tentative="1">
      <w:start w:val="1"/>
      <w:numFmt w:val="lowerRoman"/>
      <w:lvlText w:val="%3."/>
      <w:lvlJc w:val="right"/>
      <w:pPr>
        <w:ind w:left="3204" w:hanging="180"/>
      </w:pPr>
    </w:lvl>
    <w:lvl w:ilvl="3" w:tplc="1009000F" w:tentative="1">
      <w:start w:val="1"/>
      <w:numFmt w:val="decimal"/>
      <w:lvlText w:val="%4."/>
      <w:lvlJc w:val="left"/>
      <w:pPr>
        <w:ind w:left="3924" w:hanging="360"/>
      </w:pPr>
    </w:lvl>
    <w:lvl w:ilvl="4" w:tplc="10090019" w:tentative="1">
      <w:start w:val="1"/>
      <w:numFmt w:val="lowerLetter"/>
      <w:lvlText w:val="%5."/>
      <w:lvlJc w:val="left"/>
      <w:pPr>
        <w:ind w:left="4644" w:hanging="360"/>
      </w:pPr>
    </w:lvl>
    <w:lvl w:ilvl="5" w:tplc="1009001B" w:tentative="1">
      <w:start w:val="1"/>
      <w:numFmt w:val="lowerRoman"/>
      <w:lvlText w:val="%6."/>
      <w:lvlJc w:val="right"/>
      <w:pPr>
        <w:ind w:left="5364" w:hanging="180"/>
      </w:pPr>
    </w:lvl>
    <w:lvl w:ilvl="6" w:tplc="1009000F" w:tentative="1">
      <w:start w:val="1"/>
      <w:numFmt w:val="decimal"/>
      <w:lvlText w:val="%7."/>
      <w:lvlJc w:val="left"/>
      <w:pPr>
        <w:ind w:left="6084" w:hanging="360"/>
      </w:pPr>
    </w:lvl>
    <w:lvl w:ilvl="7" w:tplc="10090019" w:tentative="1">
      <w:start w:val="1"/>
      <w:numFmt w:val="lowerLetter"/>
      <w:lvlText w:val="%8."/>
      <w:lvlJc w:val="left"/>
      <w:pPr>
        <w:ind w:left="6804" w:hanging="360"/>
      </w:pPr>
    </w:lvl>
    <w:lvl w:ilvl="8" w:tplc="1009001B" w:tentative="1">
      <w:start w:val="1"/>
      <w:numFmt w:val="lowerRoman"/>
      <w:lvlText w:val="%9."/>
      <w:lvlJc w:val="right"/>
      <w:pPr>
        <w:ind w:left="7524" w:hanging="180"/>
      </w:pPr>
    </w:lvl>
  </w:abstractNum>
  <w:abstractNum w:abstractNumId="4" w15:restartNumberingAfterBreak="0">
    <w:nsid w:val="578260BA"/>
    <w:multiLevelType w:val="hybridMultilevel"/>
    <w:tmpl w:val="23B6583E"/>
    <w:lvl w:ilvl="0" w:tplc="6F3E3BE0">
      <w:start w:val="2"/>
      <w:numFmt w:val="japaneseCounting"/>
      <w:lvlText w:val="%1、"/>
      <w:lvlJc w:val="left"/>
      <w:pPr>
        <w:ind w:left="990" w:hanging="720"/>
      </w:pPr>
      <w:rPr>
        <w:rFonts w:hint="default"/>
      </w:rPr>
    </w:lvl>
    <w:lvl w:ilvl="1" w:tplc="072C6252">
      <w:start w:val="2"/>
      <w:numFmt w:val="upperLetter"/>
      <w:lvlText w:val="%2、"/>
      <w:lvlJc w:val="left"/>
      <w:pPr>
        <w:ind w:left="1800" w:hanging="720"/>
      </w:pPr>
      <w:rPr>
        <w:rFonts w:hint="default"/>
      </w:rPr>
    </w:lvl>
    <w:lvl w:ilvl="2" w:tplc="A5E246A2">
      <w:start w:val="1"/>
      <w:numFmt w:val="upperLetter"/>
      <w:lvlText w:val="（%3）"/>
      <w:lvlJc w:val="left"/>
      <w:pPr>
        <w:ind w:left="3060" w:hanging="108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5C73CE"/>
    <w:multiLevelType w:val="hybridMultilevel"/>
    <w:tmpl w:val="B484AADE"/>
    <w:lvl w:ilvl="0" w:tplc="93A47742">
      <w:start w:val="1"/>
      <w:numFmt w:val="japaneseCounting"/>
      <w:lvlText w:val="(%1)"/>
      <w:lvlJc w:val="left"/>
      <w:pPr>
        <w:ind w:left="1404" w:hanging="876"/>
      </w:pPr>
      <w:rPr>
        <w:rFonts w:hint="default"/>
      </w:rPr>
    </w:lvl>
    <w:lvl w:ilvl="1" w:tplc="10090019" w:tentative="1">
      <w:start w:val="1"/>
      <w:numFmt w:val="lowerLetter"/>
      <w:lvlText w:val="%2."/>
      <w:lvlJc w:val="left"/>
      <w:pPr>
        <w:ind w:left="1608" w:hanging="360"/>
      </w:pPr>
    </w:lvl>
    <w:lvl w:ilvl="2" w:tplc="1009001B" w:tentative="1">
      <w:start w:val="1"/>
      <w:numFmt w:val="lowerRoman"/>
      <w:lvlText w:val="%3."/>
      <w:lvlJc w:val="right"/>
      <w:pPr>
        <w:ind w:left="2328" w:hanging="180"/>
      </w:pPr>
    </w:lvl>
    <w:lvl w:ilvl="3" w:tplc="1009000F" w:tentative="1">
      <w:start w:val="1"/>
      <w:numFmt w:val="decimal"/>
      <w:lvlText w:val="%4."/>
      <w:lvlJc w:val="left"/>
      <w:pPr>
        <w:ind w:left="3048" w:hanging="360"/>
      </w:pPr>
    </w:lvl>
    <w:lvl w:ilvl="4" w:tplc="10090019" w:tentative="1">
      <w:start w:val="1"/>
      <w:numFmt w:val="lowerLetter"/>
      <w:lvlText w:val="%5."/>
      <w:lvlJc w:val="left"/>
      <w:pPr>
        <w:ind w:left="3768" w:hanging="360"/>
      </w:pPr>
    </w:lvl>
    <w:lvl w:ilvl="5" w:tplc="1009001B" w:tentative="1">
      <w:start w:val="1"/>
      <w:numFmt w:val="lowerRoman"/>
      <w:lvlText w:val="%6."/>
      <w:lvlJc w:val="right"/>
      <w:pPr>
        <w:ind w:left="4488" w:hanging="180"/>
      </w:pPr>
    </w:lvl>
    <w:lvl w:ilvl="6" w:tplc="1009000F" w:tentative="1">
      <w:start w:val="1"/>
      <w:numFmt w:val="decimal"/>
      <w:lvlText w:val="%7."/>
      <w:lvlJc w:val="left"/>
      <w:pPr>
        <w:ind w:left="5208" w:hanging="360"/>
      </w:pPr>
    </w:lvl>
    <w:lvl w:ilvl="7" w:tplc="10090019" w:tentative="1">
      <w:start w:val="1"/>
      <w:numFmt w:val="lowerLetter"/>
      <w:lvlText w:val="%8."/>
      <w:lvlJc w:val="left"/>
      <w:pPr>
        <w:ind w:left="5928" w:hanging="360"/>
      </w:pPr>
    </w:lvl>
    <w:lvl w:ilvl="8" w:tplc="1009001B" w:tentative="1">
      <w:start w:val="1"/>
      <w:numFmt w:val="lowerRoman"/>
      <w:lvlText w:val="%9."/>
      <w:lvlJc w:val="right"/>
      <w:pPr>
        <w:ind w:left="6648" w:hanging="180"/>
      </w:pPr>
    </w:lvl>
  </w:abstractNum>
  <w:abstractNum w:abstractNumId="6" w15:restartNumberingAfterBreak="0">
    <w:nsid w:val="68BF347A"/>
    <w:multiLevelType w:val="hybridMultilevel"/>
    <w:tmpl w:val="37981F2A"/>
    <w:lvl w:ilvl="0" w:tplc="E54C3D1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4FC41C7"/>
    <w:multiLevelType w:val="hybridMultilevel"/>
    <w:tmpl w:val="67080BA0"/>
    <w:lvl w:ilvl="0" w:tplc="4606E04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8E"/>
    <w:rsid w:val="00136DAA"/>
    <w:rsid w:val="001B4701"/>
    <w:rsid w:val="0044401A"/>
    <w:rsid w:val="004A3573"/>
    <w:rsid w:val="00623E13"/>
    <w:rsid w:val="00677349"/>
    <w:rsid w:val="006B561F"/>
    <w:rsid w:val="006F1B44"/>
    <w:rsid w:val="007369B4"/>
    <w:rsid w:val="008045F1"/>
    <w:rsid w:val="0082042B"/>
    <w:rsid w:val="00A17E2A"/>
    <w:rsid w:val="00AE1E8A"/>
    <w:rsid w:val="00D71A8E"/>
    <w:rsid w:val="00E666A9"/>
    <w:rsid w:val="00FA19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EF8D4"/>
  <w15:chartTrackingRefBased/>
  <w15:docId w15:val="{F50D2F54-973C-4F89-B71F-E87720BE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A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A8E"/>
    <w:pPr>
      <w:ind w:left="720"/>
      <w:contextualSpacing/>
    </w:pPr>
  </w:style>
  <w:style w:type="paragraph" w:styleId="a4">
    <w:name w:val="header"/>
    <w:basedOn w:val="a"/>
    <w:link w:val="a5"/>
    <w:uiPriority w:val="99"/>
    <w:unhideWhenUsed/>
    <w:rsid w:val="00AE1E8A"/>
    <w:pPr>
      <w:tabs>
        <w:tab w:val="center" w:pos="4320"/>
        <w:tab w:val="right" w:pos="8640"/>
      </w:tabs>
      <w:spacing w:after="0" w:line="240" w:lineRule="auto"/>
    </w:pPr>
  </w:style>
  <w:style w:type="character" w:customStyle="1" w:styleId="a5">
    <w:name w:val="页眉 字符"/>
    <w:basedOn w:val="a0"/>
    <w:link w:val="a4"/>
    <w:uiPriority w:val="99"/>
    <w:rsid w:val="00AE1E8A"/>
  </w:style>
  <w:style w:type="paragraph" w:styleId="a6">
    <w:name w:val="footer"/>
    <w:basedOn w:val="a"/>
    <w:link w:val="a7"/>
    <w:uiPriority w:val="99"/>
    <w:unhideWhenUsed/>
    <w:rsid w:val="00AE1E8A"/>
    <w:pPr>
      <w:tabs>
        <w:tab w:val="center" w:pos="4320"/>
        <w:tab w:val="right" w:pos="8640"/>
      </w:tabs>
      <w:spacing w:after="0" w:line="240" w:lineRule="auto"/>
    </w:pPr>
  </w:style>
  <w:style w:type="character" w:customStyle="1" w:styleId="a7">
    <w:name w:val="页脚 字符"/>
    <w:basedOn w:val="a0"/>
    <w:link w:val="a6"/>
    <w:uiPriority w:val="99"/>
    <w:rsid w:val="00AE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 ziyi</dc:creator>
  <cp:keywords/>
  <dc:description/>
  <cp:lastModifiedBy>1997 ziyi</cp:lastModifiedBy>
  <cp:revision>3</cp:revision>
  <dcterms:created xsi:type="dcterms:W3CDTF">2020-12-07T22:05:00Z</dcterms:created>
  <dcterms:modified xsi:type="dcterms:W3CDTF">2020-12-07T22:08:00Z</dcterms:modified>
</cp:coreProperties>
</file>