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5D9BF" w14:textId="35E5EC08" w:rsidR="00052E3F" w:rsidRPr="00052E3F" w:rsidRDefault="00052E3F" w:rsidP="00052E3F">
      <w:pPr>
        <w:shd w:val="clear" w:color="auto" w:fill="FFFFFF"/>
        <w:spacing w:after="420" w:line="240" w:lineRule="auto"/>
        <w:ind w:firstLine="576"/>
        <w:jc w:val="center"/>
        <w:rPr>
          <w:rFonts w:ascii="宋体" w:eastAsia="宋体" w:hAnsi="宋体" w:cs="宋体"/>
          <w:b/>
          <w:bCs/>
          <w:color w:val="333333"/>
          <w:spacing w:val="30"/>
          <w:sz w:val="44"/>
          <w:szCs w:val="44"/>
        </w:rPr>
      </w:pPr>
      <w:r w:rsidRPr="00052E3F">
        <w:rPr>
          <w:rFonts w:ascii="宋体" w:eastAsia="宋体" w:hAnsi="宋体" w:cs="宋体" w:hint="eastAsia"/>
          <w:b/>
          <w:bCs/>
          <w:color w:val="333333"/>
          <w:spacing w:val="30"/>
          <w:sz w:val="44"/>
          <w:szCs w:val="44"/>
        </w:rPr>
        <w:t>皈依的信心</w:t>
      </w:r>
    </w:p>
    <w:p w14:paraId="56E264CF" w14:textId="10800A22" w:rsidR="00052E3F" w:rsidRPr="00BB31A6" w:rsidRDefault="00052E3F" w:rsidP="00052E3F">
      <w:pPr>
        <w:pStyle w:val="a4"/>
        <w:numPr>
          <w:ilvl w:val="0"/>
          <w:numId w:val="2"/>
        </w:numPr>
        <w:shd w:val="clear" w:color="auto" w:fill="FFFFFF"/>
        <w:spacing w:after="420" w:line="240" w:lineRule="auto"/>
        <w:rPr>
          <w:rFonts w:ascii="宋体" w:eastAsia="宋体" w:hAnsi="宋体" w:cs="宋体"/>
          <w:color w:val="333333"/>
          <w:spacing w:val="30"/>
          <w:sz w:val="24"/>
          <w:szCs w:val="24"/>
        </w:rPr>
      </w:pPr>
      <w:r w:rsidRPr="00BB31A6">
        <w:rPr>
          <w:rFonts w:ascii="宋体" w:eastAsia="宋体" w:hAnsi="宋体" w:cs="宋体" w:hint="eastAsia"/>
          <w:color w:val="333333"/>
          <w:spacing w:val="30"/>
          <w:sz w:val="24"/>
          <w:szCs w:val="24"/>
        </w:rPr>
        <w:t>信心来自内心强烈的解脱愿望</w:t>
      </w:r>
    </w:p>
    <w:p w14:paraId="27C6CBAA" w14:textId="491486C0" w:rsidR="00052E3F" w:rsidRPr="00BB31A6" w:rsidRDefault="00052E3F" w:rsidP="00052E3F">
      <w:pPr>
        <w:pStyle w:val="a4"/>
        <w:numPr>
          <w:ilvl w:val="0"/>
          <w:numId w:val="2"/>
        </w:numPr>
        <w:shd w:val="clear" w:color="auto" w:fill="FFFFFF"/>
        <w:spacing w:after="420" w:line="240" w:lineRule="auto"/>
        <w:rPr>
          <w:rFonts w:ascii="宋体" w:eastAsia="宋体" w:hAnsi="宋体" w:cs="宋体"/>
          <w:color w:val="333333"/>
          <w:spacing w:val="30"/>
          <w:sz w:val="24"/>
          <w:szCs w:val="24"/>
        </w:rPr>
      </w:pPr>
      <w:r w:rsidRPr="00BB31A6">
        <w:rPr>
          <w:rFonts w:ascii="宋体" w:eastAsia="宋体" w:hAnsi="宋体" w:cs="宋体" w:hint="eastAsia"/>
          <w:color w:val="333333"/>
          <w:spacing w:val="30"/>
          <w:sz w:val="24"/>
          <w:szCs w:val="24"/>
        </w:rPr>
        <w:t>信心来自完全地投靠三宝——佛，发，僧。</w:t>
      </w:r>
    </w:p>
    <w:p w14:paraId="33824DE4" w14:textId="7D5C5BDA" w:rsidR="00052E3F" w:rsidRPr="00BB31A6" w:rsidRDefault="00052E3F" w:rsidP="00052E3F">
      <w:pPr>
        <w:pStyle w:val="a4"/>
        <w:numPr>
          <w:ilvl w:val="0"/>
          <w:numId w:val="2"/>
        </w:numPr>
        <w:shd w:val="clear" w:color="auto" w:fill="FFFFFF"/>
        <w:spacing w:after="420" w:line="240" w:lineRule="auto"/>
        <w:rPr>
          <w:rFonts w:ascii="宋体" w:eastAsia="宋体" w:hAnsi="宋体" w:cs="宋体"/>
          <w:color w:val="333333"/>
          <w:spacing w:val="30"/>
          <w:sz w:val="24"/>
          <w:szCs w:val="24"/>
        </w:rPr>
      </w:pPr>
      <w:r w:rsidRPr="00BB31A6">
        <w:rPr>
          <w:rFonts w:ascii="宋体" w:eastAsia="宋体" w:hAnsi="宋体" w:cs="宋体" w:hint="eastAsia"/>
          <w:color w:val="333333"/>
          <w:spacing w:val="30"/>
          <w:sz w:val="24"/>
          <w:szCs w:val="24"/>
        </w:rPr>
        <w:t>信心来自修四加行的坚实基础</w:t>
      </w:r>
    </w:p>
    <w:p w14:paraId="5B3CAC29" w14:textId="4EB5668C" w:rsidR="00052E3F" w:rsidRPr="00BB31A6" w:rsidRDefault="00052E3F" w:rsidP="00052E3F">
      <w:pPr>
        <w:pStyle w:val="a4"/>
        <w:numPr>
          <w:ilvl w:val="0"/>
          <w:numId w:val="2"/>
        </w:numPr>
        <w:shd w:val="clear" w:color="auto" w:fill="FFFFFF"/>
        <w:spacing w:after="420" w:line="240" w:lineRule="auto"/>
        <w:rPr>
          <w:rFonts w:ascii="宋体" w:eastAsia="宋体" w:hAnsi="宋体" w:cs="宋体"/>
          <w:color w:val="333333"/>
          <w:spacing w:val="30"/>
          <w:sz w:val="24"/>
          <w:szCs w:val="24"/>
        </w:rPr>
      </w:pPr>
      <w:r w:rsidRPr="00BB31A6">
        <w:rPr>
          <w:rFonts w:ascii="宋体" w:eastAsia="宋体" w:hAnsi="宋体" w:cs="宋体" w:hint="eastAsia"/>
          <w:color w:val="333333"/>
          <w:spacing w:val="30"/>
          <w:sz w:val="24"/>
          <w:szCs w:val="24"/>
        </w:rPr>
        <w:t>信心来自对皈依的方法的真实理解</w:t>
      </w:r>
    </w:p>
    <w:p w14:paraId="202BD79C" w14:textId="565C4A10" w:rsidR="00052E3F" w:rsidRPr="00BB31A6" w:rsidRDefault="00052E3F" w:rsidP="00052E3F">
      <w:pPr>
        <w:pStyle w:val="a4"/>
        <w:numPr>
          <w:ilvl w:val="0"/>
          <w:numId w:val="2"/>
        </w:numPr>
        <w:shd w:val="clear" w:color="auto" w:fill="FFFFFF"/>
        <w:spacing w:after="420" w:line="240" w:lineRule="auto"/>
        <w:rPr>
          <w:rFonts w:ascii="宋体" w:eastAsia="宋体" w:hAnsi="宋体" w:cs="宋体"/>
          <w:color w:val="333333"/>
          <w:spacing w:val="30"/>
          <w:sz w:val="24"/>
          <w:szCs w:val="24"/>
        </w:rPr>
      </w:pPr>
      <w:r w:rsidRPr="00BB31A6">
        <w:rPr>
          <w:rFonts w:ascii="宋体" w:eastAsia="宋体" w:hAnsi="宋体" w:cs="宋体" w:hint="eastAsia"/>
          <w:color w:val="333333"/>
          <w:spacing w:val="30"/>
          <w:sz w:val="24"/>
          <w:szCs w:val="24"/>
        </w:rPr>
        <w:t>信心来自上师的加持</w:t>
      </w:r>
    </w:p>
    <w:p w14:paraId="2D923C7A" w14:textId="4F9EC44F" w:rsidR="00052E3F" w:rsidRPr="00BB31A6" w:rsidRDefault="00052E3F" w:rsidP="00052E3F">
      <w:pPr>
        <w:pStyle w:val="a4"/>
        <w:numPr>
          <w:ilvl w:val="0"/>
          <w:numId w:val="2"/>
        </w:numPr>
        <w:shd w:val="clear" w:color="auto" w:fill="FFFFFF"/>
        <w:spacing w:after="420" w:line="240" w:lineRule="auto"/>
        <w:rPr>
          <w:rFonts w:ascii="宋体" w:eastAsia="宋体" w:hAnsi="宋体" w:cs="宋体"/>
          <w:color w:val="333333"/>
          <w:spacing w:val="30"/>
          <w:sz w:val="24"/>
          <w:szCs w:val="24"/>
        </w:rPr>
      </w:pPr>
      <w:r w:rsidRPr="00BB31A6">
        <w:rPr>
          <w:rFonts w:ascii="宋体" w:eastAsia="宋体" w:hAnsi="宋体" w:cs="宋体" w:hint="eastAsia"/>
          <w:color w:val="333333"/>
          <w:spacing w:val="30"/>
          <w:sz w:val="24"/>
          <w:szCs w:val="24"/>
        </w:rPr>
        <w:t>信心来自修皈依的全过程——</w:t>
      </w:r>
      <w:r w:rsidR="00583270" w:rsidRPr="00BB31A6">
        <w:rPr>
          <w:rFonts w:ascii="宋体" w:eastAsia="宋体" w:hAnsi="宋体" w:cs="宋体" w:hint="eastAsia"/>
          <w:color w:val="333333"/>
          <w:spacing w:val="30"/>
          <w:sz w:val="24"/>
          <w:szCs w:val="24"/>
        </w:rPr>
        <w:t>闭关式的修持</w:t>
      </w:r>
    </w:p>
    <w:p w14:paraId="4DC00FDC" w14:textId="38EF7EDB" w:rsidR="005A57D1" w:rsidRPr="00BB31A6" w:rsidRDefault="005A57D1" w:rsidP="005A57D1">
      <w:pPr>
        <w:shd w:val="clear" w:color="auto" w:fill="FFFFFF"/>
        <w:spacing w:after="420" w:line="240" w:lineRule="auto"/>
        <w:ind w:firstLine="576"/>
        <w:rPr>
          <w:rFonts w:ascii="Arial" w:eastAsia="Times New Roman" w:hAnsi="Arial" w:cs="Arial"/>
          <w:color w:val="333333"/>
          <w:spacing w:val="30"/>
          <w:sz w:val="24"/>
          <w:szCs w:val="24"/>
        </w:rPr>
      </w:pPr>
      <w:r w:rsidRPr="00BB31A6">
        <w:rPr>
          <w:rFonts w:ascii="宋体" w:eastAsia="宋体" w:hAnsi="宋体" w:cs="宋体" w:hint="eastAsia"/>
          <w:color w:val="333333"/>
          <w:spacing w:val="30"/>
          <w:sz w:val="24"/>
          <w:szCs w:val="24"/>
        </w:rPr>
        <w:t>若见本尊及护法神后，增长对三宝的信心及菩提心，便可认定为真本尊护法；若见其后退失信心及菩提心，则一定是魔障之变化，绝对不是本尊护法。必须要把使人退失悲心及菩提心的善知识及表面的行善者当下舍弃，要把使自心生起悲心及菩提心的善知识及道友当作真佛。修行之人应当始终强调皈依及菩提心，千万不可轻视。应常常发愿：</w:t>
      </w:r>
      <w:r w:rsidRPr="00BB31A6">
        <w:rPr>
          <w:rFonts w:ascii="Arial" w:eastAsia="Times New Roman" w:hAnsi="Arial" w:cs="Arial"/>
          <w:color w:val="333333"/>
          <w:spacing w:val="30"/>
          <w:sz w:val="24"/>
          <w:szCs w:val="24"/>
        </w:rPr>
        <w:t>“</w:t>
      </w:r>
      <w:r w:rsidRPr="00BB31A6">
        <w:rPr>
          <w:rFonts w:ascii="宋体" w:eastAsia="宋体" w:hAnsi="宋体" w:cs="宋体" w:hint="eastAsia"/>
          <w:color w:val="333333"/>
          <w:spacing w:val="30"/>
          <w:sz w:val="24"/>
          <w:szCs w:val="24"/>
        </w:rPr>
        <w:t>祝愿我生生世世纵遇命难亦不害众生一根毫毛；愿我生生世世中的身体、受用、知识等一切，均能成为利益众生之事业。</w:t>
      </w:r>
      <w:r w:rsidRPr="00BB31A6">
        <w:rPr>
          <w:rFonts w:ascii="Arial" w:eastAsia="Times New Roman" w:hAnsi="Arial" w:cs="Arial"/>
          <w:color w:val="333333"/>
          <w:spacing w:val="30"/>
          <w:sz w:val="24"/>
          <w:szCs w:val="24"/>
        </w:rPr>
        <w:t>”</w:t>
      </w:r>
    </w:p>
    <w:p w14:paraId="5C2D4117" w14:textId="77777777" w:rsidR="005A57D1" w:rsidRPr="00BB31A6" w:rsidRDefault="005A57D1" w:rsidP="005A57D1">
      <w:pPr>
        <w:shd w:val="clear" w:color="auto" w:fill="FFFFFF"/>
        <w:spacing w:before="150" w:after="150" w:line="240" w:lineRule="auto"/>
        <w:jc w:val="right"/>
        <w:outlineLvl w:val="5"/>
        <w:rPr>
          <w:rFonts w:ascii="Arial" w:eastAsia="Times New Roman" w:hAnsi="Arial" w:cs="Arial"/>
          <w:color w:val="222222"/>
          <w:spacing w:val="30"/>
          <w:sz w:val="24"/>
          <w:szCs w:val="24"/>
        </w:rPr>
      </w:pPr>
      <w:r w:rsidRPr="00BB31A6">
        <w:rPr>
          <w:rFonts w:ascii="Arial" w:eastAsia="Times New Roman" w:hAnsi="Arial" w:cs="Arial"/>
          <w:b/>
          <w:bCs/>
          <w:color w:val="222222"/>
          <w:spacing w:val="30"/>
          <w:sz w:val="24"/>
          <w:szCs w:val="24"/>
        </w:rPr>
        <w:t>——</w:t>
      </w:r>
      <w:r w:rsidRPr="00BB31A6">
        <w:rPr>
          <w:rFonts w:ascii="宋体" w:eastAsia="宋体" w:hAnsi="宋体" w:cs="宋体" w:hint="eastAsia"/>
          <w:b/>
          <w:bCs/>
          <w:color w:val="222222"/>
          <w:spacing w:val="30"/>
          <w:sz w:val="24"/>
          <w:szCs w:val="24"/>
        </w:rPr>
        <w:t>该教言选自：《慧灯之光》第四册《大圆满龙钦心髓内加行修法</w:t>
      </w:r>
      <w:r w:rsidRPr="00BB31A6">
        <w:rPr>
          <w:rFonts w:ascii="宋体" w:eastAsia="宋体" w:hAnsi="宋体" w:cs="宋体"/>
          <w:b/>
          <w:bCs/>
          <w:color w:val="222222"/>
          <w:spacing w:val="30"/>
          <w:sz w:val="24"/>
          <w:szCs w:val="24"/>
        </w:rPr>
        <w:t>》</w:t>
      </w:r>
    </w:p>
    <w:p w14:paraId="3A676F4A" w14:textId="4971CF90" w:rsidR="00B23716" w:rsidRPr="00BB31A6" w:rsidRDefault="0000699D">
      <w:pPr>
        <w:rPr>
          <w:rFonts w:ascii="宋体" w:eastAsia="宋体" w:hAnsi="宋体"/>
          <w:color w:val="000000"/>
          <w:sz w:val="24"/>
          <w:szCs w:val="24"/>
          <w:shd w:val="clear" w:color="auto" w:fill="FFFFFF"/>
        </w:rPr>
      </w:pPr>
      <w:r w:rsidRPr="00BB31A6">
        <w:rPr>
          <w:rFonts w:ascii="宋体" w:eastAsia="宋体" w:hAnsi="宋体" w:hint="eastAsia"/>
          <w:color w:val="000000"/>
          <w:sz w:val="24"/>
          <w:szCs w:val="24"/>
          <w:shd w:val="clear" w:color="auto" w:fill="FFFFFF"/>
        </w:rPr>
        <w:t>皈依的分类，包括三士道的三种皈依。其中小士道的意乐，是为了自己从三恶趣中得以解脱获得人天善趣果位而皈依。皈依的时间，暂时是有生之年，究竟在没有获得人天果报之前。皈依的对境是佛宝的色身、正法的经函和僧众，僧众不需要是圣者，只要是具戒的凡夫僧众即可，这种皈依无需十分清楚理由。这样的小士道有内与外两种，它们之间的差别，内教的小士道者将三宝执为皈依处；外教的小士道者不把三宝当作皈依处。</w:t>
      </w:r>
    </w:p>
    <w:p w14:paraId="2E34A460" w14:textId="601323DA" w:rsidR="0000699D" w:rsidRPr="00BB31A6" w:rsidRDefault="0000699D">
      <w:pPr>
        <w:rPr>
          <w:rFonts w:ascii="宋体" w:eastAsia="宋体" w:hAnsi="宋体"/>
          <w:color w:val="000000"/>
          <w:sz w:val="24"/>
          <w:szCs w:val="24"/>
          <w:shd w:val="clear" w:color="auto" w:fill="FFFFFF"/>
        </w:rPr>
      </w:pPr>
      <w:r w:rsidRPr="00BB31A6">
        <w:rPr>
          <w:rFonts w:ascii="宋体" w:eastAsia="宋体" w:hAnsi="宋体" w:hint="eastAsia"/>
          <w:color w:val="000000"/>
          <w:sz w:val="24"/>
          <w:szCs w:val="24"/>
          <w:shd w:val="clear" w:color="auto" w:fill="FFFFFF"/>
        </w:rPr>
        <w:t>中士道是指声闻、缘觉。他们的皈依需要了知理由，皈依的意乐，是认识到三有六道为痛苦的自性，希求自我解脱的心态。皈依的时间，暂时是有生之年，究竟是在没有证得阿罗汉果之前。皈依的对境，是佛法僧三宝。他们只承认佛陀也是声闻缘觉阿罗汉，而不承认佛陀是断证究竟不住二边的涅槃。他们认为佛陀的遍知智慧、相好功德庄严超胜声闻缘觉是来源于在三大阿僧祇劫积累资粮和诞生于转轮王种姓的力量。</w:t>
      </w:r>
    </w:p>
    <w:p w14:paraId="59535103" w14:textId="41D2A87B" w:rsidR="0000699D" w:rsidRPr="00BB31A6" w:rsidRDefault="0000699D">
      <w:pPr>
        <w:rPr>
          <w:rFonts w:ascii="宋体" w:eastAsia="宋体" w:hAnsi="宋体"/>
          <w:color w:val="000000"/>
          <w:sz w:val="24"/>
          <w:szCs w:val="24"/>
          <w:shd w:val="clear" w:color="auto" w:fill="FFFFFF"/>
        </w:rPr>
      </w:pPr>
      <w:r w:rsidRPr="00BB31A6">
        <w:rPr>
          <w:rFonts w:ascii="宋体" w:eastAsia="宋体" w:hAnsi="宋体" w:hint="eastAsia"/>
          <w:color w:val="000000"/>
          <w:sz w:val="24"/>
          <w:szCs w:val="24"/>
          <w:shd w:val="clear" w:color="auto" w:fill="FFFFFF"/>
        </w:rPr>
        <w:t>大士道皈依的意乐，不是为了自我利益，而是为了利他证得佛果，也就是加行发心殊胜。皈依的时间，是从即日起直至没有证得菩提果之间。</w:t>
      </w:r>
    </w:p>
    <w:p w14:paraId="499655C4" w14:textId="27AD4779" w:rsidR="0000699D" w:rsidRPr="00BB31A6" w:rsidRDefault="0054622C">
      <w:pPr>
        <w:rPr>
          <w:rFonts w:ascii="宋体" w:eastAsia="宋体" w:hAnsi="宋体"/>
          <w:color w:val="000000"/>
          <w:sz w:val="24"/>
          <w:szCs w:val="24"/>
          <w:shd w:val="clear" w:color="auto" w:fill="FFFFFF"/>
        </w:rPr>
      </w:pPr>
      <w:r w:rsidRPr="00BB31A6">
        <w:rPr>
          <w:rFonts w:ascii="宋体" w:eastAsia="宋体" w:hAnsi="宋体" w:hint="eastAsia"/>
          <w:color w:val="000000"/>
          <w:sz w:val="24"/>
          <w:szCs w:val="24"/>
          <w:shd w:val="clear" w:color="auto" w:fill="FFFFFF"/>
        </w:rPr>
        <w:t>皈依的对境，是具四身五智的佛、大乘教法证法以及一地至十地末际之间的住地菩萨僧众，共同外皈依境是这三宝；不共内皈依境，是加持根本的上师、悉地根本的本尊、事业根本的空行；尤其是殊胜方便金刚乘的皈依境，是处所的脉、动摇的</w:t>
      </w:r>
      <w:r w:rsidRPr="00BB31A6">
        <w:rPr>
          <w:rFonts w:ascii="宋体" w:eastAsia="宋体" w:hAnsi="宋体" w:hint="eastAsia"/>
          <w:color w:val="000000"/>
          <w:sz w:val="24"/>
          <w:szCs w:val="24"/>
          <w:shd w:val="clear" w:color="auto" w:fill="FFFFFF"/>
        </w:rPr>
        <w:lastRenderedPageBreak/>
        <w:t>风、庄严的菩提心；究竟无欺实相金刚乘的皈依境是“真实善逝三宝三根本，风脉明点自性菩提心，体性自性大悲坛城中，乃至菩提果间永皈依”。</w:t>
      </w:r>
    </w:p>
    <w:p w14:paraId="7D5F9D67" w14:textId="77777777" w:rsidR="0054622C" w:rsidRPr="00BB31A6" w:rsidRDefault="0054622C" w:rsidP="0054622C">
      <w:pPr>
        <w:pStyle w:val="a3"/>
        <w:shd w:val="clear" w:color="auto" w:fill="FFFFFF"/>
        <w:spacing w:line="378" w:lineRule="atLeast"/>
        <w:rPr>
          <w:rFonts w:ascii="宋体" w:eastAsia="宋体" w:hAnsi="宋体"/>
          <w:color w:val="000000"/>
        </w:rPr>
      </w:pPr>
      <w:r w:rsidRPr="00BB31A6">
        <w:rPr>
          <w:rFonts w:ascii="宋体" w:eastAsia="宋体" w:hAnsi="宋体" w:hint="eastAsia"/>
          <w:color w:val="000000"/>
        </w:rPr>
        <w:t>佛宝：</w:t>
      </w:r>
    </w:p>
    <w:p w14:paraId="582679D1" w14:textId="0BEF62E3" w:rsidR="0054622C" w:rsidRPr="00BB31A6" w:rsidRDefault="0054622C" w:rsidP="0054622C">
      <w:pPr>
        <w:pStyle w:val="a3"/>
        <w:numPr>
          <w:ilvl w:val="0"/>
          <w:numId w:val="1"/>
        </w:numPr>
        <w:shd w:val="clear" w:color="auto" w:fill="FFFFFF"/>
        <w:spacing w:line="378" w:lineRule="atLeast"/>
        <w:rPr>
          <w:rFonts w:ascii="宋体" w:eastAsia="宋体" w:hAnsi="宋体"/>
          <w:color w:val="000000"/>
        </w:rPr>
      </w:pPr>
      <w:r w:rsidRPr="00BB31A6">
        <w:rPr>
          <w:rFonts w:ascii="宋体" w:eastAsia="宋体" w:hAnsi="宋体" w:hint="eastAsia"/>
          <w:color w:val="000000"/>
        </w:rPr>
        <w:t>佛宝的本体，断证究竟就是佛陀的本体。那么，佛陀的断证是如何达到究竟的呢？声闻缘觉证悟了人无我，灭除粗大的法我执而断除了所断业和烦恼障，而并没有断除所知障和习气障。作为菩萨，一地见道证悟法性谛，顿然断除遍计的障碍，在五百大劫中入定以后，在其后得断除吝啬烦恼，究竟布施度。随后从二地开始，依次跨地，断除所断，证悟所证，他们的证悟与小乘相比，更有所提高和进展，因此直接断除了烦恼障。所知障，是从一地开始间接减少，到获得七地时，无余断除剩余的烦恼障，从三清净地开始断除一切粗细的所知障，到了十地相续末际，以金刚喻定的智慧将细微的习气障尽摧无遗，从而无余现前剩余的智慧，自此再没有所断，所证方面再无所提高、无所进展的，因此断证究竟就是佛陀的本体。</w:t>
      </w:r>
    </w:p>
    <w:p w14:paraId="09292EA7" w14:textId="49F45F1A" w:rsidR="0054622C" w:rsidRPr="00BB31A6" w:rsidRDefault="0054622C" w:rsidP="0054622C">
      <w:pPr>
        <w:pStyle w:val="a3"/>
        <w:shd w:val="clear" w:color="auto" w:fill="FFFFFF"/>
        <w:spacing w:line="378" w:lineRule="atLeast"/>
        <w:ind w:left="420"/>
        <w:rPr>
          <w:rFonts w:ascii="宋体" w:eastAsia="宋体" w:hAnsi="宋体"/>
          <w:color w:val="000000"/>
        </w:rPr>
      </w:pPr>
    </w:p>
    <w:p w14:paraId="3EF1461B" w14:textId="795C9327" w:rsidR="0054622C" w:rsidRPr="00BB31A6" w:rsidRDefault="000B2CA1" w:rsidP="0054622C">
      <w:pPr>
        <w:pStyle w:val="a3"/>
        <w:shd w:val="clear" w:color="auto" w:fill="FFFFFF"/>
        <w:spacing w:line="378" w:lineRule="atLeast"/>
        <w:ind w:left="420"/>
        <w:rPr>
          <w:rFonts w:ascii="宋体" w:eastAsia="宋体" w:hAnsi="宋体"/>
          <w:color w:val="000000"/>
          <w:shd w:val="clear" w:color="auto" w:fill="FFFFFF"/>
        </w:rPr>
      </w:pPr>
      <w:r w:rsidRPr="00BB31A6">
        <w:rPr>
          <w:rFonts w:ascii="宋体" w:eastAsia="宋体" w:hAnsi="宋体" w:hint="eastAsia"/>
          <w:color w:val="000000"/>
          <w:shd w:val="clear" w:color="auto" w:fill="FFFFFF"/>
        </w:rPr>
        <w:t>佛宝的功德：佛陀的功德有法身的功德和色身的功德两种。其中法身的功德，就是十力、四无畏、十八不共法等二十一种无漏法的自性。佛陀色身的功德，身体具足三十二相、八十随好，语言具足六十梵音，意具足智悲力的功德。智慧的功德，就是现量照见轮涅诸法的法性，这是如所有智；互不混淆现量照见世俗有法的万事万物，如同湿的庵摩罗果放在手掌中一样，这是尽所有智。慈悲的功德，昼夜六时关注众生，看谁兴盛、谁衰落等等，犹如独子之母一样，无有远近亲疏照见一切有情。威力的功德，如经中说：“大海与波浪，纵会有越时，所化佛子前，佛不会越时。”声闻、缘觉、菩萨们，尽管在调化众生的时机成熟时，也可能有因懈怠、忘记等没有及时调伏众生放弃的情况，可是，佛陀即便是在最后涅槃，仍然使人类中的遍行极喜、非人中的乾达婆极喜现见真谛。往昔，五百名商人去大海取珍宝，结果出乎意外的狂风把船只卷到鲸鱼口里，当时其余所有人都祈祷山神、林神、树神等等，商主菩萨对大家说：“我们要皈依佛陀。”于是众人大声念诵“皈依佛陀”。就这样，那条鲸鱼听到佛陀的名号，惊恐不已，沉入大海，闭上大口，饥饿而亡，由于它听到佛号的缘故，转生到三十三天，得见圣谛。仅仅听到佛陀的名号也能救脱轮回恶趣的恐惧，佛陀具有如此救度众生的事业。</w:t>
      </w:r>
    </w:p>
    <w:p w14:paraId="6F8630AF" w14:textId="1ABE83B1" w:rsidR="000B2CA1" w:rsidRPr="00BB31A6" w:rsidRDefault="000B2CA1" w:rsidP="0054622C">
      <w:pPr>
        <w:pStyle w:val="a3"/>
        <w:shd w:val="clear" w:color="auto" w:fill="FFFFFF"/>
        <w:spacing w:line="378" w:lineRule="atLeast"/>
        <w:ind w:left="420"/>
        <w:rPr>
          <w:rFonts w:ascii="宋体" w:eastAsia="宋体" w:hAnsi="宋体"/>
          <w:color w:val="000000"/>
          <w:shd w:val="clear" w:color="auto" w:fill="FFFFFF"/>
        </w:rPr>
      </w:pPr>
      <w:r w:rsidRPr="00BB31A6">
        <w:rPr>
          <w:rFonts w:ascii="宋体" w:eastAsia="宋体" w:hAnsi="宋体" w:hint="eastAsia"/>
          <w:color w:val="000000"/>
          <w:shd w:val="clear" w:color="auto" w:fill="FFFFFF"/>
        </w:rPr>
        <w:lastRenderedPageBreak/>
        <w:t>法宝的本体：成为断或能断烦恼障、所知障、习气障的方便，就是正法的本体。所谓的断或能断，“断”是指声闻缘觉菩萨断除烦恼的灭谛，“能断”是指道谛。</w:t>
      </w:r>
    </w:p>
    <w:p w14:paraId="09CA332B" w14:textId="45339348" w:rsidR="000B2CA1" w:rsidRPr="00BB31A6" w:rsidRDefault="000B2CA1" w:rsidP="0054622C">
      <w:pPr>
        <w:pStyle w:val="a3"/>
        <w:shd w:val="clear" w:color="auto" w:fill="FFFFFF"/>
        <w:spacing w:line="378" w:lineRule="atLeast"/>
        <w:ind w:left="420"/>
        <w:rPr>
          <w:rFonts w:ascii="宋体" w:eastAsia="宋体" w:hAnsi="宋体"/>
          <w:color w:val="000000"/>
          <w:shd w:val="clear" w:color="auto" w:fill="FFFFFF"/>
        </w:rPr>
      </w:pPr>
      <w:r w:rsidRPr="00BB31A6">
        <w:rPr>
          <w:rFonts w:ascii="宋体" w:eastAsia="宋体" w:hAnsi="宋体" w:hint="eastAsia"/>
          <w:color w:val="000000"/>
          <w:shd w:val="clear" w:color="auto" w:fill="FFFFFF"/>
        </w:rPr>
        <w:t>法宝的功德：如云：“正法功德不可思。”能遣除有寂的一切衰败，出生有寂的一切圆满，就是正法的功德。</w:t>
      </w:r>
    </w:p>
    <w:p w14:paraId="66A61256" w14:textId="23378D2A" w:rsidR="000B2CA1" w:rsidRPr="00BB31A6" w:rsidRDefault="000B2CA1" w:rsidP="0054622C">
      <w:pPr>
        <w:pStyle w:val="a3"/>
        <w:shd w:val="clear" w:color="auto" w:fill="FFFFFF"/>
        <w:spacing w:line="378" w:lineRule="atLeast"/>
        <w:ind w:left="420"/>
        <w:rPr>
          <w:rFonts w:ascii="宋体" w:eastAsia="宋体" w:hAnsi="宋体"/>
          <w:color w:val="000000"/>
          <w:shd w:val="clear" w:color="auto" w:fill="FFFFFF"/>
        </w:rPr>
      </w:pPr>
      <w:r w:rsidRPr="00BB31A6">
        <w:rPr>
          <w:rFonts w:ascii="宋体" w:eastAsia="宋体" w:hAnsi="宋体" w:hint="eastAsia"/>
          <w:color w:val="000000"/>
          <w:shd w:val="clear" w:color="auto" w:fill="FFFFFF"/>
        </w:rPr>
        <w:t>僧众的本体：具足智慧和解脱两种功德就是僧众的本体。其中，现见、智慧、证悟是同义异名，声闻缘觉的四果，依次以自性现见自性，不同程度解脱所断。菩萨见道，以法性现见、证悟真谛，不同程度解脱所断。从见道起到十地相续末际之间，不同程度解脱烦恼障、所知障、习气障，就是僧众。</w:t>
      </w:r>
    </w:p>
    <w:p w14:paraId="252F37BC" w14:textId="5E1216E5" w:rsidR="000B2CA1" w:rsidRPr="00BB31A6" w:rsidRDefault="000B2CA1" w:rsidP="0054622C">
      <w:pPr>
        <w:pStyle w:val="a3"/>
        <w:shd w:val="clear" w:color="auto" w:fill="FFFFFF"/>
        <w:spacing w:line="378" w:lineRule="atLeast"/>
        <w:ind w:left="420"/>
        <w:rPr>
          <w:rFonts w:ascii="宋体" w:eastAsia="宋体" w:hAnsi="宋体"/>
          <w:color w:val="000000"/>
          <w:shd w:val="clear" w:color="auto" w:fill="FFFFFF"/>
        </w:rPr>
      </w:pPr>
      <w:r w:rsidRPr="00BB31A6">
        <w:rPr>
          <w:rFonts w:ascii="宋体" w:eastAsia="宋体" w:hAnsi="宋体" w:hint="eastAsia"/>
          <w:color w:val="000000"/>
          <w:shd w:val="clear" w:color="auto" w:fill="FFFFFF"/>
        </w:rPr>
        <w:t>僧众的功德：具备戒、定、慧、总持、辩才等不可思议的如海功德</w:t>
      </w:r>
    </w:p>
    <w:p w14:paraId="2C26B608" w14:textId="77777777" w:rsidR="000B2CA1" w:rsidRPr="00BB31A6" w:rsidRDefault="000B2CA1" w:rsidP="000B2CA1">
      <w:pPr>
        <w:pStyle w:val="a3"/>
        <w:shd w:val="clear" w:color="auto" w:fill="FFFFFF"/>
        <w:spacing w:line="378" w:lineRule="atLeast"/>
        <w:rPr>
          <w:rFonts w:ascii="宋体" w:eastAsia="宋体" w:hAnsi="宋体"/>
          <w:color w:val="000000"/>
        </w:rPr>
      </w:pPr>
      <w:r w:rsidRPr="00BB31A6">
        <w:rPr>
          <w:rFonts w:ascii="宋体" w:eastAsia="宋体" w:hAnsi="宋体" w:hint="eastAsia"/>
          <w:color w:val="000000"/>
        </w:rPr>
        <w:t>首先因皈依，包括相似的承诺皈依和真正随修道的皈依两种。</w:t>
      </w:r>
    </w:p>
    <w:p w14:paraId="642224E6" w14:textId="77777777" w:rsidR="000B2CA1" w:rsidRPr="00BB31A6" w:rsidRDefault="000B2CA1" w:rsidP="000B2CA1">
      <w:pPr>
        <w:pStyle w:val="a3"/>
        <w:shd w:val="clear" w:color="auto" w:fill="FFFFFF"/>
        <w:spacing w:line="378" w:lineRule="atLeast"/>
        <w:rPr>
          <w:rFonts w:ascii="宋体" w:eastAsia="宋体" w:hAnsi="宋体"/>
          <w:color w:val="000000"/>
        </w:rPr>
      </w:pPr>
      <w:r w:rsidRPr="00BB31A6">
        <w:rPr>
          <w:rFonts w:ascii="宋体" w:eastAsia="宋体" w:hAnsi="宋体" w:hint="eastAsia"/>
          <w:color w:val="000000"/>
        </w:rPr>
        <w:t xml:space="preserve">　　其一、相似的承诺皈依，以本师、道、助伴的方式念诵十万遍皈依偈。</w:t>
      </w:r>
    </w:p>
    <w:p w14:paraId="0CEE7D26" w14:textId="77777777" w:rsidR="000B2CA1" w:rsidRPr="00BB31A6" w:rsidRDefault="000B2CA1" w:rsidP="000B2CA1">
      <w:pPr>
        <w:pStyle w:val="a3"/>
        <w:shd w:val="clear" w:color="auto" w:fill="FFFFFF"/>
        <w:spacing w:line="378" w:lineRule="atLeast"/>
        <w:rPr>
          <w:rFonts w:ascii="宋体" w:eastAsia="宋体" w:hAnsi="宋体"/>
          <w:color w:val="000000"/>
        </w:rPr>
      </w:pPr>
      <w:r w:rsidRPr="00BB31A6">
        <w:rPr>
          <w:rFonts w:ascii="宋体" w:eastAsia="宋体" w:hAnsi="宋体" w:hint="eastAsia"/>
          <w:color w:val="000000"/>
        </w:rPr>
        <w:t xml:space="preserve">　　其二、真正随修道的皈依：继因承诺皈依之后，迈入积累二资粮的所有门，就是随修道的皈依。这样的自然本智，是无则不生的因，没有认识它的本来面目之时就是众生，认识之后现前时就是佛陀。从一地开始，片面证悟了这一本智，从此以后次第证悟、修习，最终在十地相续末际，依靠道位的证法和十地相续末际的对治金刚喻定的智慧无余断除剩余的所断而成佛。本体本来清净、离客尘清净的佛陀就是果证法。佛陀心相续中具有的甚深和广大之法就是它，它包括抉择灭和非抉择灭两种。非抉择灭在众生的相续中，以如来藏智慧本体本来清净的方式存在着。抉择灭，是离客尘清净的部分——佛陀法身。这样的本智在众生相续中是如何存在的呢？就像剑存于剑鞘里、宝珠被淤泥所遮蔽一样，被客尘所障蔽着，消除它的方便——因皈依和果皈依分别是因和缘。</w:t>
      </w:r>
    </w:p>
    <w:p w14:paraId="10FC0BD4" w14:textId="77777777" w:rsidR="000B2CA1" w:rsidRPr="00BB31A6" w:rsidRDefault="000B2CA1" w:rsidP="000B2CA1">
      <w:pPr>
        <w:pStyle w:val="a3"/>
        <w:shd w:val="clear" w:color="auto" w:fill="FFFFFF"/>
        <w:spacing w:line="378" w:lineRule="atLeast"/>
        <w:rPr>
          <w:rFonts w:ascii="宋体" w:eastAsia="宋体" w:hAnsi="宋体"/>
          <w:color w:val="000000"/>
        </w:rPr>
      </w:pPr>
      <w:r w:rsidRPr="00BB31A6">
        <w:rPr>
          <w:rFonts w:ascii="宋体" w:eastAsia="宋体" w:hAnsi="宋体" w:hint="eastAsia"/>
          <w:color w:val="000000"/>
        </w:rPr>
        <w:t>入座的后行：接下来到了收座的时候，观想皈依境的所有尊众身体放射红光，照耀自他一切有情，从而清净遮蔽断证功德的一切烦恼障、所知障、习气障，众生界中本有的如来藏种姓或界性转依而现前智慧。我与一切众生犹如鸟雀被石簧击中一般“扑楞楞”飞到皈依境中，最后上师也从足、垫、座和头依次收摄，消失于心间，在这种状态中入定，就是实相义的皈依。就这般观察、安住轮番交替而修。其后在又开始起心动念的后得时，如前一样明观福田等等。念诵“以此善……”作回向，并发清净愿。座间吃饭、睡觉、行走、安坐的一切时分里，明观皈依境的福田……</w:t>
      </w:r>
    </w:p>
    <w:p w14:paraId="305E7877" w14:textId="77777777" w:rsidR="000B2CA1" w:rsidRPr="00BB31A6" w:rsidRDefault="000B2CA1" w:rsidP="000B2CA1">
      <w:pPr>
        <w:pStyle w:val="a3"/>
        <w:shd w:val="clear" w:color="auto" w:fill="FFFFFF"/>
        <w:spacing w:line="378" w:lineRule="atLeast"/>
        <w:rPr>
          <w:rFonts w:ascii="宋体" w:eastAsia="宋体" w:hAnsi="宋体"/>
          <w:color w:val="000000"/>
        </w:rPr>
      </w:pPr>
      <w:r w:rsidRPr="00BB31A6">
        <w:rPr>
          <w:rFonts w:ascii="宋体" w:eastAsia="宋体" w:hAnsi="宋体" w:hint="eastAsia"/>
          <w:color w:val="000000"/>
        </w:rPr>
        <w:lastRenderedPageBreak/>
        <w:t xml:space="preserve">　　当准备再度入座时，首先解手、擤好鼻涕、洗好脸，将外面的院门、里面的房门都关好，总之凡是该办的事都完成，保证不中断入座。随后心里想：如果座间的一切繁杂妄念没有中止下来，那后一座也就难保修得成功。所以要发誓：现在这一座里，我绝对不能放任这颗心随着迷乱烦恼所转，宁死不舍此誓愿。接下来，心不跟随过去，不迎接未来，不持续现在的分别念，尽可能安住，这相当于是修生起次第和圆满次第时的驱魔、修护轮，身的要点等在所有引导中都相同。</w:t>
      </w:r>
    </w:p>
    <w:p w14:paraId="77052F8C" w14:textId="5806AAAD" w:rsidR="000B2CA1" w:rsidRPr="00BB31A6" w:rsidRDefault="00197471" w:rsidP="000B2CA1">
      <w:pPr>
        <w:pStyle w:val="a3"/>
        <w:shd w:val="clear" w:color="auto" w:fill="FFFFFF"/>
        <w:spacing w:line="378" w:lineRule="atLeast"/>
        <w:rPr>
          <w:rFonts w:ascii="宋体" w:eastAsia="宋体" w:hAnsi="宋体"/>
          <w:color w:val="000000"/>
          <w:shd w:val="clear" w:color="auto" w:fill="FFFFFF"/>
        </w:rPr>
      </w:pPr>
      <w:r w:rsidRPr="00BB31A6">
        <w:rPr>
          <w:rFonts w:ascii="宋体" w:eastAsia="宋体" w:hAnsi="宋体" w:hint="eastAsia"/>
          <w:color w:val="000000"/>
          <w:shd w:val="clear" w:color="auto" w:fill="FFFFFF"/>
        </w:rPr>
        <w:t>皈依的功德利益，包括暂时的功德利益和究竟的功德利益。今生今世，能救离病魔、国王的惩治、饥荒的威胁等等八大灾难和十六难，得到增上生、决定胜的一切安乐，这就是暂时的功德利益。皈依的究竟利益：皈依佛陀将获得佛果；皈依法能转三次法轮；皈依僧，能成为本师调柔、眷属调柔，本师寂静、眷属寂静，本师极寂静、眷属极寂静的声闻和菩萨僧众眷属。</w:t>
      </w:r>
    </w:p>
    <w:p w14:paraId="12CE9102" w14:textId="77777777" w:rsidR="00197471" w:rsidRPr="00BB31A6" w:rsidRDefault="00197471" w:rsidP="000B2CA1">
      <w:pPr>
        <w:pStyle w:val="a3"/>
        <w:shd w:val="clear" w:color="auto" w:fill="FFFFFF"/>
        <w:spacing w:line="378" w:lineRule="atLeast"/>
        <w:rPr>
          <w:rFonts w:ascii="宋体" w:eastAsia="宋体" w:hAnsi="宋体"/>
          <w:color w:val="000000"/>
        </w:rPr>
      </w:pPr>
    </w:p>
    <w:p w14:paraId="3D9BB5B6" w14:textId="06AA962B" w:rsidR="0054622C" w:rsidRPr="00BB31A6" w:rsidRDefault="00583270">
      <w:pPr>
        <w:rPr>
          <w:sz w:val="24"/>
          <w:szCs w:val="24"/>
        </w:rPr>
      </w:pPr>
      <w:r w:rsidRPr="00BB31A6">
        <w:rPr>
          <w:rFonts w:hint="eastAsia"/>
          <w:sz w:val="24"/>
          <w:szCs w:val="24"/>
        </w:rPr>
        <w:t>思考题：</w:t>
      </w:r>
    </w:p>
    <w:p w14:paraId="594FA0EC" w14:textId="678DFCB4" w:rsidR="00583270" w:rsidRPr="00BB31A6" w:rsidRDefault="00583270" w:rsidP="00583270">
      <w:pPr>
        <w:pStyle w:val="a4"/>
        <w:numPr>
          <w:ilvl w:val="0"/>
          <w:numId w:val="3"/>
        </w:numPr>
        <w:rPr>
          <w:sz w:val="24"/>
          <w:szCs w:val="24"/>
        </w:rPr>
      </w:pPr>
      <w:r w:rsidRPr="00BB31A6">
        <w:rPr>
          <w:rFonts w:hint="eastAsia"/>
          <w:sz w:val="24"/>
          <w:szCs w:val="24"/>
        </w:rPr>
        <w:t>谈谈皈依的重要性</w:t>
      </w:r>
    </w:p>
    <w:p w14:paraId="794F055F" w14:textId="57587AFA" w:rsidR="00583270" w:rsidRPr="00BB31A6" w:rsidRDefault="00583270" w:rsidP="00583270">
      <w:pPr>
        <w:pStyle w:val="a4"/>
        <w:numPr>
          <w:ilvl w:val="0"/>
          <w:numId w:val="3"/>
        </w:numPr>
        <w:rPr>
          <w:sz w:val="24"/>
          <w:szCs w:val="24"/>
        </w:rPr>
      </w:pPr>
      <w:r w:rsidRPr="00BB31A6">
        <w:rPr>
          <w:rFonts w:hint="eastAsia"/>
          <w:sz w:val="24"/>
          <w:szCs w:val="24"/>
        </w:rPr>
        <w:t>怎样理解十万的皈依偈数量</w:t>
      </w:r>
      <w:r w:rsidR="00CF70AA" w:rsidRPr="00BB31A6">
        <w:rPr>
          <w:rFonts w:hint="eastAsia"/>
          <w:sz w:val="24"/>
          <w:szCs w:val="24"/>
        </w:rPr>
        <w:t>完成</w:t>
      </w:r>
      <w:r w:rsidRPr="00BB31A6">
        <w:rPr>
          <w:rFonts w:hint="eastAsia"/>
          <w:sz w:val="24"/>
          <w:szCs w:val="24"/>
        </w:rPr>
        <w:t>与真正</w:t>
      </w:r>
      <w:r w:rsidR="00CF70AA" w:rsidRPr="00BB31A6">
        <w:rPr>
          <w:rFonts w:hint="eastAsia"/>
          <w:sz w:val="24"/>
          <w:szCs w:val="24"/>
        </w:rPr>
        <w:t>从内心</w:t>
      </w:r>
      <w:r w:rsidRPr="00BB31A6">
        <w:rPr>
          <w:rFonts w:hint="eastAsia"/>
          <w:sz w:val="24"/>
          <w:szCs w:val="24"/>
        </w:rPr>
        <w:t>皈依</w:t>
      </w:r>
      <w:r w:rsidR="00CF70AA" w:rsidRPr="00BB31A6">
        <w:rPr>
          <w:rFonts w:hint="eastAsia"/>
          <w:sz w:val="24"/>
          <w:szCs w:val="24"/>
        </w:rPr>
        <w:t>的</w:t>
      </w:r>
      <w:r w:rsidRPr="00BB31A6">
        <w:rPr>
          <w:rFonts w:hint="eastAsia"/>
          <w:sz w:val="24"/>
          <w:szCs w:val="24"/>
        </w:rPr>
        <w:t>质量</w:t>
      </w:r>
      <w:r w:rsidR="00CF70AA" w:rsidRPr="00BB31A6">
        <w:rPr>
          <w:rFonts w:hint="eastAsia"/>
          <w:sz w:val="24"/>
          <w:szCs w:val="24"/>
        </w:rPr>
        <w:t>之间的</w:t>
      </w:r>
      <w:r w:rsidRPr="00BB31A6">
        <w:rPr>
          <w:rFonts w:hint="eastAsia"/>
          <w:sz w:val="24"/>
          <w:szCs w:val="24"/>
        </w:rPr>
        <w:t>关系</w:t>
      </w:r>
    </w:p>
    <w:p w14:paraId="08C6BB67" w14:textId="2AA04C32" w:rsidR="00583270" w:rsidRPr="00BB31A6" w:rsidRDefault="00583270" w:rsidP="00583270">
      <w:pPr>
        <w:pStyle w:val="a4"/>
        <w:numPr>
          <w:ilvl w:val="0"/>
          <w:numId w:val="3"/>
        </w:numPr>
        <w:rPr>
          <w:sz w:val="24"/>
          <w:szCs w:val="24"/>
        </w:rPr>
      </w:pPr>
      <w:r w:rsidRPr="00BB31A6">
        <w:rPr>
          <w:rFonts w:hint="eastAsia"/>
          <w:sz w:val="24"/>
          <w:szCs w:val="24"/>
        </w:rPr>
        <w:t>皈依方法的文字表述怎样结合到自己的实修过程？</w:t>
      </w:r>
    </w:p>
    <w:sectPr w:rsidR="00583270" w:rsidRPr="00BB31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ED8"/>
    <w:multiLevelType w:val="hybridMultilevel"/>
    <w:tmpl w:val="17F8EF82"/>
    <w:lvl w:ilvl="0" w:tplc="A3B02BC2">
      <w:start w:val="1"/>
      <w:numFmt w:val="japaneseCounting"/>
      <w:lvlText w:val="%1、"/>
      <w:lvlJc w:val="left"/>
      <w:pPr>
        <w:ind w:left="840" w:hanging="42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 w15:restartNumberingAfterBreak="0">
    <w:nsid w:val="1B110830"/>
    <w:multiLevelType w:val="hybridMultilevel"/>
    <w:tmpl w:val="CB8436EC"/>
    <w:lvl w:ilvl="0" w:tplc="72DE318A">
      <w:start w:val="1"/>
      <w:numFmt w:val="decimal"/>
      <w:lvlText w:val="%1，"/>
      <w:lvlJc w:val="left"/>
      <w:pPr>
        <w:ind w:left="1296" w:hanging="720"/>
      </w:pPr>
      <w:rPr>
        <w:rFonts w:hint="default"/>
      </w:rPr>
    </w:lvl>
    <w:lvl w:ilvl="1" w:tplc="10090019" w:tentative="1">
      <w:start w:val="1"/>
      <w:numFmt w:val="lowerLetter"/>
      <w:lvlText w:val="%2."/>
      <w:lvlJc w:val="left"/>
      <w:pPr>
        <w:ind w:left="1656" w:hanging="360"/>
      </w:pPr>
    </w:lvl>
    <w:lvl w:ilvl="2" w:tplc="1009001B" w:tentative="1">
      <w:start w:val="1"/>
      <w:numFmt w:val="lowerRoman"/>
      <w:lvlText w:val="%3."/>
      <w:lvlJc w:val="right"/>
      <w:pPr>
        <w:ind w:left="2376" w:hanging="180"/>
      </w:pPr>
    </w:lvl>
    <w:lvl w:ilvl="3" w:tplc="1009000F" w:tentative="1">
      <w:start w:val="1"/>
      <w:numFmt w:val="decimal"/>
      <w:lvlText w:val="%4."/>
      <w:lvlJc w:val="left"/>
      <w:pPr>
        <w:ind w:left="3096" w:hanging="360"/>
      </w:pPr>
    </w:lvl>
    <w:lvl w:ilvl="4" w:tplc="10090019" w:tentative="1">
      <w:start w:val="1"/>
      <w:numFmt w:val="lowerLetter"/>
      <w:lvlText w:val="%5."/>
      <w:lvlJc w:val="left"/>
      <w:pPr>
        <w:ind w:left="3816" w:hanging="360"/>
      </w:pPr>
    </w:lvl>
    <w:lvl w:ilvl="5" w:tplc="1009001B" w:tentative="1">
      <w:start w:val="1"/>
      <w:numFmt w:val="lowerRoman"/>
      <w:lvlText w:val="%6."/>
      <w:lvlJc w:val="right"/>
      <w:pPr>
        <w:ind w:left="4536" w:hanging="180"/>
      </w:pPr>
    </w:lvl>
    <w:lvl w:ilvl="6" w:tplc="1009000F" w:tentative="1">
      <w:start w:val="1"/>
      <w:numFmt w:val="decimal"/>
      <w:lvlText w:val="%7."/>
      <w:lvlJc w:val="left"/>
      <w:pPr>
        <w:ind w:left="5256" w:hanging="360"/>
      </w:pPr>
    </w:lvl>
    <w:lvl w:ilvl="7" w:tplc="10090019" w:tentative="1">
      <w:start w:val="1"/>
      <w:numFmt w:val="lowerLetter"/>
      <w:lvlText w:val="%8."/>
      <w:lvlJc w:val="left"/>
      <w:pPr>
        <w:ind w:left="5976" w:hanging="360"/>
      </w:pPr>
    </w:lvl>
    <w:lvl w:ilvl="8" w:tplc="1009001B" w:tentative="1">
      <w:start w:val="1"/>
      <w:numFmt w:val="lowerRoman"/>
      <w:lvlText w:val="%9."/>
      <w:lvlJc w:val="right"/>
      <w:pPr>
        <w:ind w:left="6696" w:hanging="180"/>
      </w:pPr>
    </w:lvl>
  </w:abstractNum>
  <w:abstractNum w:abstractNumId="2" w15:restartNumberingAfterBreak="0">
    <w:nsid w:val="4D230A96"/>
    <w:multiLevelType w:val="hybridMultilevel"/>
    <w:tmpl w:val="94D67A64"/>
    <w:lvl w:ilvl="0" w:tplc="494A09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D1"/>
    <w:rsid w:val="0000699D"/>
    <w:rsid w:val="00052E3F"/>
    <w:rsid w:val="000B2CA1"/>
    <w:rsid w:val="00150DD1"/>
    <w:rsid w:val="00197471"/>
    <w:rsid w:val="0054622C"/>
    <w:rsid w:val="00583270"/>
    <w:rsid w:val="005A57D1"/>
    <w:rsid w:val="006F3F32"/>
    <w:rsid w:val="00B23716"/>
    <w:rsid w:val="00BB31A6"/>
    <w:rsid w:val="00CF70AA"/>
    <w:rsid w:val="00EB1C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B96C"/>
  <w15:chartTrackingRefBased/>
  <w15:docId w15:val="{0E777B5F-DF7E-4341-A71C-7C61F7D1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622C"/>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5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808906">
      <w:bodyDiv w:val="1"/>
      <w:marLeft w:val="0"/>
      <w:marRight w:val="0"/>
      <w:marTop w:val="0"/>
      <w:marBottom w:val="0"/>
      <w:divBdr>
        <w:top w:val="none" w:sz="0" w:space="0" w:color="auto"/>
        <w:left w:val="none" w:sz="0" w:space="0" w:color="auto"/>
        <w:bottom w:val="none" w:sz="0" w:space="0" w:color="auto"/>
        <w:right w:val="none" w:sz="0" w:space="0" w:color="auto"/>
      </w:divBdr>
    </w:div>
    <w:div w:id="1217736540">
      <w:bodyDiv w:val="1"/>
      <w:marLeft w:val="0"/>
      <w:marRight w:val="0"/>
      <w:marTop w:val="0"/>
      <w:marBottom w:val="0"/>
      <w:divBdr>
        <w:top w:val="none" w:sz="0" w:space="0" w:color="auto"/>
        <w:left w:val="none" w:sz="0" w:space="0" w:color="auto"/>
        <w:bottom w:val="none" w:sz="0" w:space="0" w:color="auto"/>
        <w:right w:val="none" w:sz="0" w:space="0" w:color="auto"/>
      </w:divBdr>
    </w:div>
    <w:div w:id="1443650325">
      <w:bodyDiv w:val="1"/>
      <w:marLeft w:val="0"/>
      <w:marRight w:val="0"/>
      <w:marTop w:val="0"/>
      <w:marBottom w:val="0"/>
      <w:divBdr>
        <w:top w:val="none" w:sz="0" w:space="0" w:color="auto"/>
        <w:left w:val="none" w:sz="0" w:space="0" w:color="auto"/>
        <w:bottom w:val="none" w:sz="0" w:space="0" w:color="auto"/>
        <w:right w:val="none" w:sz="0" w:space="0" w:color="auto"/>
      </w:divBdr>
    </w:div>
    <w:div w:id="17063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Sun</dc:creator>
  <cp:keywords/>
  <dc:description/>
  <cp:lastModifiedBy>Fiona Gai</cp:lastModifiedBy>
  <cp:revision>2</cp:revision>
  <dcterms:created xsi:type="dcterms:W3CDTF">2020-11-24T16:16:00Z</dcterms:created>
  <dcterms:modified xsi:type="dcterms:W3CDTF">2020-11-24T16:16:00Z</dcterms:modified>
</cp:coreProperties>
</file>