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36" w:lineRule="atLeast"/>
        <w:ind w:right="0" w:rightChars="0"/>
        <w:jc w:val="left"/>
        <w:textAlignment w:val="baseline"/>
        <w:rPr>
          <w:rFonts w:hint="eastAsia" w:ascii="Microsoft YaHei" w:hAnsi="Microsoft YaHei" w:eastAsia="Microsoft YaHei" w:cs="Microsoft YaHei"/>
          <w:b w:val="0"/>
          <w:bCs w:val="0"/>
          <w:color w:val="4874CB" w:themeColor="accent1"/>
          <w:sz w:val="28"/>
          <w:szCs w:val="36"/>
          <w:lang w:val="en-US" w:eastAsia="zh-CN"/>
          <w14:textFill>
            <w14:solidFill>
              <w14:schemeClr w14:val="accent1"/>
            </w14:solidFill>
          </w14:textFill>
        </w:rPr>
      </w:pPr>
      <w:r>
        <w:rPr>
          <w:rFonts w:hint="eastAsia" w:ascii="Microsoft YaHei" w:hAnsi="Microsoft YaHei" w:eastAsia="Microsoft YaHei" w:cs="Microsoft YaHei"/>
          <w:b w:val="0"/>
          <w:bCs w:val="0"/>
          <w:color w:val="4874CB" w:themeColor="accent1"/>
          <w:sz w:val="28"/>
          <w:szCs w:val="36"/>
          <w:lang w:val="en-US" w:eastAsia="zh-CN"/>
          <w14:textFill>
            <w14:solidFill>
              <w14:schemeClr w14:val="accent1"/>
            </w14:solidFill>
          </w14:textFill>
        </w:rPr>
        <w:t>依止上师</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default" w:ascii="sans-serif" w:hAnsi="sans-serif" w:eastAsia="sans-serif" w:cs="sans-serif"/>
          <w:b/>
          <w:bCs/>
          <w:i w:val="0"/>
          <w:iCs w:val="0"/>
          <w:caps w:val="0"/>
          <w:color w:val="00001A"/>
          <w:spacing w:val="0"/>
          <w:sz w:val="24"/>
          <w:szCs w:val="24"/>
          <w:shd w:val="clear" w:fill="FFFFFF"/>
          <w:vertAlign w:val="baseline"/>
        </w:rPr>
      </w:pPr>
      <w:r>
        <w:rPr>
          <w:rFonts w:hint="default" w:ascii="sans-serif" w:hAnsi="sans-serif" w:eastAsia="sans-serif" w:cs="sans-serif"/>
          <w:b/>
          <w:bCs/>
          <w:i w:val="0"/>
          <w:iCs w:val="0"/>
          <w:caps w:val="0"/>
          <w:color w:val="00001A"/>
          <w:spacing w:val="0"/>
          <w:sz w:val="24"/>
          <w:szCs w:val="24"/>
          <w:shd w:val="clear" w:fill="FFFFFF"/>
          <w:vertAlign w:val="baseline"/>
        </w:rPr>
        <w:t>顶礼文殊智慧勇识！顶礼传承大恩上师！</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default" w:ascii="sans-serif" w:hAnsi="sans-serif" w:eastAsia="sans-serif" w:cs="sans-serif"/>
          <w:b/>
          <w:bCs/>
          <w:i w:val="0"/>
          <w:iCs w:val="0"/>
          <w:caps w:val="0"/>
          <w:color w:val="843F0B" w:themeColor="accent2" w:themeShade="80"/>
          <w:spacing w:val="0"/>
          <w:sz w:val="24"/>
          <w:szCs w:val="24"/>
        </w:rPr>
      </w:pPr>
      <w:r>
        <w:rPr>
          <w:rFonts w:hint="default" w:ascii="sans-serif" w:hAnsi="sans-serif" w:eastAsia="sans-serif" w:cs="sans-serif"/>
          <w:b/>
          <w:bCs/>
          <w:i w:val="0"/>
          <w:iCs w:val="0"/>
          <w:caps w:val="0"/>
          <w:color w:val="00001A"/>
          <w:spacing w:val="0"/>
          <w:sz w:val="24"/>
          <w:szCs w:val="24"/>
          <w:shd w:val="clear" w:fill="FFFFFF"/>
          <w:vertAlign w:val="baseline"/>
        </w:rPr>
        <w:t>无上甚深微妙法 百千万劫难遭遇</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default" w:ascii="sans-serif" w:hAnsi="sans-serif" w:eastAsia="sans-serif" w:cs="sans-serif"/>
          <w:b/>
          <w:bCs/>
          <w:i w:val="0"/>
          <w:iCs w:val="0"/>
          <w:caps w:val="0"/>
          <w:color w:val="00001A"/>
          <w:spacing w:val="0"/>
          <w:sz w:val="24"/>
          <w:szCs w:val="24"/>
          <w:shd w:val="clear" w:fill="FFFFFF"/>
          <w:vertAlign w:val="baseline"/>
        </w:rPr>
      </w:pPr>
      <w:r>
        <w:rPr>
          <w:rFonts w:hint="default" w:ascii="sans-serif" w:hAnsi="sans-serif" w:eastAsia="sans-serif" w:cs="sans-serif"/>
          <w:b/>
          <w:bCs/>
          <w:i w:val="0"/>
          <w:iCs w:val="0"/>
          <w:caps w:val="0"/>
          <w:color w:val="00001A"/>
          <w:spacing w:val="0"/>
          <w:sz w:val="24"/>
          <w:szCs w:val="24"/>
          <w:shd w:val="clear" w:fill="FFFFFF"/>
          <w:vertAlign w:val="baseline"/>
        </w:rPr>
        <w:t>我今见闻得受持 愿解如来真实义</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default" w:ascii="sans-serif" w:hAnsi="sans-serif" w:eastAsia="sans-serif" w:cs="sans-serif"/>
          <w:b/>
          <w:bCs/>
          <w:i w:val="0"/>
          <w:iCs w:val="0"/>
          <w:caps w:val="0"/>
          <w:color w:val="00001A"/>
          <w:spacing w:val="0"/>
          <w:sz w:val="24"/>
          <w:szCs w:val="24"/>
          <w:shd w:val="clear" w:fill="FFFFFF"/>
          <w:vertAlign w:val="baseline"/>
        </w:rPr>
      </w:pPr>
      <w:r>
        <w:rPr>
          <w:rFonts w:hint="default" w:ascii="sans-serif" w:hAnsi="sans-serif" w:eastAsia="sans-serif" w:cs="sans-serif"/>
          <w:b/>
          <w:bCs/>
          <w:i w:val="0"/>
          <w:iCs w:val="0"/>
          <w:caps w:val="0"/>
          <w:color w:val="00001A"/>
          <w:spacing w:val="0"/>
          <w:sz w:val="24"/>
          <w:szCs w:val="24"/>
          <w:shd w:val="clear" w:fill="FFFFFF"/>
          <w:vertAlign w:val="baseline"/>
        </w:rPr>
        <w:t>为度化一切众生，请大家发无上殊胜的菩提心！</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依止上师 （1）上期回顾</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在了知轮回的痛苦后，要寻找岀离轮回的路。要找岀路，必须有善知识的引导，否则，无法从轮回中找到岀路，那么，就必须依止上师，也就是依止善知识。</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准备走解脱道的时候，首要的条件就是依止善知识；有了善知识，我们就能在解脱道上顺顺利利地下去！依止善知识的三个步骤：（《大圆满前行引导文》中，将依止善知识的过程分为三个阶段：）</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第一个步骤，是观察上师。</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第二个步骤，是在找到标准的善知识以后，以什么样的方式去依止，什么叫做依止善知识。</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第三个步骤，是依止正行。修学上师的意——出离心、慈悲心与空性慧，随学上师的行——弘扬佛法、闻思修行。</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依止上师的第一步：观察上师。观察的方法：1，佛教讲依法不依人，要依止对方，首先要看对方是否有教法——懂不懂佛理和证法，是否有戒定慧；</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lang w:eastAsia="zh-CN"/>
        </w:rPr>
      </w:pPr>
      <w:r>
        <w:rPr>
          <w:rFonts w:hint="eastAsia" w:asciiTheme="minorEastAsia" w:hAnsiTheme="minorEastAsia" w:eastAsiaTheme="minorEastAsia"/>
          <w:i w:val="0"/>
          <w:iCs w:val="0"/>
          <w:caps w:val="0"/>
          <w:color w:val="00001A"/>
          <w:spacing w:val="0"/>
          <w:sz w:val="24"/>
          <w:szCs w:val="24"/>
          <w:shd w:val="clear" w:fill="FFFFFF"/>
          <w:vertAlign w:val="baseline"/>
        </w:rPr>
        <w:t>2，依止上师的原则，是依法不依人。法，就是懂不懂三藏十二部经典与密乘续部的教义。有没有菩萨戒、密乘戒，有没有禅定，有没有智慧。如果都具备，就可以依止为上师</w:t>
      </w:r>
      <w:r>
        <w:rPr>
          <w:rFonts w:hint="eastAsia" w:asciiTheme="minorEastAsia" w:hAnsiTheme="minorEastAsia"/>
          <w:i w:val="0"/>
          <w:iCs w:val="0"/>
          <w:caps w:val="0"/>
          <w:color w:val="00001A"/>
          <w:spacing w:val="0"/>
          <w:sz w:val="24"/>
          <w:szCs w:val="24"/>
          <w:shd w:val="clear" w:fill="FFFFFF"/>
          <w:vertAlign w:val="baseline"/>
          <w:lang w:eastAsia="zh-CN"/>
        </w:rPr>
        <w:t>。</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3，小乘、大乘和密乘，各有自己上师的标准，大家可以参考《大圆满前行引导文》中的相关内容。密法修行的上师标准有十二个条件。其中每个条件，都有高标准和低标准。</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简而言之，作为上师，应该有真实的出离心，无伪的菩提心与证悟的见解。最低的标准，作为一个大乘善知识：首先，必须要有真实无伪的世俗菩提心。</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第二，必须是开悟明心见性的人，如果自己都没有开悟，就不可能让别人开悟。</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r>
        <w:rPr>
          <w:rFonts w:hint="eastAsia" w:asciiTheme="minorEastAsia" w:hAnsiTheme="minorEastAsia" w:eastAsiaTheme="minorEastAsia"/>
          <w:i w:val="0"/>
          <w:iCs w:val="0"/>
          <w:caps w:val="0"/>
          <w:color w:val="00001A"/>
          <w:spacing w:val="0"/>
          <w:sz w:val="24"/>
          <w:szCs w:val="24"/>
          <w:shd w:val="clear" w:fill="FFFFFF"/>
          <w:vertAlign w:val="baseline"/>
        </w:rPr>
        <w:t>第三，有善巧方便，能够让别人也拥有出离心、菩提心等等。</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rPr>
      </w:pPr>
    </w:p>
    <w:p>
      <w:pPr>
        <w:pStyle w:val="8"/>
        <w:keepNext w:val="0"/>
        <w:keepLines w:val="0"/>
        <w:widowControl/>
        <w:numPr>
          <w:ilvl w:val="0"/>
          <w:numId w:val="1"/>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left="420" w:leftChars="0" w:right="0" w:rightChars="0" w:hanging="420" w:firstLineChars="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然后接下来第二，就是观察了以后，我们找到了一个善知识以后，我们就依止。那依止，怎么样依止？刚才我们简单的讲了，还有大家要进一步的去阅读，大圆满的前行，普贤上师言教，大家要去阅读。然后还要去学习龙钦巴尊者的大圆满心性休息。这个里面也就讲了依止上师的一些方法。讲得很透彻的，讲的特别特别的到位，这个我们一定要学习，非常的重要。</w:t>
      </w: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p>
    <w:p>
      <w:pPr>
        <w:pStyle w:val="8"/>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60" w:lineRule="auto"/>
        <w:ind w:right="0" w:rightChars="0"/>
        <w:jc w:val="left"/>
        <w:textAlignment w:val="baseline"/>
        <w:rPr>
          <w:rFonts w:hint="eastAsia" w:asciiTheme="minorEastAsia" w:hAnsiTheme="minorEastAsia" w:eastAsiaTheme="minorEastAsia" w:cstheme="minorEastAsia"/>
          <w:b/>
          <w:bCs/>
          <w:i w:val="0"/>
          <w:iCs w:val="0"/>
          <w:caps w:val="0"/>
          <w:color w:val="4874CB" w:themeColor="accent1"/>
          <w:spacing w:val="0"/>
          <w:sz w:val="24"/>
          <w:szCs w:val="24"/>
          <w:shd w:val="clear" w:fill="FFFFFF"/>
          <w:vertAlign w:val="baseline"/>
          <w14:textFill>
            <w14:solidFill>
              <w14:schemeClr w14:val="accent1"/>
            </w14:solidFill>
          </w14:textFill>
        </w:rPr>
      </w:pP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b/>
          <w:bCs/>
          <w:i w:val="0"/>
          <w:iCs w:val="0"/>
          <w:caps w:val="0"/>
          <w:color w:val="4874CB" w:themeColor="accent1"/>
          <w:spacing w:val="0"/>
          <w:sz w:val="24"/>
          <w:szCs w:val="24"/>
          <w:shd w:val="clear" w:fill="FFFFFF"/>
          <w:vertAlign w:val="baseline"/>
          <w14:textFill>
            <w14:solidFill>
              <w14:schemeClr w14:val="accent1"/>
            </w14:solidFill>
          </w14:textFill>
        </w:rPr>
        <w:t>然后第二我们依止上师，怎么去依止？依止的方法是什么呢？</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我们看看《华严经》里面怎么讲？这个依止上师，它不仅仅是密法的要求，显宗也是一样的。然后不仅仅是藏传佛教的要求，汉传佛教也是一样，所以我们看看这个华严经。华严经的入法界品，入法界品的第三十九之十八。第三十九也有一二三四五六七八，第十八。就是在这个里面有一些关于善知识方面，我们大家可以看看。大家有这个（法本），我们可以通过网络也可以看。</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因为时间的关系，我们不会讲全文。有一部分我简单的讲一下，然后剩下的自己去读，自己去看，就知道了。善知识怎么样依止，有多重要。大家自己看就知道了。华严经入法界品的第三十九当中讲：</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“善男子，汝求善知识不应疲倦”</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。就是说我们依止善知识的时候呢，不要觉得很辛苦。不要疲倦，再怎么样，再累再苦也得要去依止。就像当年米拉日巴大师依止玛尔巴的时候的那样子。再累再苦也得要去依止，不应疲倦。</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“见善知识，勿生厌足”</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。这个比如说我们建善知识的时候，就觉得有些时候就觉得太麻烦，太辛苦就不见了，或者是我们见了一次就足够了，不再去听了，不再去见了，不再去问问题了，这样子。</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“请问善知识。勿担劳苦”</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！这个比如说我们去向善知识请教的时候，请教求法，这样子的时候就不要怕，不要怕辛苦不要怕累。 “亲近善知识，勿怀退转”，亲近善知识，我们跟着善知识学习，闻思这样子的时候，然后善知识，要求我们闻思学习修行，这样子的时候，给我们布置了一些功课，这样子的时候，然后我们觉得很难，做不到这样子，想退转。就“勿怀退转”。</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“供养善知识，不应休息”</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说我们以，比如说以自己的能力帮善知识做一些事情的时候，供养，这个地方的供养的意思就是我们帮善知识做一些弘法利生的帮助，这就是最殊胜的供养。比如说我们现在平时讲的发心，我们去弘法利生，帮弘法利生发心，当义工，做一些事情等等，这个叫做供养善知识，就是这个意思。“不应休息”就是说不要间断。这是翻译的区别，说是不要休息，但这个不是说一点都不能休息，不是这个意思，就是说不要间断。比如说我们帮上师做一些这个跟弘法立生有益的有关系的事情的时候呢，做了一天两天以后就不做了，间断了就是不要这样子就这个意思，不应休息。</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“受善知识教，不应倒错”</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，就是说我们去听善知识的教言的时候，不要理解错，不能错误的理解，不能误解，不能错误的理解，要正确的理解。</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“学善知识行”</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，就是去向善知识学习这些行为这样子的时候，然后就是“不应疑惑”。下面就是都是类似于这样子的。</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“闻善知识演说出离门”</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出离门是什么意思呢？从我们这个轮回当中能够出去的方法叫做门。出离门，比如说四加行，五加行或者是出离心菩提心，证悟空性的智慧都叫做出离门。我们向善知识就是听这样子的，这个善知识讲这样子的出离的方法的时候呢，解脱的方法的时候，就是“不应犹豫”，这个时候就是不能犹豫。</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然后</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“见善知识随顺烦恼行”</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比如说众生众生都是有各种各样的烦恼，然后就是众生有各种各样的烦恼，每个人的根基不一样，然后善知识度化这些众生的时候，就是为了能够适合各种各样的不同的烦恼的人，然后善知识调幅众生。或者是度化众生的方法不一样。方法不一样，有各种各样的行为的时候，“勿生嫌怪”，这个时候我们就觉得特别特别的怪。这个是为什么是这样子？上师怎么为什么这样子呢？善知是为什么这样子呢，怎么可能这样子呢？那这个就是不对的。因为当然不是所有的所谓的善知识，真正的善知识就是为了度众生，就可能会有一些比我们通常的标准。有一点点不一样的，那这个时候也不要生气嫌怪，这个太奇怪了，怎么可能这样子呢？不要这样想。</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FBE6D6" w:themeFill="accent2"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“于善知识所，生深信尊敬心”</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，就是已经我们对善知识已经升起了尊敬心以后，（生起）恭敬心以后，“不应改变”，就是这样子。</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default" w:ascii="Sitka Small Semibold" w:hAnsi="Sitka Small Semibold" w:cs="Sitka Small Semibold" w:eastAsiaTheme="minorEastAsia"/>
          <w:b/>
          <w:bCs/>
          <w:i w:val="0"/>
          <w:iCs w:val="0"/>
          <w:caps w:val="0"/>
          <w:color w:val="0000FF"/>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default" w:ascii="Sitka Small Semibold" w:hAnsi="Sitka Small Semibold" w:cs="Sitka Small Semibold" w:eastAsiaTheme="minorEastAsia"/>
          <w:b/>
          <w:bCs/>
          <w:i w:val="0"/>
          <w:iCs w:val="0"/>
          <w:caps w:val="0"/>
          <w:color w:val="0000FF"/>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default" w:ascii="Sitka Small Semibold" w:hAnsi="Sitka Small Semibold" w:cs="Sitka Small Semibold" w:eastAsiaTheme="minorEastAsia"/>
          <w:b/>
          <w:bCs/>
          <w:i w:val="0"/>
          <w:iCs w:val="0"/>
          <w:caps w:val="0"/>
          <w:color w:val="auto"/>
          <w:spacing w:val="0"/>
          <w:sz w:val="24"/>
          <w:szCs w:val="24"/>
        </w:rPr>
      </w:pPr>
      <w:r>
        <w:rPr>
          <w:rFonts w:hint="default" w:ascii="Sitka Small Semibold" w:hAnsi="Sitka Small Semibold" w:cs="Sitka Small Semibold" w:eastAsiaTheme="minorEastAsia"/>
          <w:b/>
          <w:bCs/>
          <w:i w:val="0"/>
          <w:iCs w:val="0"/>
          <w:caps w:val="0"/>
          <w:color w:val="auto"/>
          <w:spacing w:val="0"/>
          <w:sz w:val="24"/>
          <w:szCs w:val="24"/>
          <w:shd w:val="clear" w:fill="FFFFFF"/>
          <w:vertAlign w:val="baseline"/>
        </w:rPr>
        <w:t>那这些是依止善知识的一些方法，华严经讲的。然后下面再讲那为什么这样子呢？为什么善知识是这样子这么重要呢？</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“何以故。善男子。菩萨因善知识，听闻一切菩萨诸行”。</w:t>
      </w:r>
      <w:r>
        <w:rPr>
          <w:rFonts w:hint="eastAsia" w:asciiTheme="minorEastAsia" w:hAnsiTheme="minorEastAsia" w:eastAsiaTheme="minorEastAsia" w:cstheme="minorEastAsia"/>
          <w:i w:val="0"/>
          <w:iCs w:val="0"/>
          <w:caps w:val="0"/>
          <w:color w:val="0D0D0D" w:themeColor="text1" w:themeTint="F2"/>
          <w:spacing w:val="0"/>
          <w:sz w:val="24"/>
          <w:szCs w:val="24"/>
          <w:highlight w:val="yellow"/>
          <w:shd w:val="clear" w:fill="FFFFFF"/>
          <w:vertAlign w:val="baseline"/>
          <w14:textFill>
            <w14:solidFill>
              <w14:schemeClr w14:val="tx1">
                <w14:lumMod w14:val="95000"/>
                <w14:lumOff w14:val="5000"/>
              </w14:schemeClr>
            </w14:solidFill>
          </w14:textFill>
        </w:rPr>
        <w:t>比如说作为一个菩萨，这样子的话，他首先听大乘佛教的这些所有的法，所有的教义，都是因为善知识。</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没有善知识，我们怎么能够听得到佛法呢？我们怎么能够听得到大乘佛教呢？我们根本就没办法听到这些佛法，所以就是因为善知识，所以听闻一切菩萨的行为，所以就这么重要。</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“成就一切菩萨功德”</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。因为善知识，所以就成就了一切的功德。</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“出生一切菩萨大愿”</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因为善知识，菩萨因善知识这句话是后面的这些都需要的。“菩萨因善知识”就是因为善知识，所以出生一切菩萨大愿。比如说我们发愿，发菩提心。还有就是像《普贤行愿品》里面讲的这种各种各样的大乘佛教的这些愿，我们怎么知道发这样子的愿呢？还不是因为善知识吗？没有善知识我们哪里知道要发什么样的愿呢？这也是善知识。</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“引发一切菩萨善根”</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菩萨的善根，就是比如说我们学了三殊胜。像《慧灯之光》里面讲的这种三殊胜，就因为有了这样子的三殊胜，先是有发心，后面有回向那这样子的话，这个所有的善都成为菩萨的善根。不论是烧香拜佛，什么样的善都成为菩萨的善根。那三殊胜这样子，那如果没有善知识，那我们怎么知道这个是要这样子发心，要这样子回向？就是简单的说，这些都是因为是善知识。因为有善知识，所以我们懂得怎么样去发愿，因为有善知识，所以我们懂得要积累什么样的，行什么样的善根。</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“积集一切菩萨助道”</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。这个助道就是资粮。我们积累资粮的时候，也就是因为有了善知识，我们才懂得积累福报，积累资粮。如果没有善知识，那我们怎么懂？根本就不可能懂的。</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fill="D4F4F1" w:themeFill="accent5" w:themeFillTint="32"/>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总而言之下面的自己看，我们不一个一个讲了。总而言之我们在菩萨道上面的所有的闻思修，然后戒定慧，这些所有的功德都是因为善知识。</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因为有了善知识以后我们才有了这些法。我们因为有了善知识，我们才懂得持戒，禅定，然后修智慧。因为有了善知识，我们才懂得闻思修。没有善知识这些都不可能有的，所以善知识就是因为这么重要。</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所以就前面讲，“汝求善知识不应疲倦”，就是这个原因。</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b/>
          <w:bCs/>
          <w:i w:val="0"/>
          <w:iCs w:val="0"/>
          <w:caps w:val="0"/>
          <w:color w:val="00001A"/>
          <w:spacing w:val="0"/>
          <w:sz w:val="24"/>
          <w:szCs w:val="24"/>
          <w:highlight w:val="none"/>
          <w:shd w:val="clear" w:fill="FFFFFF"/>
          <w:vertAlign w:val="baseline"/>
        </w:rPr>
      </w:pPr>
      <w:r>
        <w:rPr>
          <w:rFonts w:hint="eastAsia" w:asciiTheme="minorEastAsia" w:hAnsiTheme="minorEastAsia" w:eastAsiaTheme="minorEastAsia" w:cstheme="minorEastAsia"/>
          <w:b/>
          <w:bCs/>
          <w:i w:val="0"/>
          <w:iCs w:val="0"/>
          <w:caps w:val="0"/>
          <w:color w:val="00001A"/>
          <w:spacing w:val="0"/>
          <w:sz w:val="24"/>
          <w:szCs w:val="24"/>
          <w:highlight w:val="none"/>
          <w:shd w:val="clear" w:fill="FFFFFF"/>
          <w:vertAlign w:val="baseline"/>
        </w:rPr>
        <w:t>然后下面再讲了一下善知识的功德。</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“善男子。菩萨由善知识任持，不堕恶趣”</w:t>
      </w:r>
      <w:r>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t>。如果有善知识摄受的话，那就不会做恶趣的。</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“由善知识摄受，不退大乘”</w:t>
      </w:r>
      <w:r>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t>。如果有善知识摄受我们，这样子的话，那我们不会退转，不会退出大乘佛法。</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“由善知识护念，不悔犯菩萨戒”</w:t>
      </w:r>
      <w:r>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t>。护念的意思就是善知识常常保护我们，垂念我们。保护和垂念我们这样子的话，我们才能够不会毁掉菩萨戒。</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“由善知识守护，不随逐恶知识”</w:t>
      </w:r>
      <w:r>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t>。“随逐恶知识”就是说这些就是让我们离开闻思修，离开戒定慧，离开菩提心的这样子的人，不管是亲人也好，不管是朋友也好，什么样的人也好，这也叫做恶知识。那么如果我们没有善知识的守护，这样子的话，那我们有可能跟着这些恶知识走。因为有了善知识的守护，我们就懂得跟着善知识走，不跟恶知识走。所以善知识就是这么重要的原因，就是这样子。 然后剩下的文字大家自己看，是差不多的意思。然后还有还有就后面又讲到：</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“善男子。善知识者，如慈母”</w:t>
      </w:r>
      <w:r>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t>。善知识就是像慈悲的母亲一样的，“如慈母”，为什么这么说呢？“出生佛种故”。佛种就是，我们就是为什么出生在人间呢，就是因为有了慈母，慈悲的母亲，母亲把我们生到这个人间，我们就成为一个人这样子。然后因为有了善知识，然后善知识让我们出生在佛种，佛的种类。我们母亲把我们出生在人种，就是在人当中，人类当中，就人种。但那个时候虽然母亲把我们变成了人类，但是还没有让我们变成了佛种，佛的种类。那么第二次的时候善知识让我们发菩提心。让我们发慈悲心，第二次在出生。再出生，出生什么呢？就出生于佛种，我们就变成了佛的种类。所以就像个慈母。“善知识者”，这句话是跟后面都是一样，“如慈父”。为什么呢？“广大利益故”。在修行的道路上，跟我们有很大的帮助，利益帮助，所以就像父亲一样。然后“善知识者如乳母”，乳母，不是生母。过去的条件比较好的家庭都是这样子，孩子生了以后呢，然后就交给另外的几个女的去养。那亲生的母亲生了以后就是交给其他人，就是像现在的保姆一样，叫做乳母。“如乳母，守护不令作恶故”，就是不让我们去做这些杀盗淫妄，这样子。这些都是善知识。下面我们其他的文字自己去读，就知道很清楚的。下面有一个，就比如说“如雪山增长一切智药故”。这什么意思呢？雪山是比较高的地方。有些药，有些草药，做药的一些草药，就在有些是在比较高的地方，就是在雪山下面，就像雪莲花一样的草药，它不会在海拔很低的地方，就在比较高的地方，所以叫做“如雪山增长一切智药”，就是这个意思。有些草药就生长在比较高的地方，不是长在雪山上，就在雪山脚下。然后这是一个善知识的功德。</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none"/>
          <w:shd w:val="clear" w:fill="FFFFFF"/>
          <w:vertAlign w:val="baseline"/>
        </w:rPr>
      </w:pP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b/>
          <w:bCs/>
          <w:i w:val="0"/>
          <w:iCs w:val="0"/>
          <w:caps w:val="0"/>
          <w:color w:val="00001A"/>
          <w:spacing w:val="0"/>
          <w:sz w:val="24"/>
          <w:szCs w:val="24"/>
          <w:shd w:val="clear" w:fill="FFFFFF"/>
          <w:vertAlign w:val="baseline"/>
        </w:rPr>
        <w:t>然后下面就讲我们怎么样去依止善知识。依止的过程中应该怎么做？</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“复次。善男子。汝承事一切善知识。应发如大地心”</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应该发像大地一样的心，我们依止善知识的时候，我们要发像大地一样的心。大地的心是什么呢？大地，比如说人，建筑物，任何一个比如说动物，人类，动物，植物，建筑物，所有的都在依靠这个大地，就在依靠大地。所以大地就是承载这么多的重量，它都愿意的。同样的我们依止善知识的时候，就是要承事一切善知识的这些事情，就像米拉日巴大师一样。当年米拉日巴大师依止玛尔巴大师的时候那就是这样，让他做什么就做什么，再大的压力再多的事情他都会去做，就是这样子。那么下面的比如说，“荷负重任无疲倦故”，故比如说我们要去做，承受再大的压力，再多的事情也得要去做，不疲倦的去做，等等。下面有很多这类的内容，大家自己读就明白，这是依止善知识的方法。</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然后下面还有一个内容稍微有一点点不一样的，“</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复次善男子，汝应于自身生病苦想”</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就是说你要把自己当做一个，像一个，把自己观想或把自己当做是一个病人，一个患者。“汝应于自身”。把自己当做一个生病苦想。“生病苦想”，就是把自己当做一个患者。然后“于善知识生医王想”，善知识，把他当做一个医生，非常高明的医生。“于所说法”，然后善知识给我们讲的这些法，就是把它当做良药，“生良药想”。然后“于所修行”，然后我们听完了以后，听了善知识的法以后，然后我们去修，那这个修行把它当做什么呢？</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“于所修行 生除病想”，就是治病，治病想。</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然后下面的都是这样子的，都是类似于这个内容的，很多。这个华严经的内容，大家一定要好好的学习，后面的自己学就可以了。</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这些都是我们怎么样去依止上师的一些方法，都讲的是依止的方法。然后像藏传佛教里面讲依止上师的时候，都引用了华严经里面的这些内容。那我们直接在华严经上面，大家去学一下。我们刚才讲的这些以外，还有其他类似的这些内容，大家自己去学习，这样子就基本上就会明白的。</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那么我们要通过一个这样子的方法去依止善知识，因为刚才我们前面听到的一样，这是佛亲口说的。就是因为我们，比如说我们发个愿，就发个愿，那我们今天为什么我知道这样子发愿是对的呢？那还不是就是我们听了善知识的教导。如果没有善知识，那我们发个愿都不会发，那修行打坐这些就更不可能了。所以这一切都是来自于善知识。所以我们在以后的修行的过程当中，我们必须要找到这个善知识。没有善知识的话，那我们根本就是这个路是没办法走。到开悟为止，到证悟为止。那证悟了以后，然后就可以没有善知识自己可以修，在开悟之前是必须要有善知识的帮助。如果没有善知识，那我们没有办法去修行，这是第二。这个就是我们刚才讲的，有三个步骤当中的第二，就是依止上师的方法。 第 1 个我们刚才讲了观察上师。然后第 2 个就观察，通过观察我们找到了上师以后，第 2 个就是依止，那依止是怎么样依止呢？就是刚才就这些方法。</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依止上师的最好的方法，最好的方法就是上师让我们去修的这些法自己去修，比如说修出离心，修菩提心。这是最好的依止上师的方法，其他的都不重要，就是有这么一个就够了。比如说讲了三种供养。三种供养当中最好的，最上等的供养，大家都知道是法供养。法供养就是去修行，去认真的修行，这个就是法供养。这也就是依止上师的最好的方法。如果我们依止了某一个上师，非常优秀的上师，然后我们不去修行，不修行，不闻思，不学习，不学法，通过其他的这些世俗的手段，通过其他的方式去依止，那这个是没有任何的意义的。依止善知识是以佛法，以修行来依止，如果没有以修行依止，如果没有以法供养，那么其他的都是都是没有用的。</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所以。我们必须要知道这个依止上师，虽然讲了很多的方法，那么这个当中重点是什么，这个大家必须要明白，这是第二。</w:t>
      </w:r>
    </w:p>
    <w:p>
      <w:pPr>
        <w:pStyle w:val="8"/>
        <w:keepNext w:val="0"/>
        <w:keepLines w:val="0"/>
        <w:pageBreakBefore w:val="0"/>
        <w:widowControl/>
        <w:suppressLineNumbers w:val="0"/>
        <w:pBdr>
          <w:top w:val="none" w:color="auto" w:sz="0" w:space="0"/>
          <w:left w:val="none" w:color="auto" w:sz="0" w:space="0"/>
          <w:bottom w:val="dashed" w:color="808080" w:sz="4" w:space="5"/>
          <w:right w:val="none" w:color="auto" w:sz="0" w:space="0"/>
        </w:pBdr>
        <w:shd w:val="clear"/>
        <w:kinsoku/>
        <w:wordWrap/>
        <w:overflowPunct/>
        <w:topLinePunct w:val="0"/>
        <w:autoSpaceDE/>
        <w:autoSpaceDN/>
        <w:bidi w:val="0"/>
        <w:adjustRightInd/>
        <w:snapToGrid/>
        <w:spacing w:before="0" w:beforeAutospacing="0" w:line="288"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p>
    <w:p>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inorEastAsia" w:hAnsiTheme="minorEastAsia" w:eastAsiaTheme="minorEastAsia" w:cstheme="minorEastAsia"/>
          <w:b/>
          <w:bCs/>
          <w:i w:val="0"/>
          <w:iCs w:val="0"/>
          <w:caps w:val="0"/>
          <w:color w:val="00001A"/>
          <w:spacing w:val="-10"/>
        </w:rPr>
      </w:pPr>
      <w:r>
        <w:rPr>
          <w:rFonts w:hint="eastAsia" w:asciiTheme="minorEastAsia" w:hAnsiTheme="minorEastAsia" w:eastAsiaTheme="minorEastAsia" w:cstheme="minorEastAsia"/>
          <w:b/>
          <w:bCs/>
          <w:i w:val="0"/>
          <w:iCs w:val="0"/>
          <w:caps w:val="0"/>
          <w:color w:val="00001A"/>
          <w:spacing w:val="-10"/>
          <w:shd w:val="clear" w:fill="FFFFFF"/>
          <w:vertAlign w:val="baseline"/>
        </w:rPr>
        <w:t>第三修学上师的意行</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highlight w:val="yellow"/>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然后第三。我们第 1 个是观察了上师，然后第二也就依止了，那最后是什么呢？就是要修学上师的意行，就是说我们比如说，上师有慈悲心，那我们要向上师的慈悲心学习，我们要得到像上师一样的慈悲心。然后善知识，如果有智慧证悟了，那我们要向他的智慧学习，</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我们在善知识身上要得什么呢，要得到什么，这个我们必须要明白，我们在善知识身上要得到的东西，不是其他的这些世俗的东西，就是要得到法。法我们刚才讲了，就两个字，两个字以外没有法。“教”和“证”，“证”就是戒定慧，三个都是“证”。我们依止上师的目的就是我们能够得到戒，能够得到定，能够得到慧，戒定慧。然后这就是证。</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教”是我们去学习，闻思。主要是闻思，去学习，听闻佛法，然后思考佛法的教义。那我们比如说，依止了某一个善知识，我们这三个都得到了，比如说我们也也有听法，也有闻，也有思，闻和思这个方面也满足了。然后戒定慧也有得到了，戒也有得到了，定和慧（有得到了）。那这样子的话我们就达到了，已经达到了依止善知识的目的，已经圆满了我们的心愿。如果我们依止了某一个上师，然后我们第 1 个没有听闻佛法，第 2 个就没有去思考，听都没有听，那怎么去思考呢？没有听闻，闻思方面没有，这样子的话，那我们第 1 个这个教法没有得到。然后戒定慧上面我们没有得到，没有得到戒，也没有得到定和慧。什么都没有得到。那这样子我们就没有得到“证”，证法，教法都没有得到，那我们依止上师是为什么呢？依止上师是没有用的，没有任何的意义。所以比如说我们依止了某一个上师，然后上师也就给我们安排了太多太多的世俗的东西，去化缘，去给他修庙等等，就是除了这些以外，更多带动四五十，带四五十，六七十，八九十个人去朝山。就是除了这些以外，就是做火供会供，那这种是没有什么意义的。所以大家学佛的道路上也不要迷茫，自以为，是在学佛，但实际上不一定是。这些都是不一定是学佛，所以我们这个时间不能浪费。就是要在这些闻思修行这些上面就花一点点的时间的话，那也会有也有回报。如果是我们刚才讲的这些事情上面花了太多太多的时间，最后也都是浪费，没有什么意义，所以必须要知道第 3 个。</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我们依止上师最终要干什么，最终就是要修和学上师的意行</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“意”我们刚才讲的就是慈悲心，然后出离心，慈悲心，证悟空性。这些“行”就是弘法立生的这些行为，六波罗密的这些行为，这些都要去学。</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向过去的佛菩萨学习，向善知识学习。善知识，佛菩萨他们怎么做，我们最后我们也就这么做，这个就是我们依止上师的目的，最后的结果就是这样子。最后证悟的时候，比如说我们修大圆满，大手印，还有就是像禅宗这样子的时候，那就需要上师的加持，没有上师的加持，根本没有办法证悟。所以这个上师我们也一定要找到一个有加持的上师。如果上师没有加持，我们自己是有非常非常虔诚的心，一颗虔诚的心，这样子行不行呢？也不行的，如果上师没有加持，就是一个非常普通的人，没有什么加持，然后我们有很虔诚的心，这样子的话会不会有一些功德呢？有功德的。我们也可以得到一点点的这个（功德）。因为这个不是因为上师好，是因为我们自己虔诚，也会得到一点的修行上的收获，会有一点点。但是因为</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最关键的问题上就出了问题，上师没有加持，那么我们心再虔诚，都是最后得不到很大的成就。</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所以必须要找到有加持的这样子的上师。那这样子以后，我们就可以最后就是可以学上师的意行。那这样子我们最后就是这一生当中就变化很大，</w:t>
      </w:r>
      <w:r>
        <w:rPr>
          <w:rFonts w:hint="eastAsia" w:asciiTheme="minorEastAsia" w:hAnsiTheme="minorEastAsia" w:eastAsiaTheme="minorEastAsia" w:cstheme="minorEastAsia"/>
          <w:i w:val="0"/>
          <w:iCs w:val="0"/>
          <w:caps w:val="0"/>
          <w:color w:val="00001A"/>
          <w:spacing w:val="0"/>
          <w:sz w:val="24"/>
          <w:szCs w:val="24"/>
          <w:highlight w:val="yellow"/>
          <w:shd w:val="clear" w:fill="FFFFFF"/>
          <w:vertAlign w:val="baseline"/>
        </w:rPr>
        <w:t>我们如果找到了真正的善知识的话，那不管是我们的修行，还有比如说我们的行为，还有就是从内在的精神方面都会有很大的收获，都会有很大的改变，那么这些都是我们依止上师以后所获得的一些结果，这都算是一个依止上师的结果，成就。</w:t>
      </w: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所以这个必须要有的，必须要有找到这样的上师，然后我们就自己努力的去学习，这样子的话就会有一些收获。这个是我们修五加行之前的，简单的给大家讲一下依止上师的方法。</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cstheme="minorEastAsia"/>
          <w:i w:val="0"/>
          <w:iCs w:val="0"/>
          <w:caps w:val="0"/>
          <w:color w:val="00001A"/>
          <w:spacing w:val="0"/>
          <w:sz w:val="24"/>
          <w:szCs w:val="24"/>
          <w:shd w:val="clear" w:fill="FFFFFF"/>
          <w:vertAlign w:val="baseline"/>
        </w:rPr>
      </w:pPr>
      <w:r>
        <w:rPr>
          <w:rFonts w:hint="eastAsia" w:asciiTheme="minorEastAsia" w:hAnsiTheme="minorEastAsia" w:eastAsiaTheme="minorEastAsia" w:cstheme="minorEastAsia"/>
          <w:i w:val="0"/>
          <w:iCs w:val="0"/>
          <w:caps w:val="0"/>
          <w:color w:val="00001A"/>
          <w:spacing w:val="0"/>
          <w:sz w:val="24"/>
          <w:szCs w:val="24"/>
          <w:shd w:val="clear" w:fill="FFFFFF"/>
          <w:vertAlign w:val="baseline"/>
        </w:rPr>
        <w:t>接下来大家自己学习，第一个就是看大圆满前行。我们刚才没有一个一个地，一个字一个字的解释，其实不需要自己看就知道了。还有《慧灯之光》里面。在这个之前也就讲过，已经讲过了，依止上师的一些方法，讲过这个慧灯之光里面，比如说像大圆满的前行，普贤上师言教，这里面没有讲到的一些慧灯之光，第二里面讲过了，然后这个大圆满前行里面已经讲得很清楚的，有一部分慧灯之光里面还没有讲过，有这样子。所以我们修慧灯禅修的时候，最主要的一个参考的书就是这个大圆满前行，大家要读要学习。然后在这个上面。我们刚才也提到了，去学大圆满心性休息，这也是非常重要的，要去学。除了这个以外，这个华严经，华严经的这一部分，依止上师这一块也要反复的去学。这个跟其他的论是不一样的，这是佛经，佛说的，佛说的善知识有这么重要，那就是有这么重要了。这不是某一个高僧大德或者是某一个佛教的学者说的话，这不一样了，佛说的这是不一样，所以我们一定要认真的去学一下华严经。那这样子的话就我们最后就知道依止善知识的重要性，这样子。 好，今天我们慧灯禅修的课就讲到这里，明天就准备讲五加行。五加行里面的第一个–皈依，这样子，然后还有 10 多分钟，大家有什么疑问可以交流。</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inorEastAsia" w:hAnsiTheme="minorEastAsia" w:eastAsiaTheme="minorEastAsia"/>
          <w:i w:val="0"/>
          <w:iCs w:val="0"/>
          <w:caps w:val="0"/>
          <w:color w:val="00001A"/>
          <w:spacing w:val="0"/>
          <w:sz w:val="24"/>
          <w:szCs w:val="24"/>
          <w:shd w:val="clear" w:fill="FFFFFF"/>
          <w:vertAlign w:val="baseline"/>
          <w:lang w:val="en-US" w:eastAsia="zh-CN"/>
        </w:rPr>
      </w:pPr>
      <w:r>
        <w:rPr>
          <w:rFonts w:hint="eastAsia" w:asciiTheme="minorEastAsia" w:hAnsiTheme="minorEastAsia" w:eastAsiaTheme="minorEastAsia"/>
          <w:b/>
          <w:bCs/>
          <w:i w:val="0"/>
          <w:iCs w:val="0"/>
          <w:caps w:val="0"/>
          <w:color w:val="E54C5E" w:themeColor="accent6"/>
          <w:spacing w:val="0"/>
          <w:sz w:val="24"/>
          <w:szCs w:val="24"/>
          <w:shd w:val="clear" w:fill="FFFFFF"/>
          <w:vertAlign w:val="baseline"/>
          <w:lang w:val="en-US" w:eastAsia="zh-CN"/>
          <w14:textFill>
            <w14:solidFill>
              <w14:schemeClr w14:val="accent6"/>
            </w14:solidFill>
          </w14:textFill>
        </w:rPr>
        <w:t>本期总结</w:t>
      </w:r>
      <w:r>
        <w:rPr>
          <w:rFonts w:hint="eastAsia" w:asciiTheme="minorEastAsia" w:hAnsiTheme="minorEastAsia"/>
          <w:i w:val="0"/>
          <w:iCs w:val="0"/>
          <w:caps w:val="0"/>
          <w:color w:val="00001A"/>
          <w:spacing w:val="0"/>
          <w:sz w:val="24"/>
          <w:szCs w:val="24"/>
          <w:shd w:val="clear" w:fill="FFFFFF"/>
          <w:vertAlign w:val="baseline"/>
          <w:lang w:val="en-US" w:eastAsia="zh-CN"/>
        </w:rPr>
        <w:t>——</w:t>
      </w:r>
      <w:r>
        <w:rPr>
          <w:rFonts w:hint="eastAsia" w:asciiTheme="minorEastAsia" w:hAnsiTheme="minorEastAsia" w:eastAsiaTheme="minorEastAsia"/>
          <w:i w:val="0"/>
          <w:iCs w:val="0"/>
          <w:caps w:val="0"/>
          <w:color w:val="00001A"/>
          <w:spacing w:val="0"/>
          <w:sz w:val="24"/>
          <w:szCs w:val="24"/>
          <w:shd w:val="clear" w:fill="FFFFFF"/>
          <w:vertAlign w:val="baseline"/>
          <w:lang w:val="en-US" w:eastAsia="zh-CN"/>
        </w:rPr>
        <w:t>依止善知识的方法：善男子，汝求善知识，不应疲倦。见善知识，勿生厌足。请问善知识，勿惮劳苦。亲近善知识，勿坏退转。供养善知识不应休息。受善知识教，不应倒错。学善知识行，不应疑惑。闻善知识演说出离门，不应犹豫。见善知识随顺烦恼行，勿生嫌怪。与善知识所生深信尊敬心，与善知识已经生起尊敬心恭敬心以后，不应改变。善知识重要性：善男子，菩萨因善知识听闻一切，菩萨诸行。出生一切菩萨大愿。引发一切菩萨善根。积集一切菩萨助道。善知识的功德：善男子，菩萨由善知识任持，不堕恶趣，有善知识摄受，不退大乘。由善知识护念，不毁犯菩萨戒。由善知识守护，不随逐恶知识。善男子，善知识者如慈母，出生佛种故。善知识者如慈父，广大利益故。善知识者如乳母，不令做恶故。善知识者如雪山，增长一切智药故。依止善知识：复次，善男子，汝承事一切善知识，应发如大地心。复次，善男子，汝应于自身生病苦想。把自己观想一个病人，然后于善知识生医王想，与所说法。</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i w:val="0"/>
          <w:iCs w:val="0"/>
          <w:caps w:val="0"/>
          <w:color w:val="00001A"/>
          <w:spacing w:val="0"/>
          <w:sz w:val="24"/>
          <w:szCs w:val="24"/>
          <w:shd w:val="clear" w:fill="FFFFFF"/>
          <w:vertAlign w:val="baseline"/>
          <w:lang w:val="en-US" w:eastAsia="zh-CN"/>
        </w:rPr>
      </w:pPr>
      <w:r>
        <w:rPr>
          <w:rFonts w:hint="eastAsia" w:asciiTheme="minorEastAsia" w:hAnsiTheme="minorEastAsia" w:eastAsiaTheme="minorEastAsia"/>
          <w:i w:val="0"/>
          <w:iCs w:val="0"/>
          <w:caps w:val="0"/>
          <w:color w:val="00001A"/>
          <w:spacing w:val="0"/>
          <w:sz w:val="24"/>
          <w:szCs w:val="24"/>
          <w:shd w:val="clear" w:fill="FFFFFF"/>
          <w:vertAlign w:val="baseline"/>
          <w:lang w:val="en-US" w:eastAsia="zh-CN"/>
        </w:rPr>
        <w:t>法供养，是依止上师的最好的方法。我们要在善知识的身上得到法。法，就两个字，教和证。证，就是戒定慧，我们依止上师的目的，就是我们能够得到戒，能够得到定，能够得到慧。教，是我们去学习闻思，主要是闻思，听闻佛法，然后思考佛法的教义。我们一定要找一个有加持的上师，如果上师没有加持，我们自己有一个非常虔诚的心，也不</w:t>
      </w:r>
      <w:r>
        <w:rPr>
          <w:rFonts w:hint="eastAsia" w:asciiTheme="minorEastAsia" w:hAnsiTheme="minorEastAsia"/>
          <w:i w:val="0"/>
          <w:iCs w:val="0"/>
          <w:caps w:val="0"/>
          <w:color w:val="00001A"/>
          <w:spacing w:val="0"/>
          <w:sz w:val="24"/>
          <w:szCs w:val="24"/>
          <w:shd w:val="clear" w:fill="FFFFFF"/>
          <w:vertAlign w:val="baseline"/>
          <w:lang w:val="en-US" w:eastAsia="zh-CN"/>
        </w:rPr>
        <w:t>行。</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i w:val="0"/>
          <w:iCs w:val="0"/>
          <w:caps w:val="0"/>
          <w:color w:val="00001A"/>
          <w:spacing w:val="0"/>
          <w:sz w:val="24"/>
          <w:szCs w:val="24"/>
          <w:shd w:val="clear" w:fill="FFFFFF"/>
          <w:vertAlign w:val="baseline"/>
          <w:lang w:val="en-US" w:eastAsia="zh-CN"/>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Theme="minorEastAsia" w:hAnsiTheme="minorEastAsia"/>
          <w:i w:val="0"/>
          <w:iCs w:val="0"/>
          <w:caps w:val="0"/>
          <w:color w:val="00001A"/>
          <w:spacing w:val="0"/>
          <w:sz w:val="24"/>
          <w:szCs w:val="24"/>
          <w:shd w:val="clear" w:fill="FFFFFF"/>
          <w:vertAlign w:val="baseline"/>
          <w:lang w:val="en-US" w:eastAsia="zh-CN"/>
        </w:rPr>
      </w:pPr>
      <w:r>
        <w:rPr>
          <w:rFonts w:hint="eastAsia" w:asciiTheme="minorEastAsia" w:hAnsiTheme="minorEastAsia"/>
          <w:i w:val="0"/>
          <w:iCs w:val="0"/>
          <w:caps w:val="0"/>
          <w:color w:val="00001A"/>
          <w:spacing w:val="0"/>
          <w:sz w:val="24"/>
          <w:szCs w:val="24"/>
          <w:shd w:val="clear" w:fill="FFFFFF"/>
          <w:vertAlign w:val="baseline"/>
          <w:lang w:val="en-US" w:eastAsia="zh-CN"/>
        </w:rPr>
        <w:t>补充：</w:t>
      </w:r>
    </w:p>
    <w:p>
      <w:pPr>
        <w:pStyle w:val="8"/>
        <w:keepNext w:val="0"/>
        <w:keepLines w:val="0"/>
        <w:widowControl/>
        <w:suppressLineNumbers w:val="0"/>
        <w:spacing w:before="0" w:beforeAutospacing="0" w:after="200" w:afterAutospacing="0" w:line="25" w:lineRule="atLeast"/>
        <w:jc w:val="center"/>
      </w:pPr>
      <w:r>
        <w:rPr>
          <w:rFonts w:ascii="hei" w:hAnsi="hei" w:eastAsia="hei" w:cs="hei"/>
          <w:b/>
          <w:bCs/>
          <w:i w:val="0"/>
          <w:iCs w:val="0"/>
          <w:caps w:val="0"/>
          <w:color w:val="202223"/>
          <w:spacing w:val="0"/>
          <w:sz w:val="18"/>
          <w:szCs w:val="18"/>
          <w:shd w:val="clear" w:fill="FFFFFF"/>
        </w:rPr>
        <w:t>事师五十颂</w:t>
      </w:r>
    </w:p>
    <w:p>
      <w:pPr>
        <w:pStyle w:val="8"/>
        <w:keepNext w:val="0"/>
        <w:keepLines w:val="0"/>
        <w:widowControl/>
        <w:suppressLineNumbers w:val="0"/>
        <w:spacing w:before="0" w:beforeAutospacing="0" w:after="200" w:afterAutospacing="0" w:line="13" w:lineRule="atLeast"/>
        <w:jc w:val="center"/>
      </w:pPr>
      <w:r>
        <w:rPr>
          <w:rFonts w:ascii="KaiTi" w:hAnsi="KaiTi" w:eastAsia="KaiTi" w:cs="KaiTi"/>
          <w:i w:val="0"/>
          <w:iCs w:val="0"/>
          <w:caps w:val="0"/>
          <w:color w:val="202223"/>
          <w:spacing w:val="0"/>
          <w:shd w:val="clear" w:fill="FFFFFF"/>
        </w:rPr>
        <w:t>巴布拉尊者·造论</w:t>
      </w:r>
    </w:p>
    <w:p>
      <w:pPr>
        <w:pStyle w:val="8"/>
        <w:keepNext w:val="0"/>
        <w:keepLines w:val="0"/>
        <w:widowControl/>
        <w:suppressLineNumbers w:val="0"/>
        <w:spacing w:before="0" w:beforeAutospacing="0" w:after="200" w:afterAutospacing="0" w:line="13" w:lineRule="atLeast"/>
        <w:jc w:val="center"/>
      </w:pPr>
      <w:r>
        <w:rPr>
          <w:rFonts w:hint="eastAsia" w:ascii="KaiTi" w:hAnsi="KaiTi" w:eastAsia="KaiTi" w:cs="KaiTi"/>
          <w:i w:val="0"/>
          <w:iCs w:val="0"/>
          <w:caps w:val="0"/>
          <w:color w:val="202223"/>
          <w:spacing w:val="0"/>
          <w:shd w:val="clear" w:fill="FFFFFF"/>
        </w:rPr>
        <w:t>索达吉堪布·翻译</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成就具德金刚萨埵因，上师莲足之下敬顶礼。</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诸多无垢续中所宣说，略而言之此当敬谛听。</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得受殊胜之灌顶，金刚上师之面前，</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十方世界中所住，如来三时敬顶礼。</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以大信心三时中，手捧具花束曼茶，</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合掌供养于上师，恭敬稽首礼其足。</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在家抑或新僧侣，为断世间人诽谤，</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陈设佛经等之前，持禁戒者意礼师。</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供养坐垫身起立，帮助上师做事等，</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具禁戒者皆当行，不做顶礼断劣事。</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上师以及诸弟子，相同失毁誓言因，</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是故勇士先观察，上师弟子之关系。</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具慧弟子切莫依，无有悲心憎恨害，</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骄傲贪执爱炫耀，不护根门之上师。</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稳重平和具智慧，安忍正直无谄诳，</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了知密咒续部事，具仁慈心通论典，</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了达十种真如义，擅长绘画坛城事，</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精通传讲密宗法，极具敬信根调柔。</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身为弟子若故意，轻蔑如是之上师，</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则已轻侮一切佛，故彼恒时受痛苦。</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诽谤上师之弟子，患传染病危害病，</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中邪瘟疫染诸毒，大愚之人依此死。</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遭受恶王及毒蛇，水火空行与盗贼，</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妖魔鬼怪众所杀，堕入无间之地狱。</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何时何地永切莫，扰乱金刚上师心，</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设若愚者如此作，定于地狱受炖苦。</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佛经真实而宣说，诽谤上师之众生，</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长久住于无间狱，此等恐怖地狱中。</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是故一切精勤者，永远亦莫恶言谤，</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智慧高超不炫耀，贤德金刚阿阇黎。</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称心如意之供品，恭敬奉献上师尊，</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依此今后不遭受，瘟疫病等诸损害。</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于自誓言阿阇黎，难施儿子与妻子，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自之生命亦恒献，何况不定之受用？</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无数俱胝劫之中，亦难证得佛陀果，</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于诸具足精进者，上师即生亦赐予。</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恒时护己之誓言，恒时供养诸善逝，</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恒时亦供上师尊，上师等同一切佛。</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欲求无尽果位者，自之稍许悦意物，</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至极珍爱物品间，悉皆供养上师尊，</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供养上师即等同，恒时供养一切佛，</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供养上师乃福田，积累资粮成佛果。</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具有慈悲慷慨施，戒忍功德之弟子，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上师与佛金刚持，切莫观为异体也。</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畏惧如毁佛塔罪，师影尚且不应跨，</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鞋子坐垫乘骑等，不能跨越何须言？</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大智慧者以喜心，听从上师之言教，</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合理之事若无力，禀师无能为力也。</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由依上师而获得，悉地善趣及安乐，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是故一切精勤者，切莫违背师言教。</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上师财物护如命，师爱之人亦如师，</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师之眷属如亲友，专心致志恒思维。</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坐于高垫与先行，头上带有围巾等，</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双足放于坐垫上，双手叉腰皆莫为。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上师如若已起身，切莫躺卧与端坐，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恒时圆满而精通，此等承侍上师事。</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随意口吐唾液等，坐垫之上伸双脚，</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轻拍缓捶与辩论，上师之前皆莫为。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搓手唱歌与跳舞，弹奏乐器亦莫为。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谈论诸多闲杂语，师闻附近切莫为。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应当恭敬垫上起，以恭敬心而端坐。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夜晚过河恐怖途，得许可后当前行。</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上师能见之眼前，具智慧者身扭转，</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倚靠柱子不应为，亦莫抻拉手指节。</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洗足以及沐浴身，擦拭以及搓揉等，</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首先顶礼再为之，最后亦可随意行。</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倘若称呼上师名，师名之后加尊者，</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为令他人恭敬之，言说尊称之敬语。</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请求上师予吩咐，口中当说谨遵命，</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双手合十不散乱，洗耳恭听师吩咐。</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发笑以及咳嗽等，应当用手捂住口，</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事情成办圆满后，当以柔语作陈述。</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上师之前调柔住，衣等仪表当整洁，</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双膝跪地手合掌，欲闻法等祈三遍。</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承侍一切行为中，当无贡高我慢心，</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知惭畏惧护根门，当以新媳姿态住。</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娇媚姿态等诸行，上师之前当断除，</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其余类似之事宜，自己观察当舍弃。</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开光灌顶与火施，摄受弟子传佛法，</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上师若在彼境内，未经开许前莫为。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作开光等所得物，悉皆供养上师尊，</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上师接受供品后，其余随意自享用。</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不摄上师之弟子，于上师前当禁止，</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自之弟子承侍己，起立顶礼等行为。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供养上师任何物，以及上师赐何物，</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具有智慧之弟子，应当顶礼双手接。</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不忘正知与正念，自之行为谨慎者，</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道友行为越轨时，当以喜心互制止。</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病人对于事上师，虽未顶礼求开许，</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已做一切遮止行，具善心者无罪过。</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于此多言何必要，能令师喜皆当为，</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师不喜事悉断除，于此应当尽力行。</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所谓悉地随师生，此乃金刚持亲言，</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了知此后诸行为，竭尽全力令师喜。</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意乐清净之弟子，已于三宝前皈依，</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此部事师五十颂，应当施彼读诵也。</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传授欲学密咒等，令彼堪为妙法器，</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后当读诵与受持，密宗十四根本戒。</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为利随学师弟子，造此无垢之论典，</w:t>
      </w:r>
    </w:p>
    <w:p>
      <w:pPr>
        <w:pStyle w:val="8"/>
        <w:keepNext w:val="0"/>
        <w:keepLines w:val="0"/>
        <w:widowControl/>
        <w:suppressLineNumbers w:val="0"/>
        <w:spacing w:before="0" w:beforeAutospacing="0" w:after="200" w:afterAutospacing="0"/>
        <w:jc w:val="center"/>
      </w:pPr>
      <w:r>
        <w:rPr>
          <w:rFonts w:hint="eastAsia" w:ascii="KaiTi" w:hAnsi="KaiTi" w:eastAsia="KaiTi" w:cs="KaiTi"/>
          <w:b/>
          <w:bCs/>
          <w:i w:val="0"/>
          <w:iCs w:val="0"/>
          <w:caps w:val="0"/>
          <w:color w:val="202223"/>
          <w:spacing w:val="0"/>
          <w:shd w:val="clear" w:fill="FFFFFF"/>
        </w:rPr>
        <w:t>以我所积诸善根，祈愿众生速成佛。</w:t>
      </w:r>
    </w:p>
    <w:p>
      <w:pPr>
        <w:pStyle w:val="8"/>
        <w:keepNext w:val="0"/>
        <w:keepLines w:val="0"/>
        <w:widowControl/>
        <w:suppressLineNumbers w:val="0"/>
        <w:shd w:val="clear" w:fill="FFFFFF"/>
        <w:spacing w:before="0" w:beforeAutospacing="0" w:after="200" w:afterAutospacing="0"/>
        <w:ind w:left="0" w:firstLine="370"/>
        <w:jc w:val="both"/>
        <w:rPr>
          <w:rFonts w:ascii="DengXian" w:hAnsi="DengXian" w:eastAsia="DengXian" w:cs="DengXian"/>
          <w:i w:val="0"/>
          <w:iCs w:val="0"/>
          <w:caps w:val="0"/>
          <w:color w:val="202223"/>
          <w:spacing w:val="0"/>
          <w:sz w:val="18"/>
          <w:szCs w:val="18"/>
        </w:rPr>
      </w:pPr>
      <w:r>
        <w:rPr>
          <w:rFonts w:hint="eastAsia" w:ascii="DengXian" w:hAnsi="DengXian" w:eastAsia="DengXian" w:cs="DengXian"/>
          <w:i w:val="0"/>
          <w:iCs w:val="0"/>
          <w:caps w:val="0"/>
          <w:color w:val="202223"/>
          <w:spacing w:val="0"/>
          <w:sz w:val="18"/>
          <w:szCs w:val="18"/>
          <w:shd w:val="clear" w:fill="FFFFFF"/>
        </w:rPr>
        <w:t>大智者巴布拉上师所造的此《事师五十颂》，印度堪布班玛嘎绕瓦玛与雅钦大译师比丘仁钦桑波将其从梵文译为藏文，并对词义作了详细校正。</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default" w:asciiTheme="minorEastAsia" w:hAnsiTheme="minorEastAsia"/>
          <w:i w:val="0"/>
          <w:iCs w:val="0"/>
          <w:caps w:val="0"/>
          <w:color w:val="00001A"/>
          <w:spacing w:val="0"/>
          <w:sz w:val="24"/>
          <w:szCs w:val="24"/>
          <w:shd w:val="clear" w:fill="FFFFFF"/>
          <w:vertAlign w:val="baseline"/>
          <w:lang w:val="en-US" w:eastAsia="zh-CN"/>
        </w:rPr>
      </w:pPr>
      <w:r>
        <w:rPr>
          <w:rFonts w:hint="eastAsia" w:asciiTheme="minorEastAsia" w:hAnsiTheme="minorEastAsia"/>
          <w:i w:val="0"/>
          <w:iCs w:val="0"/>
          <w:caps w:val="0"/>
          <w:color w:val="00001A"/>
          <w:spacing w:val="0"/>
          <w:sz w:val="24"/>
          <w:szCs w:val="24"/>
          <w:shd w:val="clear" w:fill="FFFFFF"/>
          <w:vertAlign w:val="baseline"/>
          <w:lang w:val="en-US" w:eastAsia="zh-CN"/>
        </w:rPr>
        <w:t>大家自由分享交流。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itka Small Semibold">
    <w:panose1 w:val="00000000000000000000"/>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hei">
    <w:altName w:val="Segoe Print"/>
    <w:panose1 w:val="00000000000000000000"/>
    <w:charset w:val="00"/>
    <w:family w:val="auto"/>
    <w:pitch w:val="default"/>
    <w:sig w:usb0="00000000" w:usb1="00000000" w:usb2="00000000" w:usb3="00000000" w:csb0="00000000" w:csb1="00000000"/>
  </w:font>
  <w:font w:name="KaiTi">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5591B"/>
    <w:multiLevelType w:val="singleLevel"/>
    <w:tmpl w:val="EC4559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09B944C6"/>
    <w:rsid w:val="0F220EF1"/>
    <w:rsid w:val="1B42603B"/>
    <w:rsid w:val="1E432C32"/>
    <w:rsid w:val="24E92949"/>
    <w:rsid w:val="2556685A"/>
    <w:rsid w:val="27E1165A"/>
    <w:rsid w:val="2902661F"/>
    <w:rsid w:val="2AFE2002"/>
    <w:rsid w:val="2F8512FC"/>
    <w:rsid w:val="333B4AD7"/>
    <w:rsid w:val="3CBC3E83"/>
    <w:rsid w:val="3DBA6F6C"/>
    <w:rsid w:val="43E70212"/>
    <w:rsid w:val="44D97CC8"/>
    <w:rsid w:val="51D9653F"/>
    <w:rsid w:val="572018EC"/>
    <w:rsid w:val="5A486C33"/>
    <w:rsid w:val="5D8C08EC"/>
    <w:rsid w:val="629C44B5"/>
    <w:rsid w:val="6659436D"/>
    <w:rsid w:val="6C7C07C7"/>
    <w:rsid w:val="6D390A55"/>
    <w:rsid w:val="6D9C504D"/>
    <w:rsid w:val="707359F4"/>
    <w:rsid w:val="70C620F6"/>
    <w:rsid w:val="727407BD"/>
    <w:rsid w:val="7DA42FBF"/>
    <w:rsid w:val="7EE2719E"/>
    <w:rsid w:val="7F07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2023-11-20T11:59:00Z</dcterms:created>
  <dc:creator>DELL</dc:creator>
  <cp:lastModifiedBy>Ling</cp:lastModifiedBy>
  <dcterms:modified xsi:type="dcterms:W3CDTF">2023-12-26T06:10:55Z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CEB42BAAD23443C48839E23DAF4333AE_13</vt:lpwstr>
  </property>
</Properties>
</file>