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C08A" w14:textId="77777777" w:rsidR="00146D37" w:rsidRPr="00195C4F" w:rsidRDefault="00146D37" w:rsidP="00A5768C">
      <w:pPr>
        <w:widowControl/>
        <w:spacing w:before="100" w:beforeAutospacing="1" w:after="100" w:afterAutospacing="1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</w:pPr>
      <w:r w:rsidRPr="00195C4F"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  <w:t>前言</w:t>
      </w:r>
      <w:r w:rsidRPr="00195C4F">
        <w:rPr>
          <w:rFonts w:ascii="PMingLiU" w:eastAsia="PMingLiU" w:hAnsi="PMingLiU" w:cs="PMingLiU" w:hint="eastAsia"/>
          <w:b/>
          <w:bCs/>
          <w:kern w:val="36"/>
          <w:sz w:val="48"/>
          <w:szCs w:val="48"/>
          <w:bdr w:val="single" w:sz="4" w:space="0" w:color="auto"/>
        </w:rPr>
        <w:t>—</w:t>
      </w:r>
      <w:r w:rsidRPr="00195C4F"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  <w:t>大綱</w:t>
      </w:r>
    </w:p>
    <w:p w14:paraId="54E33876" w14:textId="77777777" w:rsidR="008E7F13" w:rsidRPr="00195C4F" w:rsidRDefault="008E7F13" w:rsidP="008E7F13">
      <w:pPr>
        <w:pStyle w:val="a4"/>
        <w:ind w:left="0"/>
        <w:rPr>
          <w:rFonts w:ascii="MingLiU" w:eastAsia="MingLiU" w:hAnsi="MingLiU" w:cs="PMingLiU"/>
        </w:rPr>
      </w:pPr>
      <w:r w:rsidRPr="00195C4F">
        <w:rPr>
          <w:rFonts w:ascii="MingLiU" w:eastAsia="MingLiU" w:hAnsi="MingLiU" w:cs="PMingLiU" w:hint="eastAsia"/>
        </w:rPr>
        <w:t>成佛的方法，也就是大乘佛教的修行，分三個階段</w:t>
      </w:r>
      <w:r w:rsidRPr="00195C4F">
        <w:rPr>
          <w:rFonts w:ascii="MingLiU" w:eastAsia="MingLiU" w:hAnsi="MingLiU" w:cs="PMingLiU"/>
        </w:rPr>
        <w:t>：</w:t>
      </w:r>
    </w:p>
    <w:p w14:paraId="2BF9E7E7" w14:textId="77777777" w:rsidR="00FD09B9" w:rsidRPr="00195C4F" w:rsidRDefault="008E7F13" w:rsidP="008E7F13">
      <w:pPr>
        <w:pStyle w:val="a4"/>
        <w:ind w:left="0"/>
        <w:rPr>
          <w:rFonts w:ascii="MingLiU" w:eastAsia="MingLiU" w:hAnsi="MingLiU" w:cs="PMingLiU"/>
        </w:rPr>
      </w:pPr>
      <w:r w:rsidRPr="00195C4F">
        <w:rPr>
          <w:rFonts w:ascii="MingLiU" w:eastAsia="MingLiU" w:hAnsi="MingLiU" w:cs="PMingLiU" w:hint="eastAsia"/>
          <w:color w:val="FF0000"/>
        </w:rPr>
        <w:t>第一階段：修四加行</w:t>
      </w:r>
      <w:r w:rsidR="00FD09B9" w:rsidRPr="00195C4F">
        <w:rPr>
          <w:rFonts w:ascii="MingLiU" w:eastAsia="MingLiU" w:hAnsi="MingLiU" w:cs="PMingLiU"/>
        </w:rPr>
        <w:t>—</w:t>
      </w:r>
      <w:r w:rsidR="00D95071" w:rsidRPr="00195C4F">
        <w:rPr>
          <w:rFonts w:ascii="MingLiU" w:eastAsia="MingLiU" w:hAnsi="MingLiU" w:cs="PMingLiU"/>
        </w:rPr>
        <w:t>目的：</w:t>
      </w:r>
      <w:r w:rsidR="00FD09B9" w:rsidRPr="00195C4F">
        <w:rPr>
          <w:rFonts w:ascii="MingLiU" w:eastAsia="MingLiU" w:hAnsi="MingLiU" w:cs="PMingLiU" w:hint="eastAsia"/>
        </w:rPr>
        <w:t>放下貪戀輪迴的心（出離心</w:t>
      </w:r>
      <w:r w:rsidR="00FD09B9" w:rsidRPr="00195C4F">
        <w:rPr>
          <w:rFonts w:ascii="MingLiU" w:eastAsia="MingLiU" w:hAnsi="MingLiU" w:cs="PMingLiU"/>
        </w:rPr>
        <w:t>）</w:t>
      </w:r>
    </w:p>
    <w:p w14:paraId="2D424503" w14:textId="77777777" w:rsidR="008E7F13" w:rsidRPr="00195C4F" w:rsidRDefault="008E7F13" w:rsidP="00146D37">
      <w:pPr>
        <w:ind w:firstLineChars="500" w:firstLine="1200"/>
        <w:rPr>
          <w:rFonts w:ascii="MingLiU" w:eastAsia="MingLiU" w:hAnsi="MingLiU" w:cs="PMingLiU"/>
          <w:szCs w:val="24"/>
        </w:rPr>
      </w:pPr>
      <w:r w:rsidRPr="00195C4F">
        <w:rPr>
          <w:rFonts w:ascii="MingLiU" w:eastAsia="MingLiU" w:hAnsi="MingLiU" w:cs="PMingLiU"/>
          <w:color w:val="FF0000"/>
          <w:szCs w:val="24"/>
        </w:rPr>
        <w:t>修五加行</w:t>
      </w:r>
      <w:r w:rsidR="00FD09B9" w:rsidRPr="00195C4F">
        <w:rPr>
          <w:rFonts w:ascii="MingLiU" w:eastAsia="MingLiU" w:hAnsi="MingLiU" w:cs="PMingLiU"/>
          <w:szCs w:val="24"/>
        </w:rPr>
        <w:t>—</w:t>
      </w:r>
      <w:r w:rsidR="00D95071" w:rsidRPr="00195C4F">
        <w:rPr>
          <w:rFonts w:ascii="MingLiU" w:eastAsia="MingLiU" w:hAnsi="MingLiU" w:cs="PMingLiU"/>
          <w:szCs w:val="24"/>
        </w:rPr>
        <w:t>目的：</w:t>
      </w:r>
      <w:r w:rsidRPr="00195C4F">
        <w:rPr>
          <w:rFonts w:ascii="MingLiU" w:eastAsia="MingLiU" w:hAnsi="MingLiU" w:cs="PMingLiU"/>
          <w:szCs w:val="24"/>
        </w:rPr>
        <w:t>放下自私之心（菩提心）</w:t>
      </w:r>
    </w:p>
    <w:p w14:paraId="625E517D" w14:textId="77777777" w:rsidR="008E7F13" w:rsidRPr="00195C4F" w:rsidRDefault="008E7F13" w:rsidP="008E7F13">
      <w:pPr>
        <w:pStyle w:val="a4"/>
        <w:ind w:left="0"/>
        <w:rPr>
          <w:rFonts w:ascii="MingLiU" w:eastAsia="MingLiU" w:hAnsi="MingLiU" w:cs="PMingLiU"/>
          <w:color w:val="FF0000"/>
        </w:rPr>
      </w:pPr>
      <w:r w:rsidRPr="00195C4F">
        <w:rPr>
          <w:rFonts w:ascii="MingLiU" w:eastAsia="MingLiU" w:hAnsi="MingLiU" w:cs="PMingLiU"/>
          <w:color w:val="FF0000"/>
        </w:rPr>
        <w:t>第二階段：修禪定</w:t>
      </w:r>
    </w:p>
    <w:p w14:paraId="57691A9A" w14:textId="77777777" w:rsidR="008E7F13" w:rsidRPr="00195C4F" w:rsidRDefault="008E7F13" w:rsidP="008E7F13">
      <w:pPr>
        <w:pStyle w:val="a4"/>
        <w:ind w:left="0"/>
        <w:rPr>
          <w:rFonts w:ascii="MingLiU" w:eastAsia="MingLiU" w:hAnsi="MingLiU" w:cs="PMingLiU"/>
        </w:rPr>
      </w:pPr>
      <w:r w:rsidRPr="00195C4F">
        <w:rPr>
          <w:rFonts w:ascii="MingLiU" w:eastAsia="MingLiU" w:hAnsi="MingLiU" w:cs="PMingLiU"/>
          <w:color w:val="FF0000"/>
        </w:rPr>
        <w:t>第三階段：修空性</w:t>
      </w:r>
      <w:r w:rsidRPr="00195C4F">
        <w:rPr>
          <w:rFonts w:ascii="MingLiU" w:eastAsia="MingLiU" w:hAnsi="MingLiU" w:cs="PMingLiU"/>
        </w:rPr>
        <w:t>—</w:t>
      </w:r>
      <w:r w:rsidR="00D95071" w:rsidRPr="00195C4F">
        <w:rPr>
          <w:rFonts w:ascii="MingLiU" w:eastAsia="MingLiU" w:hAnsi="MingLiU" w:cs="PMingLiU" w:hint="eastAsia"/>
        </w:rPr>
        <w:t>目的</w:t>
      </w:r>
      <w:r w:rsidR="00D95071" w:rsidRPr="00195C4F">
        <w:rPr>
          <w:rFonts w:ascii="MingLiU" w:eastAsia="MingLiU" w:hAnsi="MingLiU" w:cs="PMingLiU"/>
        </w:rPr>
        <w:t>：</w:t>
      </w:r>
      <w:r w:rsidRPr="00195C4F">
        <w:rPr>
          <w:rFonts w:ascii="MingLiU" w:eastAsia="MingLiU" w:hAnsi="MingLiU" w:cs="PMingLiU" w:hint="eastAsia"/>
        </w:rPr>
        <w:t>放下我執（</w:t>
      </w:r>
      <w:r w:rsidR="00D95071" w:rsidRPr="00195C4F">
        <w:rPr>
          <w:rFonts w:ascii="MingLiU" w:eastAsia="MingLiU" w:hAnsi="MingLiU" w:cs="PMingLiU" w:hint="eastAsia"/>
        </w:rPr>
        <w:t>得</w:t>
      </w:r>
      <w:r w:rsidRPr="00195C4F">
        <w:rPr>
          <w:rFonts w:ascii="MingLiU" w:eastAsia="MingLiU" w:hAnsi="MingLiU" w:cs="PMingLiU" w:hint="eastAsia"/>
        </w:rPr>
        <w:t>解脫）</w:t>
      </w:r>
    </w:p>
    <w:p w14:paraId="762E58E3" w14:textId="77777777" w:rsidR="008E7F13" w:rsidRPr="00195C4F" w:rsidRDefault="008E7F13" w:rsidP="008E7F13">
      <w:pPr>
        <w:widowControl/>
        <w:rPr>
          <w:rFonts w:ascii="PMingLiU" w:eastAsia="PMingLiU" w:hAnsi="Symbol" w:cs="PMingLiU" w:hint="eastAsia"/>
          <w:kern w:val="0"/>
          <w:szCs w:val="24"/>
        </w:rPr>
      </w:pPr>
    </w:p>
    <w:p w14:paraId="6B14FF96" w14:textId="77777777" w:rsidR="00314300" w:rsidRPr="00195C4F" w:rsidRDefault="008E7F13" w:rsidP="008E7F13">
      <w:pPr>
        <w:widowControl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Symbol" w:cs="PMingLiU"/>
          <w:kern w:val="0"/>
          <w:szCs w:val="24"/>
        </w:rPr>
        <w:t></w:t>
      </w:r>
      <w:r w:rsidR="00146D37" w:rsidRPr="00195C4F">
        <w:rPr>
          <w:rFonts w:ascii="PMingLiU" w:eastAsia="PMingLiU" w:hAnsi="PMingLiU" w:cs="PMingLiU"/>
          <w:kern w:val="0"/>
          <w:szCs w:val="24"/>
        </w:rPr>
        <w:t xml:space="preserve">  四加行</w:t>
      </w:r>
      <w:r w:rsidR="00146D37" w:rsidRPr="00195C4F">
        <w:rPr>
          <w:rFonts w:ascii="PMingLiU" w:eastAsia="PMingLiU" w:hAnsi="PMingLiU" w:cs="PMingLiU" w:hint="eastAsia"/>
          <w:kern w:val="0"/>
          <w:szCs w:val="24"/>
        </w:rPr>
        <w:t>（又稱四外加行，四前行</w:t>
      </w:r>
      <w:r w:rsidR="00146D37" w:rsidRPr="00195C4F">
        <w:rPr>
          <w:rFonts w:ascii="PMingLiU" w:eastAsia="PMingLiU" w:hAnsi="PMingLiU" w:cs="PMingLiU"/>
          <w:kern w:val="0"/>
          <w:szCs w:val="24"/>
        </w:rPr>
        <w:t>）</w:t>
      </w:r>
      <w:r w:rsidR="00314300" w:rsidRPr="00195C4F">
        <w:rPr>
          <w:rFonts w:ascii="PMingLiU" w:eastAsia="PMingLiU" w:hAnsi="PMingLiU" w:cs="PMingLiU"/>
          <w:kern w:val="0"/>
          <w:szCs w:val="24"/>
        </w:rPr>
        <w:t>它的四種修法是：</w:t>
      </w:r>
    </w:p>
    <w:p w14:paraId="1F9E18E7" w14:textId="77777777" w:rsidR="00314300" w:rsidRPr="00195C4F" w:rsidRDefault="00146D37" w:rsidP="008E7F13">
      <w:pPr>
        <w:widowControl/>
        <w:rPr>
          <w:rFonts w:ascii="MingLiU" w:eastAsia="MingLiU" w:hAnsi="MingLiU" w:cs="PMingLiU"/>
          <w:szCs w:val="24"/>
        </w:rPr>
      </w:pPr>
      <w:r w:rsidRPr="00195C4F">
        <w:rPr>
          <w:rFonts w:ascii="MingLiU" w:eastAsia="MingLiU" w:hAnsi="MingLiU" w:cs="PMingLiU" w:hint="eastAsia"/>
          <w:szCs w:val="24"/>
        </w:rPr>
        <w:t>1</w:t>
      </w:r>
      <w:r w:rsidRPr="00195C4F">
        <w:rPr>
          <w:rFonts w:ascii="MingLiU" w:eastAsia="MingLiU" w:hAnsi="MingLiU" w:cs="PMingLiU"/>
          <w:szCs w:val="24"/>
        </w:rPr>
        <w:t>.暇满难得</w:t>
      </w:r>
      <w:r w:rsidRPr="00195C4F">
        <w:rPr>
          <w:rFonts w:ascii="MingLiU" w:eastAsia="MingLiU" w:hAnsi="MingLiU" w:cs="PMingLiU" w:hint="eastAsia"/>
          <w:szCs w:val="24"/>
        </w:rPr>
        <w:t xml:space="preserve"> </w:t>
      </w:r>
      <w:r w:rsidRPr="00195C4F">
        <w:rPr>
          <w:rFonts w:ascii="MingLiU" w:eastAsia="MingLiU" w:hAnsi="MingLiU" w:cs="PMingLiU"/>
          <w:szCs w:val="24"/>
        </w:rPr>
        <w:t>2.寿命无常</w:t>
      </w:r>
      <w:r w:rsidRPr="00195C4F">
        <w:rPr>
          <w:rFonts w:ascii="MingLiU" w:eastAsia="MingLiU" w:hAnsi="MingLiU" w:cs="PMingLiU" w:hint="eastAsia"/>
          <w:szCs w:val="24"/>
        </w:rPr>
        <w:t xml:space="preserve"> </w:t>
      </w:r>
      <w:r w:rsidR="00314300" w:rsidRPr="00195C4F">
        <w:rPr>
          <w:rFonts w:ascii="MingLiU" w:eastAsia="MingLiU" w:hAnsi="MingLiU" w:cs="PMingLiU" w:hint="eastAsia"/>
          <w:szCs w:val="24"/>
        </w:rPr>
        <w:t>—</w:t>
      </w:r>
      <w:r w:rsidR="0016398B">
        <w:rPr>
          <w:rFonts w:ascii="MingLiU" w:eastAsia="MingLiU" w:hAnsi="MingLiU" w:cs="PMingLiU" w:hint="eastAsia"/>
          <w:szCs w:val="24"/>
        </w:rPr>
        <w:t>目的：</w:t>
      </w:r>
      <w:r w:rsidR="00314300" w:rsidRPr="00195C4F">
        <w:rPr>
          <w:rFonts w:ascii="MingLiU" w:eastAsia="MingLiU" w:hAnsi="MingLiU" w:cs="PMingLiU" w:hint="eastAsia"/>
          <w:szCs w:val="24"/>
        </w:rPr>
        <w:t>打破對今生的執著；</w:t>
      </w:r>
    </w:p>
    <w:p w14:paraId="0F2E0FB1" w14:textId="77777777" w:rsidR="00146D37" w:rsidRPr="00195C4F" w:rsidRDefault="00146D37" w:rsidP="008E7F13">
      <w:pPr>
        <w:widowControl/>
        <w:rPr>
          <w:rFonts w:ascii="MingLiU" w:eastAsia="MingLiU" w:hAnsi="MingLiU" w:cs="PMingLiU"/>
          <w:szCs w:val="24"/>
        </w:rPr>
      </w:pPr>
      <w:r w:rsidRPr="00195C4F">
        <w:rPr>
          <w:rFonts w:ascii="MingLiU" w:eastAsia="MingLiU" w:hAnsi="MingLiU" w:cs="PMingLiU"/>
          <w:szCs w:val="24"/>
        </w:rPr>
        <w:t>3.轮回痛苦</w:t>
      </w:r>
      <w:r w:rsidRPr="00195C4F">
        <w:rPr>
          <w:rFonts w:ascii="MingLiU" w:eastAsia="MingLiU" w:hAnsi="MingLiU" w:cs="PMingLiU" w:hint="eastAsia"/>
          <w:szCs w:val="24"/>
        </w:rPr>
        <w:t xml:space="preserve"> </w:t>
      </w:r>
      <w:r w:rsidRPr="00195C4F">
        <w:rPr>
          <w:rFonts w:ascii="MingLiU" w:eastAsia="MingLiU" w:hAnsi="MingLiU" w:cs="PMingLiU"/>
          <w:szCs w:val="24"/>
        </w:rPr>
        <w:t>4.因果不虚</w:t>
      </w:r>
      <w:r w:rsidR="00314300" w:rsidRPr="00195C4F">
        <w:rPr>
          <w:rFonts w:ascii="MingLiU" w:eastAsia="MingLiU" w:hAnsi="MingLiU" w:cs="PMingLiU" w:hint="eastAsia"/>
          <w:szCs w:val="24"/>
        </w:rPr>
        <w:t xml:space="preserve"> </w:t>
      </w:r>
      <w:r w:rsidR="000B6A99" w:rsidRPr="00195C4F">
        <w:rPr>
          <w:rFonts w:ascii="MingLiU" w:eastAsia="MingLiU" w:hAnsi="MingLiU" w:cs="PMingLiU" w:hint="eastAsia"/>
          <w:szCs w:val="24"/>
        </w:rPr>
        <w:t>—</w:t>
      </w:r>
      <w:r w:rsidR="0016398B">
        <w:rPr>
          <w:rFonts w:ascii="MingLiU" w:eastAsia="MingLiU" w:hAnsi="MingLiU" w:cs="PMingLiU" w:hint="eastAsia"/>
          <w:szCs w:val="24"/>
        </w:rPr>
        <w:t>目的</w:t>
      </w:r>
      <w:r w:rsidR="0016398B">
        <w:rPr>
          <w:rFonts w:ascii="MingLiU" w:eastAsia="MingLiU" w:hAnsi="MingLiU" w:cs="PMingLiU"/>
          <w:szCs w:val="24"/>
        </w:rPr>
        <w:t>：</w:t>
      </w:r>
      <w:r w:rsidR="00314300" w:rsidRPr="00195C4F">
        <w:rPr>
          <w:rFonts w:ascii="MingLiU" w:eastAsia="MingLiU" w:hAnsi="MingLiU" w:cs="PMingLiU"/>
          <w:szCs w:val="24"/>
        </w:rPr>
        <w:t>打破對後世的執著</w:t>
      </w:r>
      <w:r w:rsidRPr="00195C4F">
        <w:rPr>
          <w:rFonts w:ascii="MingLiU" w:eastAsia="MingLiU" w:hAnsi="MingLiU" w:cs="PMingLiU"/>
          <w:szCs w:val="24"/>
        </w:rPr>
        <w:t>。</w:t>
      </w:r>
    </w:p>
    <w:p w14:paraId="751CAE7F" w14:textId="77777777" w:rsidR="000B6A99" w:rsidRPr="00195C4F" w:rsidRDefault="000B6A99" w:rsidP="008E7F13">
      <w:pPr>
        <w:widowControl/>
        <w:rPr>
          <w:rFonts w:ascii="MingLiU" w:eastAsia="MingLiU" w:hAnsi="MingLiU" w:cs="PMingLiU"/>
          <w:szCs w:val="24"/>
        </w:rPr>
      </w:pPr>
    </w:p>
    <w:p w14:paraId="685F3CFD" w14:textId="77777777" w:rsidR="008E7F13" w:rsidRPr="00195C4F" w:rsidRDefault="00146D37" w:rsidP="00146D37">
      <w:pPr>
        <w:rPr>
          <w:rFonts w:ascii="PMingLiU" w:eastAsia="PMingLiU" w:hAnsi="PMingLiU" w:cs="PMingLiU"/>
          <w:szCs w:val="24"/>
        </w:rPr>
      </w:pPr>
      <w:r w:rsidRPr="00195C4F">
        <w:rPr>
          <w:rFonts w:ascii="PMingLiU" w:eastAsia="PMingLiU" w:hAnsi="Symbol" w:cs="PMingLiU"/>
          <w:kern w:val="0"/>
          <w:szCs w:val="24"/>
        </w:rPr>
        <w:t></w:t>
      </w:r>
      <w:r w:rsidRPr="00195C4F">
        <w:rPr>
          <w:rFonts w:ascii="PMingLiU" w:eastAsia="PMingLiU" w:hAnsi="PMingLiU" w:cs="PMingLiU"/>
          <w:kern w:val="0"/>
          <w:szCs w:val="24"/>
        </w:rPr>
        <w:t xml:space="preserve">  </w:t>
      </w:r>
      <w:r w:rsidR="000111D2" w:rsidRPr="00195C4F">
        <w:rPr>
          <w:rFonts w:ascii="PMingLiU" w:eastAsia="PMingLiU" w:hAnsi="PMingLiU" w:cs="PMingLiU"/>
          <w:color w:val="4C69E4"/>
          <w:szCs w:val="24"/>
          <w:u w:val="single"/>
        </w:rPr>
        <w:t>加行</w:t>
      </w:r>
      <w:hyperlink r:id="rId8" w:history="1">
        <w:r w:rsidR="008E7F13" w:rsidRPr="00195C4F">
          <w:rPr>
            <w:rFonts w:ascii="PMingLiU" w:eastAsia="PMingLiU" w:hAnsi="PMingLiU" w:cs="PMingLiU"/>
            <w:color w:val="4C69E4"/>
            <w:szCs w:val="24"/>
            <w:u w:val="single"/>
          </w:rPr>
          <w:t>一</w:t>
        </w:r>
        <w:r w:rsidRPr="00195C4F">
          <w:rPr>
            <w:rFonts w:ascii="PMingLiU" w:eastAsia="PMingLiU" w:hAnsi="PMingLiU" w:cs="PMingLiU"/>
            <w:color w:val="4C69E4"/>
            <w:szCs w:val="24"/>
            <w:u w:val="single"/>
          </w:rPr>
          <w:t>、</w:t>
        </w:r>
        <w:r w:rsidR="008E7F13" w:rsidRPr="00195C4F">
          <w:rPr>
            <w:rFonts w:ascii="PMingLiU" w:eastAsia="PMingLiU" w:hAnsi="PMingLiU" w:cs="PMingLiU"/>
            <w:color w:val="4C69E4"/>
            <w:szCs w:val="24"/>
            <w:u w:val="single"/>
          </w:rPr>
          <w:t>暇满难得</w:t>
        </w:r>
      </w:hyperlink>
      <w:r w:rsidR="007402B5" w:rsidRPr="00195C4F">
        <w:rPr>
          <w:rFonts w:ascii="PMingLiU" w:eastAsia="PMingLiU" w:hAnsi="PMingLiU" w:cs="PMingLiU"/>
          <w:szCs w:val="24"/>
        </w:rPr>
        <w:t>的修法</w:t>
      </w:r>
      <w:r w:rsidR="007402B5" w:rsidRPr="00195C4F">
        <w:rPr>
          <w:rFonts w:ascii="PMingLiU" w:eastAsia="PMingLiU" w:hAnsi="PMingLiU" w:cs="PMingLiU" w:hint="eastAsia"/>
          <w:szCs w:val="24"/>
        </w:rPr>
        <w:t>：</w:t>
      </w:r>
    </w:p>
    <w:p w14:paraId="28B3A3AF" w14:textId="77777777" w:rsidR="008E7F13" w:rsidRPr="00195C4F" w:rsidRDefault="00997E13" w:rsidP="008E7F1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color w:val="0000FF"/>
          <w:kern w:val="0"/>
          <w:szCs w:val="24"/>
        </w:rPr>
        <w:t xml:space="preserve">  </w:t>
      </w:r>
      <w:r w:rsidR="008E7F13"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1八闲暇</w:t>
      </w:r>
      <w:r w:rsidRPr="00195C4F">
        <w:rPr>
          <w:rFonts w:ascii="PMingLiU" w:eastAsia="PMingLiU" w:hAnsi="PMingLiU" w:cs="PMingLiU" w:hint="eastAsia"/>
          <w:color w:val="0000FF"/>
          <w:kern w:val="0"/>
          <w:szCs w:val="24"/>
          <w:u w:val="single"/>
        </w:rPr>
        <w:t xml:space="preserve"> </w:t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的觀修</w:t>
      </w:r>
      <w:r w:rsidR="00146D37" w:rsidRPr="00195C4F">
        <w:rPr>
          <w:rFonts w:ascii="PMingLiU" w:eastAsia="PMingLiU" w:hAnsi="PMingLiU" w:cs="PMingLiU"/>
          <w:color w:val="0000FF"/>
          <w:kern w:val="0"/>
          <w:szCs w:val="24"/>
        </w:rPr>
        <w:t xml:space="preserve"> </w:t>
      </w:r>
      <w:r w:rsidR="00330091" w:rsidRPr="00195C4F">
        <w:rPr>
          <w:rFonts w:ascii="PMingLiU" w:eastAsia="PMingLiU" w:hAnsi="PMingLiU" w:cs="PMingLiU"/>
          <w:kern w:val="0"/>
          <w:szCs w:val="24"/>
        </w:rPr>
        <w:t xml:space="preserve">       </w:t>
      </w:r>
      <w:r w:rsidRPr="00195C4F">
        <w:rPr>
          <w:rFonts w:ascii="PMingLiU" w:eastAsia="PMingLiU" w:hAnsi="PMingLiU" w:cs="PMingLiU"/>
          <w:kern w:val="0"/>
          <w:szCs w:val="24"/>
        </w:rPr>
        <w:t xml:space="preserve">    </w:t>
      </w:r>
      <w:r w:rsidR="00330091" w:rsidRPr="00195C4F">
        <w:rPr>
          <w:rFonts w:ascii="PMingLiU" w:eastAsia="PMingLiU" w:hAnsi="PMingLiU" w:cs="PMingLiU"/>
          <w:kern w:val="0"/>
          <w:szCs w:val="24"/>
        </w:rPr>
        <w:t xml:space="preserve">  </w:t>
      </w:r>
      <w:hyperlink r:id="rId9" w:history="1">
        <w:r w:rsidR="00330091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2十圆满</w:t>
        </w:r>
      </w:hyperlink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 xml:space="preserve"> 的觀修</w:t>
      </w:r>
    </w:p>
    <w:p w14:paraId="0E9B2806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10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1地狱(3h)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11" w:history="1">
        <w:r w:rsidR="00330091" w:rsidRPr="00195C4F">
          <w:rPr>
            <w:rFonts w:ascii="PMingLiU" w:eastAsia="PMingLiU" w:hAnsi="PMingLiU" w:cs="PMingLiU" w:hint="eastAsia"/>
            <w:color w:val="000000" w:themeColor="text1"/>
            <w:kern w:val="0"/>
            <w:szCs w:val="24"/>
            <w:u w:val="single"/>
          </w:rPr>
          <w:t>1</w:t>
        </w:r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得人身(3h)</w:t>
        </w:r>
      </w:hyperlink>
    </w:p>
    <w:p w14:paraId="715B318A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12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2饿鬼(3h)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13" w:history="1"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2生中土(3h)</w:t>
        </w:r>
      </w:hyperlink>
    </w:p>
    <w:p w14:paraId="52886049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14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3旁生(3h)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15" w:history="1">
        <w:r w:rsidR="00330091" w:rsidRPr="00195C4F">
          <w:rPr>
            <w:rFonts w:ascii="PMingLiU" w:eastAsia="PMingLiU" w:hAnsi="PMingLiU" w:cs="PMingLiU" w:hint="eastAsia"/>
            <w:color w:val="000000" w:themeColor="text1"/>
            <w:kern w:val="0"/>
            <w:szCs w:val="24"/>
            <w:u w:val="single"/>
          </w:rPr>
          <w:t>3</w:t>
        </w:r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五根具足(3h)</w:t>
        </w:r>
      </w:hyperlink>
    </w:p>
    <w:p w14:paraId="54E2B2C0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16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4边地(3h)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17" w:history="1">
        <w:r w:rsidR="00330091" w:rsidRPr="00195C4F">
          <w:rPr>
            <w:rFonts w:ascii="PMingLiU" w:eastAsia="PMingLiU" w:hAnsi="PMingLiU" w:cs="PMingLiU" w:hint="eastAsia"/>
            <w:color w:val="000000" w:themeColor="text1"/>
            <w:kern w:val="0"/>
            <w:szCs w:val="24"/>
            <w:u w:val="single"/>
          </w:rPr>
          <w:t>4</w:t>
        </w:r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业际不颠倒(3h)</w:t>
        </w:r>
      </w:hyperlink>
    </w:p>
    <w:p w14:paraId="17F04E9D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18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5长寿天(3h)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19" w:history="1">
        <w:r w:rsidR="00330091" w:rsidRPr="00195C4F">
          <w:rPr>
            <w:rFonts w:ascii="PMingLiU" w:eastAsia="PMingLiU" w:hAnsi="PMingLiU" w:cs="PMingLiU" w:hint="eastAsia"/>
            <w:color w:val="000000" w:themeColor="text1"/>
            <w:kern w:val="0"/>
            <w:szCs w:val="24"/>
            <w:u w:val="single"/>
          </w:rPr>
          <w:t>5</w:t>
        </w:r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信佛法(3h)</w:t>
        </w:r>
      </w:hyperlink>
    </w:p>
    <w:p w14:paraId="79048EDC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20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6邪见(3h)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21" w:history="1"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6佛陀出世(3h)</w:t>
        </w:r>
      </w:hyperlink>
    </w:p>
    <w:p w14:paraId="3EE9861B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22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7暗劫(3h)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23" w:history="1"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7佛已说法(3h)</w:t>
        </w:r>
      </w:hyperlink>
    </w:p>
    <w:p w14:paraId="1FCAA123" w14:textId="77777777" w:rsidR="008E7F13" w:rsidRPr="00195C4F" w:rsidRDefault="00C375B5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hyperlink r:id="rId24" w:history="1">
        <w:r w:rsidR="008E7F13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8喑哑(3h)</w:t>
        </w:r>
      </w:hyperlink>
      <w:r w:rsidR="00330091"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。</w:t>
      </w:r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25" w:history="1">
        <w:r w:rsidR="00330091"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8佛法住世(3h)</w:t>
        </w:r>
      </w:hyperlink>
      <w:r w:rsidR="00330091"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</w:p>
    <w:p w14:paraId="3B9481B3" w14:textId="77777777" w:rsidR="00330091" w:rsidRPr="00195C4F" w:rsidRDefault="00330091" w:rsidP="008E7F1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color w:val="000000" w:themeColor="text1"/>
          <w:kern w:val="0"/>
          <w:szCs w:val="24"/>
        </w:rPr>
      </w:pPr>
      <w:r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r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        。</w:t>
      </w:r>
      <w:r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hyperlink r:id="rId26" w:history="1">
        <w:r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9皈依三宝(3h)</w:t>
        </w:r>
      </w:hyperlink>
    </w:p>
    <w:p w14:paraId="4B407C87" w14:textId="77777777" w:rsidR="008E7F13" w:rsidRPr="00195C4F" w:rsidRDefault="00330091" w:rsidP="003300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 w:hint="eastAsia"/>
          <w:color w:val="000000" w:themeColor="text1"/>
          <w:kern w:val="0"/>
          <w:szCs w:val="24"/>
        </w:rPr>
        <w:t xml:space="preserve"> </w:t>
      </w:r>
      <w:r w:rsidRPr="00195C4F">
        <w:rPr>
          <w:rFonts w:ascii="PMingLiU" w:eastAsia="PMingLiU" w:hAnsi="PMingLiU" w:cs="PMingLiU"/>
          <w:color w:val="000000" w:themeColor="text1"/>
          <w:kern w:val="0"/>
          <w:szCs w:val="24"/>
        </w:rPr>
        <w:t xml:space="preserve">                     。</w:t>
      </w:r>
      <w:hyperlink r:id="rId27" w:history="1">
        <w:r w:rsidRPr="00195C4F">
          <w:rPr>
            <w:rFonts w:ascii="PMingLiU" w:eastAsia="PMingLiU" w:hAnsi="PMingLiU" w:cs="PMingLiU"/>
            <w:color w:val="000000" w:themeColor="text1"/>
            <w:kern w:val="0"/>
            <w:szCs w:val="24"/>
            <w:u w:val="single"/>
          </w:rPr>
          <w:t>10上师摄受(3h)</w:t>
        </w:r>
      </w:hyperlink>
    </w:p>
    <w:p w14:paraId="03F63258" w14:textId="77777777" w:rsidR="008E7F13" w:rsidRPr="00195C4F" w:rsidRDefault="00C375B5" w:rsidP="008E7F1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28" w:history="1">
        <w:r w:rsidR="008E7F13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3暂生缘八无暇</w:t>
        </w:r>
      </w:hyperlink>
      <w:r w:rsidR="008E7F13" w:rsidRPr="00195C4F">
        <w:rPr>
          <w:rFonts w:ascii="PMingLiU" w:eastAsia="PMingLiU" w:hAnsi="PMingLiU" w:cs="PMingLiU"/>
          <w:kern w:val="0"/>
          <w:szCs w:val="24"/>
        </w:rPr>
        <w:t xml:space="preserve"> </w:t>
      </w:r>
    </w:p>
    <w:p w14:paraId="16F611A5" w14:textId="77777777" w:rsidR="008E7F13" w:rsidRPr="00195C4F" w:rsidRDefault="00C375B5" w:rsidP="008E7F1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29" w:history="1">
        <w:r w:rsidR="008E7F13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4断缘心八无暇</w:t>
        </w:r>
      </w:hyperlink>
      <w:r w:rsidR="008E7F13" w:rsidRPr="00195C4F">
        <w:rPr>
          <w:rFonts w:ascii="PMingLiU" w:eastAsia="PMingLiU" w:hAnsi="PMingLiU" w:cs="PMingLiU"/>
          <w:kern w:val="0"/>
          <w:szCs w:val="24"/>
        </w:rPr>
        <w:t xml:space="preserve"> </w:t>
      </w:r>
    </w:p>
    <w:p w14:paraId="790F98D7" w14:textId="77777777" w:rsidR="008E7F13" w:rsidRPr="00195C4F" w:rsidRDefault="00C375B5" w:rsidP="008E7F1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0" w:history="1">
        <w:r w:rsidR="008E7F13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5暇满之相</w:t>
        </w:r>
      </w:hyperlink>
      <w:r w:rsidR="008E7F13" w:rsidRPr="00195C4F">
        <w:rPr>
          <w:rFonts w:ascii="PMingLiU" w:eastAsia="PMingLiU" w:hAnsi="PMingLiU" w:cs="PMingLiU"/>
          <w:kern w:val="0"/>
          <w:szCs w:val="24"/>
        </w:rPr>
        <w:t xml:space="preserve"> </w:t>
      </w:r>
    </w:p>
    <w:p w14:paraId="66676F42" w14:textId="77777777" w:rsidR="007402B5" w:rsidRPr="00195C4F" w:rsidRDefault="009D1D31" w:rsidP="007402B5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>今天我們串講的內容是</w:t>
      </w:r>
      <w:r w:rsidR="007402B5" w:rsidRPr="00195C4F">
        <w:rPr>
          <w:rFonts w:ascii="PMingLiU" w:eastAsia="PMingLiU" w:hAnsi="PMingLiU" w:cs="PMingLiU"/>
          <w:kern w:val="0"/>
          <w:szCs w:val="24"/>
        </w:rPr>
        <w:t>十圓滿修法中，五種他圓滿</w:t>
      </w:r>
      <w:r w:rsidR="007402B5" w:rsidRPr="00195C4F">
        <w:rPr>
          <w:rFonts w:ascii="PMingLiU" w:eastAsia="PMingLiU" w:hAnsi="PMingLiU" w:cs="PMingLiU" w:hint="eastAsia"/>
          <w:kern w:val="0"/>
          <w:szCs w:val="24"/>
        </w:rPr>
        <w:t>的</w:t>
      </w:r>
      <w:r w:rsidR="007402B5" w:rsidRPr="00195C4F">
        <w:rPr>
          <w:rFonts w:ascii="PMingLiU" w:eastAsia="PMingLiU" w:hAnsi="PMingLiU" w:cs="PMingLiU"/>
          <w:kern w:val="0"/>
          <w:szCs w:val="24"/>
        </w:rPr>
        <w:t>最後兩種—皈依三宝</w:t>
      </w:r>
      <w:r w:rsidR="007402B5" w:rsidRPr="00195C4F">
        <w:rPr>
          <w:rFonts w:ascii="PMingLiU" w:eastAsia="PMingLiU" w:hAnsi="PMingLiU" w:cs="PMingLiU" w:hint="eastAsia"/>
          <w:kern w:val="0"/>
          <w:szCs w:val="24"/>
        </w:rPr>
        <w:t>&amp;</w:t>
      </w:r>
      <w:r w:rsidR="007402B5" w:rsidRPr="00195C4F">
        <w:rPr>
          <w:rFonts w:ascii="PMingLiU" w:eastAsia="PMingLiU" w:hAnsi="PMingLiU" w:cs="PMingLiU"/>
          <w:kern w:val="0"/>
          <w:szCs w:val="24"/>
        </w:rPr>
        <w:t>上师摄受。</w:t>
      </w:r>
    </w:p>
    <w:p w14:paraId="29241A42" w14:textId="77777777" w:rsidR="00146D37" w:rsidRPr="00195C4F" w:rsidRDefault="00146D37" w:rsidP="00146D37">
      <w:pPr>
        <w:widowControl/>
        <w:spacing w:before="100" w:beforeAutospacing="1" w:after="100" w:afterAutospacing="1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</w:pPr>
      <w:r w:rsidRPr="00195C4F"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  <w:t>他圆满之</w:t>
      </w:r>
      <w:r w:rsidRPr="00195C4F">
        <w:rPr>
          <w:rFonts w:ascii="PMingLiU" w:eastAsia="PMingLiU" w:hAnsi="PMingLiU" w:cs="PMingLiU" w:hint="eastAsia"/>
          <w:b/>
          <w:bCs/>
          <w:kern w:val="36"/>
          <w:sz w:val="48"/>
          <w:szCs w:val="48"/>
          <w:bdr w:val="single" w:sz="4" w:space="0" w:color="auto"/>
        </w:rPr>
        <w:t>4皈依三宝</w:t>
      </w:r>
    </w:p>
    <w:p w14:paraId="6910234D" w14:textId="77777777" w:rsidR="005534C7" w:rsidRPr="00195C4F" w:rsidRDefault="00EA6034" w:rsidP="0016398B">
      <w:pPr>
        <w:spacing w:before="100" w:beforeAutospacing="1" w:after="100" w:afterAutospacing="1"/>
        <w:outlineLvl w:val="1"/>
        <w:rPr>
          <w:rFonts w:ascii="PMingLiU" w:eastAsia="PMingLiU" w:hAnsi="PMingLiU" w:cs="PMingLiU"/>
          <w:b/>
          <w:bCs/>
          <w:szCs w:val="24"/>
        </w:rPr>
      </w:pPr>
      <w:bookmarkStart w:id="0" w:name="p3"/>
      <w:r w:rsidRPr="00195C4F">
        <w:rPr>
          <w:rFonts w:ascii="PMingLiU" w:eastAsia="PMingLiU" w:hAnsi="PMingLiU" w:cs="PMingLiU" w:hint="eastAsia"/>
          <w:b/>
          <w:bCs/>
          <w:szCs w:val="24"/>
        </w:rPr>
        <w:t>了解</w:t>
      </w:r>
      <w:r w:rsidR="009D1D31" w:rsidRPr="00195C4F">
        <w:rPr>
          <w:rFonts w:ascii="PMingLiU" w:eastAsia="PMingLiU" w:hAnsi="PMingLiU" w:cs="PMingLiU" w:hint="eastAsia"/>
          <w:b/>
          <w:bCs/>
          <w:szCs w:val="24"/>
        </w:rPr>
        <w:t xml:space="preserve"> </w:t>
      </w:r>
      <w:r w:rsidR="0016398B">
        <w:rPr>
          <w:rFonts w:ascii="PMingLiU" w:eastAsia="PMingLiU" w:hAnsi="PMingLiU" w:cs="PMingLiU"/>
          <w:b/>
          <w:bCs/>
          <w:szCs w:val="24"/>
        </w:rPr>
        <w:t>–</w:t>
      </w:r>
      <w:r w:rsidR="009D1D31" w:rsidRPr="00195C4F">
        <w:rPr>
          <w:rFonts w:ascii="PMingLiU" w:eastAsia="PMingLiU" w:hAnsi="PMingLiU" w:cs="PMingLiU"/>
          <w:b/>
          <w:bCs/>
          <w:szCs w:val="24"/>
        </w:rPr>
        <w:t xml:space="preserve"> </w:t>
      </w:r>
      <w:r w:rsidR="0016398B">
        <w:rPr>
          <w:rFonts w:ascii="PMingLiU" w:eastAsia="PMingLiU" w:hAnsi="PMingLiU" w:cs="PMingLiU"/>
          <w:b/>
          <w:bCs/>
          <w:szCs w:val="24"/>
        </w:rPr>
        <w:t>皈依三宝（</w:t>
      </w:r>
      <w:r w:rsidR="005534C7" w:rsidRPr="00195C4F">
        <w:rPr>
          <w:rFonts w:ascii="PMingLiU" w:eastAsia="PMingLiU" w:hAnsi="PMingLiU" w:cs="PMingLiU"/>
          <w:b/>
          <w:bCs/>
          <w:szCs w:val="24"/>
        </w:rPr>
        <w:t>自入圣教</w:t>
      </w:r>
      <w:r w:rsidR="0016398B">
        <w:rPr>
          <w:rFonts w:ascii="PMingLiU" w:eastAsia="PMingLiU" w:hAnsi="PMingLiU" w:cs="PMingLiU"/>
          <w:b/>
          <w:bCs/>
          <w:szCs w:val="24"/>
        </w:rPr>
        <w:t>）</w:t>
      </w:r>
    </w:p>
    <w:p w14:paraId="2B272C32" w14:textId="77777777" w:rsidR="00997E13" w:rsidRPr="00195C4F" w:rsidRDefault="00C375B5" w:rsidP="00997E13">
      <w:pPr>
        <w:spacing w:before="100" w:beforeAutospacing="1" w:after="100" w:afterAutospacing="1"/>
        <w:rPr>
          <w:rFonts w:ascii="PMingLiU" w:eastAsia="PMingLiU" w:hAnsi="PMingLiU" w:cs="PMingLiU"/>
          <w:szCs w:val="24"/>
        </w:rPr>
      </w:pPr>
      <w:hyperlink r:id="rId31" w:anchor="p146" w:history="1">
        <w:r w:rsidR="00997E13" w:rsidRPr="00195C4F">
          <w:rPr>
            <w:rFonts w:ascii="PMingLiU" w:eastAsia="PMingLiU" w:hAnsi="PMingLiU" w:cs="PMingLiU"/>
            <w:color w:val="0000FF"/>
            <w:szCs w:val="24"/>
            <w:u w:val="single"/>
          </w:rPr>
          <w:t>[p146]</w:t>
        </w:r>
      </w:hyperlink>
      <w:r w:rsidR="00997E13" w:rsidRPr="00195C4F">
        <w:rPr>
          <w:rFonts w:ascii="PMingLiU" w:eastAsia="PMingLiU" w:hAnsi="PMingLiU" w:cs="PMingLiU"/>
          <w:b/>
          <w:bCs/>
          <w:szCs w:val="24"/>
        </w:rPr>
        <w:t>从他圆满的后两者来观察。在入教门方面，皈依、无伪的出离心和菩提心三者是入门标志，如果没有真正入门，将来就不可能成就。现在我有没有入门呢？如果尚未入门，就要在相续中致力于修习皈依、出离心、菩提心，长年不懈。</w:t>
      </w:r>
    </w:p>
    <w:p w14:paraId="18D7513C" w14:textId="77777777" w:rsidR="00A32696" w:rsidRDefault="00C375B5" w:rsidP="00A32696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2" w:anchor="p3" w:history="1">
        <w:r w:rsidR="00A32696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[p3]</w:t>
        </w:r>
      </w:hyperlink>
      <w:bookmarkEnd w:id="0"/>
      <w:r w:rsidR="00A32696" w:rsidRPr="00195C4F">
        <w:rPr>
          <w:rFonts w:ascii="PMingLiU" w:eastAsia="PMingLiU" w:hAnsi="PMingLiU" w:cs="PMingLiU"/>
          <w:kern w:val="0"/>
          <w:szCs w:val="24"/>
        </w:rPr>
        <w:t>尽管</w:t>
      </w:r>
      <w:r w:rsidR="000111D2" w:rsidRPr="00195C4F">
        <w:rPr>
          <w:rFonts w:ascii="PMingLiU" w:eastAsia="PMingLiU" w:hAnsi="PMingLiU" w:cs="PMingLiU"/>
          <w:b/>
          <w:bCs/>
          <w:kern w:val="0"/>
          <w:szCs w:val="24"/>
        </w:rPr>
        <w:t>我们具足生逢明劫、佛已说法、佛法住世这三个因缘，</w:t>
      </w:r>
      <w:r w:rsidR="00A32696" w:rsidRPr="00195C4F">
        <w:rPr>
          <w:rFonts w:ascii="PMingLiU" w:eastAsia="PMingLiU" w:hAnsi="PMingLiU" w:cs="PMingLiU"/>
          <w:kern w:val="0"/>
          <w:szCs w:val="24"/>
        </w:rPr>
        <w:t>但如果自己没有步入佛门，那么自相续依然不能得受教法和证法，就像太阳虽已高挂空中但对盲人来说无利无害，或者到了海边自己不饮水则无法解渴一样。如果进入佛门是为了今生的消灾去病等，或者是因为害怕来世的恶趣痛苦，那么虽然已经皈依佛门，但法也只能称为救怖之法，人也不可能真正趋入正道。再者，如果单单为了今生的丰衣足食等或者仅仅追求来世的人天乐果，那么即便已经皈入佛门，法也只能称为善愿之法，人也没有真正趣入正道。只有真正认识到生死轮回皆无实义，为求解脱而趣入</w:t>
      </w:r>
      <w:r w:rsidR="00A32696" w:rsidRPr="00813DB6">
        <w:rPr>
          <w:rFonts w:ascii="PMingLiU" w:eastAsia="PMingLiU" w:hAnsi="PMingLiU" w:cs="PMingLiU"/>
          <w:kern w:val="0"/>
          <w:szCs w:val="24"/>
        </w:rPr>
        <w:t>佛门，才能称得上是真正的入道者或者说佛教徒。</w:t>
      </w:r>
    </w:p>
    <w:p w14:paraId="175420D3" w14:textId="77777777" w:rsidR="00813DB6" w:rsidRPr="00195C4F" w:rsidRDefault="00C375B5" w:rsidP="00813DB6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3" w:anchor="p14" w:history="1">
        <w:r w:rsidR="00813DB6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[p14]</w:t>
        </w:r>
      </w:hyperlink>
      <w:r w:rsidR="00813DB6" w:rsidRPr="00195C4F">
        <w:rPr>
          <w:rFonts w:ascii="PMingLiU" w:eastAsia="PMingLiU" w:hAnsi="PMingLiU" w:cs="PMingLiU"/>
          <w:kern w:val="0"/>
          <w:szCs w:val="24"/>
        </w:rPr>
        <w:t>如果你没有进入佛门，尽管佛教存住于世，依然不能得受教法和证法，佛法中无边的智慧和大悲将与你无缘。</w:t>
      </w:r>
      <w:r w:rsidR="00813DB6" w:rsidRPr="00195C4F">
        <w:rPr>
          <w:rFonts w:ascii="PMingLiU" w:eastAsia="PMingLiU" w:hAnsi="PMingLiU" w:cs="PMingLiU"/>
          <w:b/>
          <w:bCs/>
          <w:kern w:val="0"/>
          <w:szCs w:val="24"/>
        </w:rPr>
        <w:t>纵然佛教极其兴盛，对自己也毫无利益</w:t>
      </w:r>
      <w:r w:rsidR="00813DB6" w:rsidRPr="00195C4F">
        <w:rPr>
          <w:rFonts w:ascii="PMingLiU" w:eastAsia="PMingLiU" w:hAnsi="PMingLiU" w:cs="PMingLiU"/>
          <w:kern w:val="0"/>
          <w:szCs w:val="24"/>
        </w:rPr>
        <w:t>。</w:t>
      </w:r>
    </w:p>
    <w:bookmarkStart w:id="1" w:name="p17"/>
    <w:p w14:paraId="117BF0B5" w14:textId="77777777" w:rsidR="00813DB6" w:rsidRPr="00813DB6" w:rsidRDefault="00813DB6" w:rsidP="00813DB6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813DB6">
        <w:rPr>
          <w:rFonts w:ascii="PMingLiU" w:eastAsia="PMingLiU" w:hAnsi="PMingLiU" w:cs="PMingLiU"/>
          <w:kern w:val="0"/>
          <w:szCs w:val="24"/>
        </w:rPr>
        <w:fldChar w:fldCharType="begin"/>
      </w:r>
      <w:r w:rsidRPr="00813DB6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"p17" </w:instrText>
      </w:r>
      <w:r w:rsidRPr="00813DB6">
        <w:rPr>
          <w:rFonts w:ascii="PMingLiU" w:eastAsia="PMingLiU" w:hAnsi="PMingLiU" w:cs="PMingLiU"/>
          <w:kern w:val="0"/>
          <w:szCs w:val="24"/>
        </w:rPr>
        <w:fldChar w:fldCharType="separate"/>
      </w:r>
      <w:r w:rsidRPr="00813DB6">
        <w:rPr>
          <w:rFonts w:ascii="PMingLiU" w:eastAsia="PMingLiU" w:hAnsi="PMingLiU" w:cs="PMingLiU"/>
          <w:color w:val="0000FF"/>
          <w:kern w:val="0"/>
          <w:szCs w:val="24"/>
          <w:u w:val="single"/>
        </w:rPr>
        <w:t>[p17]</w:t>
      </w:r>
      <w:r w:rsidRPr="00813DB6">
        <w:rPr>
          <w:rFonts w:ascii="PMingLiU" w:eastAsia="PMingLiU" w:hAnsi="PMingLiU" w:cs="PMingLiU"/>
          <w:kern w:val="0"/>
          <w:szCs w:val="24"/>
        </w:rPr>
        <w:fldChar w:fldCharType="end"/>
      </w:r>
      <w:bookmarkEnd w:id="1"/>
      <w:r w:rsidRPr="00813DB6">
        <w:rPr>
          <w:rFonts w:ascii="PMingLiU" w:eastAsia="PMingLiU" w:hAnsi="PMingLiU" w:cs="PMingLiU"/>
          <w:kern w:val="0"/>
          <w:szCs w:val="24"/>
        </w:rPr>
        <w:t>当然，趋入佛门有两种：一种不太究竟，充其量只是相似的佛教徒；一种则是真实的佛教徒。那么，这两种是什么样的呢？</w:t>
      </w:r>
    </w:p>
    <w:p w14:paraId="5ACE101E" w14:textId="77777777" w:rsidR="00997E13" w:rsidRPr="00813DB6" w:rsidRDefault="00997E13" w:rsidP="00E36198">
      <w:pPr>
        <w:spacing w:before="100" w:beforeAutospacing="1" w:after="100" w:afterAutospacing="1"/>
        <w:rPr>
          <w:rFonts w:ascii="PMingLiU" w:eastAsia="PMingLiU" w:hAnsi="PMingLiU" w:cs="PMingLiU"/>
          <w:b/>
          <w:bCs/>
          <w:szCs w:val="24"/>
        </w:rPr>
      </w:pPr>
      <w:bookmarkStart w:id="2" w:name="p23"/>
      <w:r w:rsidRPr="00813DB6">
        <w:rPr>
          <w:rFonts w:ascii="PMingLiU" w:eastAsia="PMingLiU" w:hAnsi="PMingLiU" w:cs="PMingLiU"/>
          <w:b/>
          <w:bCs/>
          <w:szCs w:val="24"/>
        </w:rPr>
        <w:t>相似的佛教徒—</w:t>
      </w:r>
      <w:r w:rsidR="00813DB6">
        <w:rPr>
          <w:rFonts w:ascii="PMingLiU" w:eastAsia="PMingLiU" w:hAnsi="PMingLiU" w:cs="PMingLiU"/>
          <w:b/>
          <w:bCs/>
          <w:szCs w:val="24"/>
        </w:rPr>
        <w:t>為了</w:t>
      </w:r>
      <w:r w:rsidRPr="00813DB6">
        <w:rPr>
          <w:rFonts w:ascii="PMingLiU" w:eastAsia="PMingLiU" w:hAnsi="PMingLiU" w:cs="PMingLiU"/>
          <w:b/>
          <w:bCs/>
          <w:szCs w:val="24"/>
        </w:rPr>
        <w:t>遠離現世與後世的世間怖畏，</w:t>
      </w:r>
      <w:r w:rsidR="00813DB6">
        <w:rPr>
          <w:rFonts w:ascii="PMingLiU" w:eastAsia="PMingLiU" w:hAnsi="PMingLiU" w:cs="PMingLiU"/>
          <w:b/>
          <w:bCs/>
          <w:szCs w:val="24"/>
        </w:rPr>
        <w:t>為了</w:t>
      </w:r>
      <w:r w:rsidRPr="00813DB6">
        <w:rPr>
          <w:rFonts w:ascii="PMingLiU" w:eastAsia="PMingLiU" w:hAnsi="PMingLiU" w:cs="PMingLiU"/>
          <w:b/>
          <w:bCs/>
          <w:szCs w:val="24"/>
        </w:rPr>
        <w:t>希求現世和來世的人天福報。這二者都不算是真實入門。</w:t>
      </w:r>
    </w:p>
    <w:p w14:paraId="2E4D29DD" w14:textId="77777777" w:rsidR="003641C4" w:rsidRPr="00813DB6" w:rsidRDefault="00997E13" w:rsidP="003641C4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813DB6">
        <w:rPr>
          <w:rFonts w:ascii="PMingLiU" w:eastAsia="PMingLiU" w:hAnsi="PMingLiU" w:cs="PMingLiU"/>
          <w:b/>
          <w:bCs/>
          <w:kern w:val="0"/>
          <w:szCs w:val="24"/>
        </w:rPr>
        <w:t>真实的佛教徒—</w:t>
      </w:r>
      <w:hyperlink r:id="rId34" w:anchor="p23" w:history="1">
        <w:r w:rsidR="003641C4" w:rsidRPr="00813DB6">
          <w:rPr>
            <w:rFonts w:ascii="PMingLiU" w:eastAsia="PMingLiU" w:hAnsi="PMingLiU" w:cs="PMingLiU"/>
            <w:kern w:val="0"/>
            <w:szCs w:val="24"/>
            <w:u w:val="single"/>
          </w:rPr>
          <w:t>[p23]</w:t>
        </w:r>
      </w:hyperlink>
      <w:bookmarkEnd w:id="2"/>
      <w:r w:rsidR="003641C4" w:rsidRPr="00813DB6">
        <w:rPr>
          <w:rFonts w:ascii="PMingLiU" w:eastAsia="PMingLiU" w:hAnsi="PMingLiU" w:cs="PMingLiU"/>
          <w:b/>
          <w:bCs/>
          <w:kern w:val="0"/>
          <w:szCs w:val="24"/>
        </w:rPr>
        <w:t>只有真正认识到生死轮回皆无实义，六道犹如火宅、罗刹洲、剑叶林般可怕，为求自他解脱而趋入佛门，才能称得上是真实的佛教徒或者入道者</w:t>
      </w:r>
      <w:r w:rsidR="003641C4" w:rsidRPr="00813DB6">
        <w:rPr>
          <w:rFonts w:ascii="PMingLiU" w:eastAsia="PMingLiU" w:hAnsi="PMingLiU" w:cs="PMingLiU"/>
          <w:kern w:val="0"/>
          <w:szCs w:val="24"/>
        </w:rPr>
        <w:t>。（我们是不是佛教徒？也应该好好扪心自问。）</w:t>
      </w:r>
      <w:r w:rsidR="003641C4" w:rsidRPr="00813DB6">
        <w:rPr>
          <w:rFonts w:ascii="PMingLiU" w:eastAsia="PMingLiU" w:hAnsi="PMingLiU" w:cs="PMingLiU"/>
          <w:b/>
          <w:bCs/>
          <w:kern w:val="0"/>
          <w:szCs w:val="24"/>
        </w:rPr>
        <w:t>但是作为修行人，我们应该想：假如即生没有解脱，来世一定要继续修行，诚如《极乐愿文》所说，要像重罪的囚犯从牢狱中解脱出来一样，义无反顾地想逃离轮回。有了这种想法，才算是真正的佛教徒</w:t>
      </w:r>
      <w:r w:rsidR="003641C4" w:rsidRPr="00813DB6">
        <w:rPr>
          <w:rFonts w:ascii="PMingLiU" w:eastAsia="PMingLiU" w:hAnsi="PMingLiU" w:cs="PMingLiU"/>
          <w:kern w:val="0"/>
          <w:szCs w:val="24"/>
        </w:rPr>
        <w:t>。否则，不要说居士，就算是出家人，身披三衣、袈裟，头剃得光光的，平时住在寺院里享用信财，若还特别羡慕世间八法，根本没有解脱的意念，也不是真正的佛教徒。</w:t>
      </w:r>
    </w:p>
    <w:bookmarkStart w:id="3" w:name="p27"/>
    <w:p w14:paraId="614BCA64" w14:textId="77777777" w:rsidR="003641C4" w:rsidRPr="00195C4F" w:rsidRDefault="003641C4" w:rsidP="003641C4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"p27"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[p27]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"/>
      <w:r w:rsidRPr="00195C4F">
        <w:rPr>
          <w:rFonts w:ascii="PMingLiU" w:eastAsia="PMingLiU" w:hAnsi="PMingLiU" w:cs="PMingLiU"/>
          <w:kern w:val="0"/>
          <w:szCs w:val="24"/>
        </w:rPr>
        <w:t>学习这部《前行》，意义真的非常大。如果不懂这些道理，表面上你特别精进，实际上你的所作所为，可能根本不属于佛教范畴。所以对《前行》的这些词句，不要随便划过去就可以了，应当一边读一边细心思维，逐字逐句、详详细细地琢磨，与自相续结合起来再三观察。若能如此，一方面可认清自己的过错，同时也能明白今后该怎么做，以此作为修行道路中的一盏指路明灯。</w:t>
      </w:r>
    </w:p>
    <w:bookmarkStart w:id="4" w:name="p38"/>
    <w:p w14:paraId="33A046A1" w14:textId="77777777" w:rsidR="00C94C88" w:rsidRPr="00195C4F" w:rsidRDefault="00C94C88" w:rsidP="00C94C88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"p38"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"/>
      <w:r w:rsidRPr="00195C4F">
        <w:rPr>
          <w:rFonts w:ascii="PMingLiU" w:eastAsia="PMingLiU" w:hAnsi="PMingLiU" w:cs="PMingLiU"/>
          <w:kern w:val="0"/>
          <w:szCs w:val="24"/>
        </w:rPr>
        <w:t>如果我们没有</w:t>
      </w:r>
      <w:r w:rsidR="0079149D" w:rsidRPr="00195C4F">
        <w:rPr>
          <w:rFonts w:ascii="PMingLiU" w:eastAsia="PMingLiU" w:hAnsi="PMingLiU" w:cs="PMingLiU"/>
          <w:kern w:val="0"/>
          <w:szCs w:val="24"/>
        </w:rPr>
        <w:t>皈依</w:t>
      </w:r>
      <w:r w:rsidRPr="00195C4F">
        <w:rPr>
          <w:rFonts w:ascii="PMingLiU" w:eastAsia="PMingLiU" w:hAnsi="PMingLiU" w:cs="PMingLiU"/>
          <w:kern w:val="0"/>
          <w:szCs w:val="24"/>
        </w:rPr>
        <w:t>步入佛法的话，依然得不到教法和证法。教法就是《前行》、《入行论》，还有五部大论、大圆满等等。证法是内心当中生起了出离心、菩提心、空性的智慧，乃至受一条戒律也是证法。如果没有进入佛门，这些都得不到，而教法和证法是我们暂时、究竟利乐的源泉。如果没有把利乐的源泉找到，在轮回当中没有安乐可言。如果接受了教法、证法，从此展开修学之道的话，逐渐就可以摆脱轮回，获得究竟殊胜利益的解脱。</w:t>
      </w:r>
    </w:p>
    <w:bookmarkStart w:id="5" w:name="p45"/>
    <w:p w14:paraId="26C26256" w14:textId="77777777" w:rsidR="00AD4A89" w:rsidRPr="00195C4F" w:rsidRDefault="00813CA5" w:rsidP="00AD4A89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fldChar w:fldCharType="begin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instrText xml:space="preserve"> HYPERLINK "https://bj.cxb123.cc/1xm/2-shi-yuan-man/1.17-gui-yi-san-bao/" \l "p45" </w:instrText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fldChar w:fldCharType="separate"/>
      </w:r>
      <w:r w:rsidR="00C94C88"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[p45]</w:t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fldChar w:fldCharType="end"/>
      </w:r>
      <w:bookmarkEnd w:id="5"/>
      <w:r w:rsidR="00C94C88" w:rsidRPr="00195C4F">
        <w:rPr>
          <w:rFonts w:ascii="PMingLiU" w:eastAsia="PMingLiU" w:hAnsi="PMingLiU" w:cs="PMingLiU"/>
          <w:kern w:val="0"/>
          <w:szCs w:val="24"/>
        </w:rPr>
        <w:t>皈依也是这样讲，你皈依佛门是用什么心态皈依的？是用救怖的心态、善愿的心态，还是真正解脱的心态、菩提心利他</w:t>
      </w:r>
      <w:r w:rsidR="00997E13" w:rsidRPr="00195C4F">
        <w:rPr>
          <w:rFonts w:ascii="PMingLiU" w:eastAsia="PMingLiU" w:hAnsi="PMingLiU" w:cs="PMingLiU"/>
          <w:kern w:val="0"/>
          <w:szCs w:val="24"/>
        </w:rPr>
        <w:t>的心态</w:t>
      </w:r>
      <w:r w:rsidR="00C94C88" w:rsidRPr="00195C4F">
        <w:rPr>
          <w:rFonts w:ascii="PMingLiU" w:eastAsia="PMingLiU" w:hAnsi="PMingLiU" w:cs="PMingLiU"/>
          <w:kern w:val="0"/>
          <w:szCs w:val="24"/>
        </w:rPr>
        <w:t>而皈依</w:t>
      </w:r>
      <w:r w:rsidR="00997E13" w:rsidRPr="00195C4F">
        <w:rPr>
          <w:rFonts w:ascii="PMingLiU" w:eastAsia="PMingLiU" w:hAnsi="PMingLiU" w:cs="PMingLiU"/>
          <w:kern w:val="0"/>
          <w:szCs w:val="24"/>
        </w:rPr>
        <w:t>。</w:t>
      </w:r>
      <w:r w:rsidR="0054645F" w:rsidRPr="00195C4F">
        <w:rPr>
          <w:rFonts w:ascii="PMingLiU" w:eastAsia="PMingLiU" w:hAnsi="PMingLiU" w:cs="PMingLiU"/>
          <w:kern w:val="0"/>
          <w:szCs w:val="24"/>
        </w:rPr>
        <w:t xml:space="preserve"> </w:t>
      </w:r>
      <w:bookmarkStart w:id="6" w:name="p46"/>
    </w:p>
    <w:bookmarkStart w:id="7" w:name="p65"/>
    <w:bookmarkEnd w:id="6"/>
    <w:p w14:paraId="0A433A8A" w14:textId="77777777" w:rsidR="00C94C88" w:rsidRPr="00195C4F" w:rsidRDefault="00C94C88" w:rsidP="00C94C88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lastRenderedPageBreak/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"p65"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[p65]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7"/>
      <w:r w:rsidRPr="00195C4F">
        <w:rPr>
          <w:rFonts w:ascii="PMingLiU" w:eastAsia="PMingLiU" w:hAnsi="PMingLiU" w:cs="PMingLiU"/>
          <w:b/>
          <w:bCs/>
          <w:kern w:val="0"/>
          <w:szCs w:val="24"/>
        </w:rPr>
        <w:t>宗萨仁波切也专门写了一本书《不是为了快乐》，论述了很多。学习佛法不是为了快乐，那为了什么？是为了觉悟的</w:t>
      </w:r>
      <w:r w:rsidRPr="00195C4F">
        <w:rPr>
          <w:rFonts w:ascii="PMingLiU" w:eastAsia="PMingLiU" w:hAnsi="PMingLiU" w:cs="PMingLiU"/>
          <w:kern w:val="0"/>
          <w:szCs w:val="24"/>
        </w:rPr>
        <w:t>。其实不是为了得到世间的快乐。</w:t>
      </w:r>
      <w:r w:rsidR="00E14861" w:rsidRPr="00195C4F">
        <w:rPr>
          <w:rFonts w:ascii="PMingLiU" w:eastAsia="PMingLiU" w:hAnsi="PMingLiU" w:cs="PMingLiU"/>
          <w:kern w:val="0"/>
          <w:szCs w:val="24"/>
        </w:rPr>
        <w:t>真正的佛道是</w:t>
      </w:r>
      <w:r w:rsidRPr="00195C4F">
        <w:rPr>
          <w:rFonts w:ascii="PMingLiU" w:eastAsia="PMingLiU" w:hAnsi="PMingLiU" w:cs="PMingLiU"/>
          <w:kern w:val="0"/>
          <w:szCs w:val="24"/>
        </w:rPr>
        <w:t>解脱觉悟是要把苦和乐都超越的，而不是离开苦得到乐。</w:t>
      </w:r>
    </w:p>
    <w:bookmarkStart w:id="8" w:name="p107"/>
    <w:p w14:paraId="50296393" w14:textId="77777777" w:rsidR="00310026" w:rsidRPr="00843BBF" w:rsidRDefault="00310026" w:rsidP="00310026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843BBF">
        <w:rPr>
          <w:rFonts w:ascii="PMingLiU" w:eastAsia="PMingLiU" w:hAnsi="PMingLiU" w:cs="PMingLiU"/>
          <w:kern w:val="0"/>
          <w:szCs w:val="24"/>
        </w:rPr>
        <w:fldChar w:fldCharType="begin"/>
      </w:r>
      <w:r w:rsidRPr="00843BB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"p107" </w:instrText>
      </w:r>
      <w:r w:rsidRPr="00843BBF">
        <w:rPr>
          <w:rFonts w:ascii="PMingLiU" w:eastAsia="PMingLiU" w:hAnsi="PMingLiU" w:cs="PMingLiU"/>
          <w:kern w:val="0"/>
          <w:szCs w:val="24"/>
        </w:rPr>
        <w:fldChar w:fldCharType="separate"/>
      </w:r>
      <w:r w:rsidRPr="00843BBF">
        <w:rPr>
          <w:rFonts w:ascii="PMingLiU" w:eastAsia="PMingLiU" w:hAnsi="PMingLiU" w:cs="PMingLiU"/>
          <w:kern w:val="0"/>
          <w:szCs w:val="24"/>
          <w:u w:val="single"/>
        </w:rPr>
        <w:t>[p107]</w:t>
      </w:r>
      <w:r w:rsidRPr="00843BBF">
        <w:rPr>
          <w:rFonts w:ascii="PMingLiU" w:eastAsia="PMingLiU" w:hAnsi="PMingLiU" w:cs="PMingLiU"/>
          <w:kern w:val="0"/>
          <w:szCs w:val="24"/>
        </w:rPr>
        <w:fldChar w:fldCharType="end"/>
      </w:r>
      <w:bookmarkEnd w:id="8"/>
      <w:r w:rsidRPr="00843BBF">
        <w:rPr>
          <w:rFonts w:ascii="PMingLiU" w:eastAsia="PMingLiU" w:hAnsi="PMingLiU" w:cs="PMingLiU"/>
          <w:kern w:val="0"/>
          <w:szCs w:val="24"/>
        </w:rPr>
        <w:t>人天福报并非真实安乐。比如，其中的乐受是坏苦，舍受是行苦，这些都注定无法久长。福业、不动业的力量一旦消失，马上又转入苦苦，无论如何都转不出这一大苦轮。依此所得到的乐是暂时性、很快消失的缘故，不算作真正的道，只能算是共道。但以通达苦谛的深远眼光来看，不难认识到它是苦的自性。其中，无论现世乐还是来世乐都不是真乐，如果没有这种认识，仅以内心错谬的定义而盲目求取，就只能发生不入轨道的欲求和行为，也就是仍然不算真实入道。</w:t>
      </w:r>
    </w:p>
    <w:p w14:paraId="5EDDD505" w14:textId="77777777" w:rsidR="00310026" w:rsidRPr="00195C4F" w:rsidRDefault="00310026" w:rsidP="00310026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前行法的要求</w:t>
      </w:r>
    </w:p>
    <w:bookmarkStart w:id="9" w:name="p120"/>
    <w:p w14:paraId="7F41F9C1" w14:textId="77777777" w:rsidR="00310026" w:rsidRPr="00195C4F" w:rsidRDefault="00310026" w:rsidP="00310026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"p120"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[p120]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9"/>
      <w:r w:rsidRPr="00195C4F">
        <w:rPr>
          <w:rFonts w:ascii="PMingLiU" w:eastAsia="PMingLiU" w:hAnsi="PMingLiU" w:cs="PMingLiU"/>
          <w:kern w:val="0"/>
          <w:szCs w:val="24"/>
        </w:rPr>
        <w:t>本法要求学人迅速趋入解脱道，放下一切世间琐事，将内心打扫得干干净净，不再追逐现世和来世的世间利益，所以此处特别区分了外围入门和真实入门。也就是明确指出求救怖畏和求世间福报，都只是在门外打转，仅属于外围入门；只有了解到一切轮回法无实义，从此以一心希求解脱的动机来入道，才叫做真实入门。因此本法的结构是：以四部退心法为前驱，即入门前的预备修心；共同前行全部过关以后开始依师、念解脱利益，一心求解脱；之后进入内前行，从皈依一路深入，都是要接近大圆满正行之道。它的步骤需要简练而不可延缓，目标需要明确而尽快将学人引入解脱道，我们应当如是定位本法的特点。</w:t>
      </w:r>
    </w:p>
    <w:bookmarkStart w:id="10" w:name="p123"/>
    <w:p w14:paraId="21175242" w14:textId="77777777" w:rsidR="00310026" w:rsidRPr="00195C4F" w:rsidRDefault="00310026" w:rsidP="00310026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"p123"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[p123]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0"/>
      <w:r w:rsidRPr="00195C4F">
        <w:rPr>
          <w:rFonts w:ascii="PMingLiU" w:eastAsia="PMingLiU" w:hAnsi="PMingLiU" w:cs="PMingLiU"/>
          <w:kern w:val="0"/>
          <w:szCs w:val="24"/>
        </w:rPr>
        <w:t>四部退心法如何息灭求此世、求来世之心呢？无非是认识到轮回无实义，其中的核心即是因果。也就是从现前、来世一步一步去思维、观察，逐步看到人心是如何动转、后来结局如何、是否有实义等，最后发现完全是在苦轮中流转。彻底认清以后放下一切，来真正修习出世之道，如是充分准备、一心趣往解脱，叫做“抓住了道的开端”，从此进入圣教之门，以全身心的投入来修习三乘一贯体系的菩提深法。</w:t>
      </w:r>
    </w:p>
    <w:p w14:paraId="16BB6C3F" w14:textId="77777777" w:rsidR="00EA6034" w:rsidRPr="00195C4F" w:rsidRDefault="00820E2F" w:rsidP="005C20C3">
      <w:pPr>
        <w:pStyle w:val="a4"/>
        <w:numPr>
          <w:ilvl w:val="0"/>
          <w:numId w:val="4"/>
        </w:numPr>
        <w:spacing w:before="100" w:beforeAutospacing="1" w:after="100" w:afterAutospacing="1"/>
        <w:rPr>
          <w:rFonts w:ascii="PMingLiU" w:eastAsia="PMingLiU" w:hAnsi="PMingLiU" w:cs="PMingLiU"/>
        </w:rPr>
      </w:pPr>
      <w:r w:rsidRPr="00195C4F">
        <w:rPr>
          <w:rFonts w:ascii="PMingLiU" w:eastAsia="PMingLiU" w:hAnsi="PMingLiU" w:cs="PMingLiU"/>
        </w:rPr>
        <w:t>对比</w:t>
      </w:r>
    </w:p>
    <w:bookmarkStart w:id="11" w:name="p126"/>
    <w:p w14:paraId="2F345E31" w14:textId="77777777" w:rsidR="005C20C3" w:rsidRPr="00195C4F" w:rsidRDefault="005C20C3" w:rsidP="0023027B">
      <w:pPr>
        <w:widowControl/>
        <w:spacing w:before="100" w:beforeAutospacing="1" w:after="100" w:afterAutospacing="1"/>
        <w:outlineLvl w:val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"p126"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[p126]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1"/>
      <w:r w:rsidRPr="00195C4F">
        <w:rPr>
          <w:rFonts w:ascii="PMingLiU" w:eastAsia="PMingLiU" w:hAnsi="PMingLiU" w:cs="PMingLiU"/>
          <w:b/>
          <w:kern w:val="0"/>
          <w:szCs w:val="24"/>
        </w:rPr>
        <w:t>圆满和缺失</w:t>
      </w:r>
    </w:p>
    <w:bookmarkStart w:id="12" w:name="p128"/>
    <w:p w14:paraId="070E4536" w14:textId="77777777" w:rsidR="005C20C3" w:rsidRPr="00195C4F" w:rsidRDefault="005C20C3" w:rsidP="005C20C3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"p128"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[p128]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2"/>
      <w:r w:rsidRPr="00195C4F">
        <w:rPr>
          <w:rFonts w:ascii="PMingLiU" w:eastAsia="PMingLiU" w:hAnsi="PMingLiU" w:cs="PMingLiU"/>
          <w:kern w:val="0"/>
          <w:szCs w:val="24"/>
        </w:rPr>
        <w:t>假使没有真实入门，没有主动踏上道的起点，那的确是很大的缺失。看起来好像在学修种种善法，实际多数是满足虚荣心，想用一种名声来装饰自己；或者想得到地位、供养的财利等，这些人的内心统统尚未入门。说起来好像在学九乘教法，实际内心求的全是消灾免难、除现世灾障，或者求现世和来世的人天福报、名利双全等，这些人再如何学修，也只不过是实现离怖畏和求名利的结果。</w:t>
      </w:r>
    </w:p>
    <w:bookmarkStart w:id="13" w:name="p131"/>
    <w:p w14:paraId="4981E010" w14:textId="77777777" w:rsidR="00310026" w:rsidRPr="002B493C" w:rsidRDefault="005C20C3" w:rsidP="005C20C3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2B493C">
        <w:rPr>
          <w:rFonts w:ascii="PMingLiU" w:eastAsia="PMingLiU" w:hAnsi="PMingLiU" w:cs="PMingLiU"/>
          <w:kern w:val="0"/>
          <w:szCs w:val="24"/>
        </w:rPr>
        <w:fldChar w:fldCharType="begin"/>
      </w:r>
      <w:r w:rsidRPr="002B493C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"https://bj.cxb123.cc/1xm/2-shi-yuan-man/1.17-gui-yi-san-bao/" \l "p131" </w:instrText>
      </w:r>
      <w:r w:rsidRPr="002B493C">
        <w:rPr>
          <w:rFonts w:ascii="PMingLiU" w:eastAsia="PMingLiU" w:hAnsi="PMingLiU" w:cs="PMingLiU"/>
          <w:kern w:val="0"/>
          <w:szCs w:val="24"/>
        </w:rPr>
        <w:fldChar w:fldCharType="separate"/>
      </w:r>
      <w:r w:rsidRPr="002B493C">
        <w:rPr>
          <w:rFonts w:ascii="PMingLiU" w:eastAsia="PMingLiU" w:hAnsi="PMingLiU" w:cs="PMingLiU"/>
          <w:kern w:val="0"/>
          <w:szCs w:val="24"/>
          <w:u w:val="single"/>
        </w:rPr>
        <w:t>[p131]</w:t>
      </w:r>
      <w:r w:rsidRPr="002B493C">
        <w:rPr>
          <w:rFonts w:ascii="PMingLiU" w:eastAsia="PMingLiU" w:hAnsi="PMingLiU" w:cs="PMingLiU"/>
          <w:kern w:val="0"/>
          <w:szCs w:val="24"/>
        </w:rPr>
        <w:fldChar w:fldCharType="end"/>
      </w:r>
      <w:bookmarkEnd w:id="13"/>
      <w:r w:rsidRPr="002B493C">
        <w:rPr>
          <w:rFonts w:ascii="PMingLiU" w:eastAsia="PMingLiU" w:hAnsi="PMingLiU" w:cs="PMingLiU"/>
          <w:kern w:val="0"/>
          <w:szCs w:val="24"/>
        </w:rPr>
        <w:t>譬如，老师或是父母教导孩子，只要孩子肯做，他就能够完全学到所教课程，非常圆满。同样，自方具足欲乐，就能够马上随着他方师长的因缘而修习、运作，能够开展法道上的各种进程、实现法道上的各种功德利益。相反，如果连欲乐都没有，根本不愿意跟随法师的教导而放弃名利、放弃现世八法、放弃享受、放弃自我，他岂能踏上真正的法道？所有出世法道都是在求解脱的前提下才可能出现，如果自己不肯入门、不肯踏入，老师说“你应当出离”的时候，自己马上拒绝，当然门内的一切都跟你绝缘。何时愿意入门，这一切才属于你。</w:t>
      </w:r>
    </w:p>
    <w:p w14:paraId="167DAF8A" w14:textId="77777777" w:rsidR="00163071" w:rsidRPr="00195C4F" w:rsidRDefault="00163071" w:rsidP="00163071">
      <w:pPr>
        <w:widowControl/>
        <w:spacing w:before="100" w:beforeAutospacing="1" w:after="100" w:afterAutospacing="1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</w:pPr>
      <w:bookmarkStart w:id="14" w:name="p2"/>
      <w:r w:rsidRPr="00195C4F"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  <w:lastRenderedPageBreak/>
        <w:t>他圆满之5上</w:t>
      </w:r>
      <w:r w:rsidR="00146D37" w:rsidRPr="00195C4F">
        <w:rPr>
          <w:rFonts w:ascii="PMingLiU" w:eastAsia="PMingLiU" w:hAnsi="PMingLiU" w:cs="PMingLiU"/>
          <w:b/>
          <w:bCs/>
          <w:kern w:val="36"/>
          <w:sz w:val="48"/>
          <w:szCs w:val="48"/>
          <w:bdr w:val="single" w:sz="4" w:space="0" w:color="auto"/>
        </w:rPr>
        <w:t>師摄受</w:t>
      </w:r>
    </w:p>
    <w:bookmarkStart w:id="15" w:name="p10"/>
    <w:bookmarkEnd w:id="14"/>
    <w:p w14:paraId="6EC3FFE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"p10"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[p10]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5"/>
      <w:r w:rsidRPr="00195C4F">
        <w:rPr>
          <w:rFonts w:ascii="PMingLiU" w:eastAsia="PMingLiU" w:hAnsi="PMingLiU" w:cs="PMingLiU"/>
          <w:kern w:val="0"/>
          <w:szCs w:val="24"/>
        </w:rPr>
        <w:t>虽然已经皈依了佛门，但如果善知识没有摄受我们，也得不到什么收益。如《般若摄颂》云：“佛法皆依善知识，功德胜主佛所说。”因为佛经浩瀚无垠、圣教多之又多、所知无穷无尽，假设没有依靠上师的窍诀，就不会懂得总结诸法的要领而加以修行。如果有了上师指点，法融入了心，就像《前行》这部法，最初怎么样发心、中间怎么样入定、最后怎么样回向，必定会了了分明。所以说，上师的窍诀很关键。</w:t>
      </w:r>
    </w:p>
    <w:bookmarkStart w:id="16" w:name="p25"/>
    <w:p w14:paraId="703DE2D0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"p25"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[p25]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6"/>
      <w:r w:rsidRPr="00195C4F">
        <w:rPr>
          <w:rFonts w:ascii="PMingLiU" w:eastAsia="PMingLiU" w:hAnsi="PMingLiU" w:cs="PMingLiU"/>
          <w:kern w:val="0"/>
          <w:szCs w:val="24"/>
        </w:rPr>
        <w:t>即便已经进入佛门，可是如果没有被顺缘的善知识所摄受，那么对正法的真理也将一无所知。如今已承蒙善知识慈悲摄受，所以为殊胜悲心圆满。</w:t>
      </w:r>
    </w:p>
    <w:p w14:paraId="11333CED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>真实来讲主要是应该依止上师所传的法，而且要依教奉行去改正、调整自己的行为，改正自己错误的观念。其实</w:t>
      </w:r>
      <w:r w:rsidR="00875337" w:rsidRPr="00195C4F">
        <w:rPr>
          <w:rFonts w:ascii="PMingLiU" w:eastAsia="PMingLiU" w:hAnsi="PMingLiU" w:cs="PMingLiU"/>
          <w:kern w:val="0"/>
          <w:szCs w:val="24"/>
        </w:rPr>
        <w:t>我們</w:t>
      </w:r>
      <w:r w:rsidRPr="00195C4F">
        <w:rPr>
          <w:rFonts w:ascii="PMingLiU" w:eastAsia="PMingLiU" w:hAnsi="PMingLiU" w:cs="PMingLiU"/>
          <w:b/>
          <w:bCs/>
          <w:kern w:val="0"/>
          <w:szCs w:val="24"/>
        </w:rPr>
        <w:t>的相续在进步、内心在调整，这个就是依止上师、善知识摄受之后的必然现象</w:t>
      </w:r>
      <w:r w:rsidRPr="00195C4F">
        <w:rPr>
          <w:rFonts w:ascii="PMingLiU" w:eastAsia="PMingLiU" w:hAnsi="PMingLiU" w:cs="PMingLiU"/>
          <w:kern w:val="0"/>
          <w:szCs w:val="24"/>
        </w:rPr>
        <w:t>。</w:t>
      </w:r>
    </w:p>
    <w:p w14:paraId="75B51135" w14:textId="77777777" w:rsidR="00875337" w:rsidRPr="00195C4F" w:rsidRDefault="00163071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  <w:u w:val="single"/>
        </w:rPr>
        <w:t>《大圆满前行》–永远不会生嗔的善知识</w:t>
      </w:r>
      <w:bookmarkStart w:id="17" w:name="p72"/>
      <w:r w:rsidRPr="00195C4F">
        <w:rPr>
          <w:rFonts w:ascii="PMingLiU" w:eastAsia="PMingLiU" w:hAnsi="PMingLiU" w:cs="PMingLiU" w:hint="eastAsia"/>
          <w:b/>
          <w:bCs/>
          <w:kern w:val="0"/>
          <w:szCs w:val="24"/>
        </w:rPr>
        <w:t xml:space="preserve"> </w:t>
      </w:r>
      <w:r w:rsidRPr="00195C4F">
        <w:rPr>
          <w:rFonts w:ascii="PMingLiU" w:eastAsia="PMingLiU" w:hAnsi="PMingLiU" w:cs="PMingLiU"/>
          <w:b/>
          <w:bCs/>
          <w:kern w:val="0"/>
          <w:szCs w:val="24"/>
        </w:rPr>
        <w:t xml:space="preserve"> </w:t>
      </w:r>
    </w:p>
    <w:p w14:paraId="3E62188A" w14:textId="77777777" w:rsidR="00163071" w:rsidRPr="00195C4F" w:rsidRDefault="00C375B5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  <w:u w:val="single"/>
        </w:rPr>
      </w:pPr>
      <w:hyperlink r:id="rId35" w:anchor="p72" w:history="1">
        <w:r w:rsidR="00163071" w:rsidRPr="00195C4F">
          <w:rPr>
            <w:rFonts w:ascii="PMingLiU" w:eastAsia="PMingLiU" w:hAnsi="PMingLiU" w:cs="PMingLiU"/>
            <w:color w:val="0000FF"/>
            <w:kern w:val="0"/>
            <w:szCs w:val="24"/>
          </w:rPr>
          <w:t>[p72]</w:t>
        </w:r>
      </w:hyperlink>
      <w:bookmarkEnd w:id="17"/>
      <w:r w:rsidR="00163071" w:rsidRPr="00195C4F">
        <w:rPr>
          <w:rFonts w:ascii="PMingLiU" w:eastAsia="PMingLiU" w:hAnsi="PMingLiU" w:cs="PMingLiU"/>
          <w:kern w:val="0"/>
          <w:szCs w:val="24"/>
        </w:rPr>
        <w:t>依止善知识，并不是非要找一个人。倘若你实在找不到，可以将《大圆满前行》当作上师，它又叫“无嗔阿阇黎[[8]]\”。</w:t>
      </w:r>
      <w:r w:rsidR="00875337" w:rsidRPr="00195C4F">
        <w:rPr>
          <w:rFonts w:ascii="PMingLiU" w:eastAsia="PMingLiU" w:hAnsi="PMingLiU" w:cs="PMingLiU"/>
          <w:b/>
          <w:bCs/>
          <w:kern w:val="0"/>
          <w:szCs w:val="24"/>
          <w:u w:val="single"/>
        </w:rPr>
        <w:t xml:space="preserve"> </w:t>
      </w:r>
    </w:p>
    <w:p w14:paraId="54542A64" w14:textId="77777777" w:rsidR="00163071" w:rsidRPr="00195C4F" w:rsidRDefault="00C375B5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6" w:anchor="p281" w:history="1">
        <w:r w:rsidR="00163071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[p281]</w:t>
        </w:r>
      </w:hyperlink>
      <w:r w:rsidR="00163071" w:rsidRPr="00195C4F">
        <w:rPr>
          <w:rFonts w:ascii="PMingLiU" w:eastAsia="PMingLiU" w:hAnsi="PMingLiU" w:cs="PMingLiU"/>
          <w:kern w:val="0"/>
          <w:szCs w:val="24"/>
        </w:rPr>
        <w:t>《大圆满前行》涵摄了无垢光尊者和智悲光尊者论典的精华窍诀。而这些论典的窍诀精要，全部汇集于《大圆满前行》中。故本论是一切佛法的精要、一切佛法的总纲，依靠它，今生就能获得圆满正等觉佛果。所以你们不要认为“这个法是前行啊，不一定很殊胜”，实际上它具足一切圆满的教言，既可以算是前行，也可以算是正行。</w:t>
      </w:r>
    </w:p>
    <w:p w14:paraId="3BEB2A60" w14:textId="77777777" w:rsidR="00163071" w:rsidRPr="00195C4F" w:rsidRDefault="00163071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  <w:u w:val="single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  <w:u w:val="single"/>
        </w:rPr>
        <w:t>在所有助缘当中，善知识是最殊胜的助缘</w:t>
      </w:r>
    </w:p>
    <w:p w14:paraId="47C57BDE" w14:textId="77777777" w:rsidR="00163071" w:rsidRPr="00195C4F" w:rsidRDefault="00C375B5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7" w:anchor="p88" w:history="1">
        <w:r w:rsidR="00163071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[p88]</w:t>
        </w:r>
      </w:hyperlink>
      <w:r w:rsidR="00163071" w:rsidRPr="00195C4F">
        <w:rPr>
          <w:rFonts w:ascii="PMingLiU" w:eastAsia="PMingLiU" w:hAnsi="PMingLiU" w:cs="PMingLiU"/>
          <w:kern w:val="0"/>
          <w:szCs w:val="24"/>
        </w:rPr>
        <w:t>修行佛法的主因还是我们自己。如果我们自己想解脱，这个助缘就可以帮助我们解脱。如果我们自己不想解脱，或者没有佛性及如来藏，那么善知识再怎么努力也没办法利益我们。这里有个“因缘和合”，主要的因还是我们自己，最大的助缘就是善知识。</w:t>
      </w:r>
    </w:p>
    <w:p w14:paraId="7E2DC910" w14:textId="77777777" w:rsidR="00163071" w:rsidRPr="00195C4F" w:rsidRDefault="00C375B5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8" w:anchor="p89" w:history="1">
        <w:r w:rsidR="00163071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[p89]</w:t>
        </w:r>
      </w:hyperlink>
      <w:r w:rsidR="00163071" w:rsidRPr="00195C4F">
        <w:rPr>
          <w:rFonts w:ascii="PMingLiU" w:eastAsia="PMingLiU" w:hAnsi="PMingLiU" w:cs="PMingLiU"/>
          <w:kern w:val="0"/>
          <w:szCs w:val="24"/>
        </w:rPr>
        <w:t>在修行佛法的过程中</w:t>
      </w:r>
      <w:r w:rsidR="00163071" w:rsidRPr="00195C4F">
        <w:rPr>
          <w:rFonts w:ascii="PMingLiU" w:eastAsia="PMingLiU" w:hAnsi="PMingLiU" w:cs="PMingLiU"/>
          <w:b/>
          <w:bCs/>
          <w:kern w:val="0"/>
          <w:szCs w:val="24"/>
        </w:rPr>
        <w:t xml:space="preserve"> “值遇善知识”也是需要很多的福德才能得到</w:t>
      </w:r>
      <w:r w:rsidR="00163071" w:rsidRPr="00195C4F">
        <w:rPr>
          <w:rFonts w:ascii="PMingLiU" w:eastAsia="PMingLiU" w:hAnsi="PMingLiU" w:cs="PMingLiU"/>
          <w:kern w:val="0"/>
          <w:szCs w:val="24"/>
        </w:rPr>
        <w:t>，因为它是最重要的助缘。</w:t>
      </w:r>
      <w:r w:rsidR="00875337" w:rsidRPr="00195C4F">
        <w:rPr>
          <w:rFonts w:ascii="PMingLiU" w:eastAsia="PMingLiU" w:hAnsi="PMingLiU" w:cs="PMingLiU"/>
          <w:kern w:val="0"/>
          <w:szCs w:val="24"/>
        </w:rPr>
        <w:t>所以</w:t>
      </w:r>
      <w:r w:rsidR="00163071" w:rsidRPr="00195C4F">
        <w:rPr>
          <w:rFonts w:ascii="PMingLiU" w:eastAsia="PMingLiU" w:hAnsi="PMingLiU" w:cs="PMingLiU"/>
          <w:kern w:val="0"/>
          <w:szCs w:val="24"/>
        </w:rPr>
        <w:t>我们在学法的时候，在无数的祈祷、发愿和回向当中总是有一个“生生世世不离师”的发愿。每日修行的善根还需要回向说“生生世世不离师，恒时享受圣法乐”等等。在《恒常念诵文》当中也有这样一种发愿，所以这个是很重要的发愿。</w:t>
      </w:r>
    </w:p>
    <w:bookmarkStart w:id="18" w:name="p114"/>
    <w:p w14:paraId="3D876DB6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"p114"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[p114]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8"/>
      <w:r w:rsidRPr="00195C4F">
        <w:rPr>
          <w:rFonts w:ascii="PMingLiU" w:eastAsia="PMingLiU" w:hAnsi="PMingLiU" w:cs="PMingLiU"/>
          <w:kern w:val="0"/>
          <w:szCs w:val="24"/>
        </w:rPr>
        <w:t>上师会告诉我们先学《大圆满前行》。《前行》是祖师们对佛经学习的心得，是留下来的引导。从所有佛经中归纳出的第一步就是要生起出离心。对一个佛教徒来讲，要成佛的第一步就是出离心。出离心怎么修？上师告诉我们有四种修法——暇满难得、寿命无常可以打破对今生的执著；轮回痛苦、业因果可以打破对后世的执著。这时会生起“我要解脱”的心，然后开始修皈依、发心，慢慢地一步一步成熟。</w:t>
      </w:r>
    </w:p>
    <w:p w14:paraId="0F88C58C" w14:textId="77777777" w:rsidR="00163071" w:rsidRPr="00195C4F" w:rsidRDefault="00C375B5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39" w:anchor="p120" w:history="1">
        <w:r w:rsidR="00163071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[p120]</w:t>
        </w:r>
      </w:hyperlink>
      <w:r w:rsidR="00DA299C" w:rsidRPr="00195C4F">
        <w:rPr>
          <w:rFonts w:ascii="PMingLiU" w:eastAsia="PMingLiU" w:hAnsi="PMingLiU" w:cs="PMingLiU"/>
          <w:kern w:val="0"/>
          <w:szCs w:val="24"/>
        </w:rPr>
        <w:t>上师会告诉我们用祈祷的方法来积资净障，</w:t>
      </w:r>
      <w:r w:rsidR="00163071" w:rsidRPr="00195C4F">
        <w:rPr>
          <w:rFonts w:ascii="PMingLiU" w:eastAsia="PMingLiU" w:hAnsi="PMingLiU" w:cs="PMingLiU"/>
          <w:kern w:val="0"/>
          <w:szCs w:val="24"/>
        </w:rPr>
        <w:t>祈祷、呼唤上师诸佛帮助</w:t>
      </w:r>
      <w:r w:rsidR="00DA299C" w:rsidRPr="00195C4F">
        <w:rPr>
          <w:rFonts w:ascii="PMingLiU" w:eastAsia="PMingLiU" w:hAnsi="PMingLiU" w:cs="PMingLiU"/>
          <w:kern w:val="0"/>
          <w:szCs w:val="24"/>
        </w:rPr>
        <w:t>我們</w:t>
      </w:r>
      <w:r w:rsidR="00163071" w:rsidRPr="00195C4F">
        <w:rPr>
          <w:rFonts w:ascii="PMingLiU" w:eastAsia="PMingLiU" w:hAnsi="PMingLiU" w:cs="PMingLiU"/>
          <w:kern w:val="0"/>
          <w:szCs w:val="24"/>
        </w:rPr>
        <w:t>。</w:t>
      </w:r>
      <w:r w:rsidR="00DA299C" w:rsidRPr="00195C4F">
        <w:rPr>
          <w:rFonts w:ascii="PMingLiU" w:eastAsia="PMingLiU" w:hAnsi="PMingLiU" w:cs="PMingLiU"/>
          <w:kern w:val="0"/>
          <w:szCs w:val="24"/>
        </w:rPr>
        <w:t>如果想</w:t>
      </w:r>
      <w:r w:rsidR="00163071" w:rsidRPr="00195C4F">
        <w:rPr>
          <w:rFonts w:ascii="PMingLiU" w:eastAsia="PMingLiU" w:hAnsi="PMingLiU" w:cs="PMingLiU"/>
          <w:kern w:val="0"/>
          <w:szCs w:val="24"/>
        </w:rPr>
        <w:t>增上福智</w:t>
      </w:r>
      <w:r w:rsidR="00DA299C" w:rsidRPr="00195C4F">
        <w:rPr>
          <w:rFonts w:ascii="PMingLiU" w:eastAsia="PMingLiU" w:hAnsi="PMingLiU" w:cs="PMingLiU"/>
          <w:kern w:val="0"/>
          <w:szCs w:val="24"/>
        </w:rPr>
        <w:t>，</w:t>
      </w:r>
      <w:r w:rsidR="00163071" w:rsidRPr="00195C4F">
        <w:rPr>
          <w:rFonts w:ascii="PMingLiU" w:eastAsia="PMingLiU" w:hAnsi="PMingLiU" w:cs="PMingLiU"/>
          <w:kern w:val="0"/>
          <w:szCs w:val="24"/>
        </w:rPr>
        <w:t>要供水、供曼扎，通过这样增上福德。还要通过忏悔的方式把内心的障碍清净掉一部分，这时智慧就会爆发。对我们修行来讲，这些都是快速的成熟的方便。如果没有上师引导，就没办法了解。</w:t>
      </w:r>
    </w:p>
    <w:p w14:paraId="0D0F4AF4" w14:textId="77777777" w:rsidR="00163071" w:rsidRPr="00195C4F" w:rsidRDefault="00C375B5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hyperlink r:id="rId40" w:anchor="p146" w:history="1">
        <w:r w:rsidR="00163071"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[p146]</w:t>
        </w:r>
      </w:hyperlink>
      <w:r w:rsidR="00163071" w:rsidRPr="00195C4F">
        <w:rPr>
          <w:rFonts w:ascii="PMingLiU" w:eastAsia="PMingLiU" w:hAnsi="PMingLiU" w:cs="PMingLiU"/>
          <w:kern w:val="0"/>
          <w:szCs w:val="24"/>
        </w:rPr>
        <w:t>阿底峡尊者说：如果你只是没有违犯戒条，但内心中没有</w:t>
      </w:r>
      <w:r w:rsidR="00163071" w:rsidRPr="00195C4F">
        <w:rPr>
          <w:rFonts w:ascii="PMingLiU" w:eastAsia="PMingLiU" w:hAnsi="PMingLiU" w:cs="PMingLiU"/>
          <w:b/>
          <w:color w:val="FF0000"/>
          <w:kern w:val="0"/>
          <w:szCs w:val="24"/>
        </w:rPr>
        <w:t>出离心</w:t>
      </w:r>
      <w:r w:rsidR="00163071" w:rsidRPr="00195C4F">
        <w:rPr>
          <w:rFonts w:ascii="PMingLiU" w:eastAsia="PMingLiU" w:hAnsi="PMingLiU" w:cs="PMingLiU"/>
          <w:kern w:val="0"/>
          <w:szCs w:val="24"/>
        </w:rPr>
        <w:t>的话还是没有办法解脱的，所以必须要抓住三戒的核心，这是第一层次。</w:t>
      </w:r>
    </w:p>
    <w:bookmarkStart w:id="19" w:name="p148"/>
    <w:p w14:paraId="1EBB23DF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"p148"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[p148]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19"/>
      <w:r w:rsidRPr="00195C4F">
        <w:rPr>
          <w:rFonts w:ascii="PMingLiU" w:eastAsia="PMingLiU" w:hAnsi="PMingLiU" w:cs="PMingLiU"/>
          <w:kern w:val="0"/>
          <w:szCs w:val="24"/>
        </w:rPr>
        <w:t>阿底峡尊者说：即便是三门日夜都安住在善法中：身体一直顶礼、转绕；口里经常念佛、念咒，心经常安住在发善愿等等。即使像这样三门日日夜夜、勤勤恳恳地奉行善法，但如果不懂得将</w:t>
      </w:r>
      <w:r w:rsidRPr="00195C4F">
        <w:rPr>
          <w:rFonts w:ascii="PMingLiU" w:eastAsia="PMingLiU" w:hAnsi="PMingLiU" w:cs="PMingLiU"/>
          <w:b/>
          <w:color w:val="FF0000"/>
          <w:kern w:val="0"/>
          <w:szCs w:val="24"/>
        </w:rPr>
        <w:t>善根回向</w:t>
      </w:r>
      <w:r w:rsidRPr="00195C4F">
        <w:rPr>
          <w:rFonts w:ascii="PMingLiU" w:eastAsia="PMingLiU" w:hAnsi="PMingLiU" w:cs="PMingLiU"/>
          <w:kern w:val="0"/>
          <w:szCs w:val="24"/>
        </w:rPr>
        <w:t>圆满菩提，那善根会空耗，善法也会被颠倒分别念一扫而光，这是第二层次。</w:t>
      </w:r>
    </w:p>
    <w:bookmarkStart w:id="20" w:name="p152"/>
    <w:p w14:paraId="0C5BE274" w14:textId="77777777" w:rsidR="00163071" w:rsidRPr="00195C4F" w:rsidRDefault="00163071" w:rsidP="00463DC2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"p152"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[p152]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0"/>
      <w:r w:rsidRPr="00195C4F">
        <w:rPr>
          <w:rFonts w:ascii="PMingLiU" w:eastAsia="PMingLiU" w:hAnsi="PMingLiU" w:cs="PMingLiU"/>
          <w:kern w:val="0"/>
          <w:szCs w:val="24"/>
        </w:rPr>
        <w:t>纵然一个修行者的智慧很超群，能够背诵、理解很多的经论；戒律也守得很清净；口才也很好，能够经常讲经说法；并且还有一定的观修境界，可以长时间安住在寂止状态，</w:t>
      </w:r>
      <w:r w:rsidR="00033A41" w:rsidRPr="00195C4F">
        <w:rPr>
          <w:rFonts w:ascii="PMingLiU" w:eastAsia="PMingLiU" w:hAnsi="PMingLiU" w:cs="PMingLiU"/>
          <w:kern w:val="0"/>
          <w:szCs w:val="24"/>
        </w:rPr>
        <w:t>七天</w:t>
      </w:r>
      <w:r w:rsidRPr="00195C4F">
        <w:rPr>
          <w:rFonts w:ascii="PMingLiU" w:eastAsia="PMingLiU" w:hAnsi="PMingLiU" w:cs="PMingLiU"/>
          <w:kern w:val="0"/>
          <w:szCs w:val="24"/>
        </w:rPr>
        <w:t>甚至于十五天都安住在禅定当中等等。即便这个修行者有些观修的境界，有的时候能够见到本尊、见到佛菩萨，能够见到放光，甚至有些拙火等等。但是如果他没有</w:t>
      </w:r>
      <w:r w:rsidRPr="00195C4F">
        <w:rPr>
          <w:rFonts w:ascii="PMingLiU" w:eastAsia="PMingLiU" w:hAnsi="PMingLiU" w:cs="PMingLiU"/>
          <w:b/>
          <w:color w:val="FF0000"/>
          <w:kern w:val="0"/>
          <w:szCs w:val="24"/>
        </w:rPr>
        <w:t>舍弃世间八法</w:t>
      </w:r>
      <w:r w:rsidRPr="00195C4F">
        <w:rPr>
          <w:rFonts w:ascii="PMingLiU" w:eastAsia="PMingLiU" w:hAnsi="PMingLiU" w:cs="PMingLiU"/>
          <w:kern w:val="0"/>
          <w:szCs w:val="24"/>
        </w:rPr>
        <w:t>，内心还是耽著轮回，那么他一切的所作所为都只是为了现世的生计、为了今生能够得到财富、得到名声等等，</w:t>
      </w:r>
      <w:r w:rsidR="00463DC2" w:rsidRPr="00195C4F">
        <w:rPr>
          <w:rFonts w:ascii="PMingLiU" w:eastAsia="PMingLiU" w:hAnsi="PMingLiU" w:cs="PMingLiU"/>
          <w:kern w:val="0"/>
          <w:szCs w:val="24"/>
        </w:rPr>
        <w:t>这全都是成为轮回的因，不可能获得来世之道。</w:t>
      </w:r>
    </w:p>
    <w:p w14:paraId="3C0B37B6" w14:textId="77777777" w:rsidR="00163071" w:rsidRPr="00195C4F" w:rsidRDefault="00163071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佛的教量–引用圣教《般若摄颂》来证明</w:t>
      </w:r>
    </w:p>
    <w:bookmarkStart w:id="21" w:name="p166"/>
    <w:p w14:paraId="1565041B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"p166"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[p166]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1"/>
      <w:r w:rsidRPr="00195C4F">
        <w:rPr>
          <w:rFonts w:ascii="PMingLiU" w:eastAsia="PMingLiU" w:hAnsi="PMingLiU" w:cs="PMingLiU"/>
          <w:b/>
          <w:bCs/>
          <w:kern w:val="0"/>
          <w:szCs w:val="24"/>
        </w:rPr>
        <w:t>为使我们生起因相知的胜解信，必须有佛的教量</w:t>
      </w:r>
      <w:r w:rsidRPr="00195C4F">
        <w:rPr>
          <w:rFonts w:ascii="PMingLiU" w:eastAsia="PMingLiU" w:hAnsi="PMingLiU" w:cs="PMingLiU"/>
          <w:kern w:val="0"/>
          <w:szCs w:val="24"/>
        </w:rPr>
        <w:t>、有缘起理道上的衡量，再有成就大德的指点，并结合实例来给我们显示、指导，才可能把过去的无知状态扭转为绝不改变的强大观念。</w:t>
      </w:r>
    </w:p>
    <w:p w14:paraId="5F5B421E" w14:textId="77777777" w:rsidR="00163071" w:rsidRPr="00195C4F" w:rsidRDefault="00163071" w:rsidP="00463DC2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从理道上证明，离开了善知识的教授，我们无法把握修持的要点</w:t>
      </w:r>
      <w:r w:rsidRPr="00195C4F">
        <w:rPr>
          <w:rFonts w:ascii="PMingLiU" w:eastAsia="PMingLiU" w:hAnsi="PMingLiU" w:cs="PMingLiU"/>
          <w:kern w:val="0"/>
          <w:szCs w:val="24"/>
        </w:rPr>
        <w:t>。对此</w:t>
      </w:r>
      <w:r w:rsidRPr="00195C4F">
        <w:rPr>
          <w:rFonts w:ascii="PMingLiU" w:eastAsia="PMingLiU" w:hAnsi="PMingLiU" w:cs="PMingLiU"/>
          <w:b/>
          <w:bCs/>
          <w:kern w:val="0"/>
          <w:szCs w:val="24"/>
        </w:rPr>
        <w:t>我们可以通过“量、时、自力”四字诀来通达</w:t>
      </w:r>
      <w:r w:rsidRPr="00195C4F">
        <w:rPr>
          <w:rFonts w:ascii="PMingLiU" w:eastAsia="PMingLiU" w:hAnsi="PMingLiU" w:cs="PMingLiU"/>
          <w:kern w:val="0"/>
          <w:szCs w:val="24"/>
        </w:rPr>
        <w:t>。</w:t>
      </w:r>
    </w:p>
    <w:p w14:paraId="4B046F96" w14:textId="77777777" w:rsidR="00163071" w:rsidRPr="00195C4F" w:rsidRDefault="00163071" w:rsidP="00163071">
      <w:pPr>
        <w:widowControl/>
        <w:spacing w:before="100" w:beforeAutospacing="1" w:after="100" w:afterAutospacing="1"/>
        <w:outlineLvl w:val="4"/>
        <w:rPr>
          <w:rFonts w:ascii="PMingLiU" w:eastAsia="PMingLiU" w:hAnsi="PMingLiU" w:cs="PMingLiU"/>
          <w:bCs/>
          <w:kern w:val="0"/>
          <w:szCs w:val="24"/>
        </w:rPr>
      </w:pPr>
      <w:r w:rsidRPr="00195C4F">
        <w:rPr>
          <w:rFonts w:ascii="PMingLiU" w:eastAsia="PMingLiU" w:hAnsi="PMingLiU" w:cs="PMingLiU"/>
          <w:bCs/>
          <w:kern w:val="0"/>
          <w:szCs w:val="24"/>
        </w:rPr>
        <w:t>“量”—是指佛语经教的量非常多</w:t>
      </w:r>
    </w:p>
    <w:p w14:paraId="04399C8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bCs/>
          <w:kern w:val="0"/>
          <w:szCs w:val="24"/>
        </w:rPr>
        <w:t>“时”—</w:t>
      </w:r>
      <w:r w:rsidRPr="00195C4F">
        <w:rPr>
          <w:rFonts w:ascii="PMingLiU" w:eastAsia="PMingLiU" w:hAnsi="PMingLiU" w:cs="PMingLiU"/>
          <w:kern w:val="0"/>
          <w:szCs w:val="24"/>
        </w:rPr>
        <w:t>真正能修法的时间基本不会超过两年，所以是非常有限。</w:t>
      </w:r>
    </w:p>
    <w:p w14:paraId="31374C2D" w14:textId="77777777" w:rsidR="00163071" w:rsidRPr="00195C4F" w:rsidRDefault="00163071" w:rsidP="00163071">
      <w:pPr>
        <w:widowControl/>
        <w:spacing w:before="100" w:beforeAutospacing="1" w:after="100" w:afterAutospacing="1"/>
        <w:outlineLvl w:val="4"/>
        <w:rPr>
          <w:rFonts w:ascii="PMingLiU" w:eastAsia="PMingLiU" w:hAnsi="PMingLiU" w:cs="PMingLiU"/>
          <w:bCs/>
          <w:kern w:val="0"/>
          <w:szCs w:val="24"/>
        </w:rPr>
      </w:pPr>
      <w:r w:rsidRPr="00195C4F">
        <w:rPr>
          <w:rFonts w:ascii="PMingLiU" w:eastAsia="PMingLiU" w:hAnsi="PMingLiU" w:cs="PMingLiU"/>
          <w:bCs/>
          <w:kern w:val="0"/>
          <w:szCs w:val="24"/>
        </w:rPr>
        <w:t>“自力”上的认定。</w:t>
      </w:r>
      <w:r w:rsidRPr="00195C4F">
        <w:rPr>
          <w:rFonts w:ascii="PMingLiU" w:eastAsia="PMingLiU" w:hAnsi="PMingLiU" w:cs="PMingLiU"/>
          <w:kern w:val="0"/>
          <w:szCs w:val="24"/>
        </w:rPr>
        <w:t>我们光凭自学没有可能，甚至连掌握基本的加法都很困难。</w:t>
      </w:r>
    </w:p>
    <w:bookmarkStart w:id="22" w:name="p178"/>
    <w:p w14:paraId="31721F5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"p178"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[p178]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2"/>
      <w:r w:rsidRPr="00195C4F">
        <w:rPr>
          <w:rFonts w:ascii="PMingLiU" w:eastAsia="PMingLiU" w:hAnsi="PMingLiU" w:cs="PMingLiU"/>
          <w:kern w:val="0"/>
          <w:szCs w:val="24"/>
        </w:rPr>
        <w:t>以本法来说，善知识就是无上的大尊者晋美朗巴。我们从传记不难了知，尊者一一通过了小、大、密三乘所有的修量，使一切传承在一刹那间顿然显现，所以绝对可靠。从前行到正行的大圆满龙钦宁体法门，他是最关键的指授者。他摄集了法道上最关键的要点，通过代代传承，传递到我们心中。大祖师是明眼识路途的彻证者，是完全继承佛陀心髓法的代言人，与佛无有二致。</w:t>
      </w:r>
    </w:p>
    <w:bookmarkStart w:id="23" w:name="p183"/>
    <w:p w14:paraId="0229CB11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"p183"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[p183]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3"/>
      <w:r w:rsidRPr="00195C4F">
        <w:rPr>
          <w:rFonts w:ascii="PMingLiU" w:eastAsia="PMingLiU" w:hAnsi="PMingLiU" w:cs="PMingLiU"/>
          <w:kern w:val="0"/>
          <w:szCs w:val="24"/>
        </w:rPr>
        <w:t>如是，透过量、时、自力三个要点可以证成：假使不依止上师口诀的指授，我们根本不知该如何摄集一切法的要点而修持。</w:t>
      </w:r>
    </w:p>
    <w:p w14:paraId="185FF8F6" w14:textId="77777777" w:rsidR="00163071" w:rsidRPr="00195C4F" w:rsidRDefault="00163071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接下来是以实例证成</w:t>
      </w:r>
    </w:p>
    <w:bookmarkStart w:id="24" w:name="p184"/>
    <w:p w14:paraId="34DEA82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lastRenderedPageBreak/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"p184"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[p184]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4"/>
      <w:r w:rsidRPr="00195C4F">
        <w:rPr>
          <w:rFonts w:ascii="PMingLiU" w:eastAsia="PMingLiU" w:hAnsi="PMingLiU" w:cs="PMingLiU"/>
          <w:kern w:val="0"/>
          <w:szCs w:val="24"/>
        </w:rPr>
        <w:t>往昔阿底峡尊者来到藏地，库、鄂、种三大弟子请问说：“作为一个修行人，要得到解脱和一切种智的果位，经论教典和上师的教授相比，以哪个为主要？”</w:t>
      </w:r>
      <w:bookmarkStart w:id="25" w:name="p185"/>
    </w:p>
    <w:p w14:paraId="5CE6704E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 xml:space="preserve"> </w:t>
      </w:r>
      <w:hyperlink r:id="rId41" w:anchor="p185" w:history="1">
        <w:r w:rsidRPr="00195C4F">
          <w:rPr>
            <w:rFonts w:ascii="PMingLiU" w:eastAsia="PMingLiU" w:hAnsi="PMingLiU" w:cs="PMingLiU"/>
            <w:color w:val="0000FF"/>
            <w:kern w:val="0"/>
            <w:szCs w:val="24"/>
            <w:u w:val="single"/>
          </w:rPr>
          <w:t>[p185]</w:t>
        </w:r>
      </w:hyperlink>
      <w:bookmarkEnd w:id="25"/>
      <w:r w:rsidRPr="00195C4F">
        <w:rPr>
          <w:rFonts w:ascii="PMingLiU" w:eastAsia="PMingLiU" w:hAnsi="PMingLiU" w:cs="PMingLiU"/>
          <w:kern w:val="0"/>
          <w:szCs w:val="24"/>
        </w:rPr>
        <w:t>没想到阿底峡尊者说：“上师的教授是主要的。”</w:t>
      </w:r>
    </w:p>
    <w:bookmarkStart w:id="26" w:name="p186"/>
    <w:p w14:paraId="0F6F55C0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"p186"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[p186]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6"/>
      <w:r w:rsidRPr="00195C4F">
        <w:rPr>
          <w:rFonts w:ascii="PMingLiU" w:eastAsia="PMingLiU" w:hAnsi="PMingLiU" w:cs="PMingLiU"/>
          <w:kern w:val="0"/>
          <w:szCs w:val="24"/>
        </w:rPr>
        <w:t>他们大吃一惊，问：“什么缘故呢？”</w:t>
      </w:r>
    </w:p>
    <w:bookmarkStart w:id="27" w:name="p187"/>
    <w:p w14:paraId="3D39726E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"p187"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[p187]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7"/>
      <w:r w:rsidRPr="00195C4F">
        <w:rPr>
          <w:rFonts w:ascii="PMingLiU" w:eastAsia="PMingLiU" w:hAnsi="PMingLiU" w:cs="PMingLiU"/>
          <w:kern w:val="0"/>
          <w:szCs w:val="24"/>
        </w:rPr>
        <w:t>尊者回答：“即使对于三藏能诵、能讲，对于一切法的体相非常通达，但在修持时没有践行上师教授的人，必定与法脱离。”</w:t>
      </w:r>
    </w:p>
    <w:bookmarkStart w:id="28" w:name="p191"/>
    <w:p w14:paraId="5FE7AAF8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"p191"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[p191]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28"/>
      <w:r w:rsidRPr="00195C4F">
        <w:rPr>
          <w:rFonts w:ascii="PMingLiU" w:eastAsia="PMingLiU" w:hAnsi="PMingLiU" w:cs="PMingLiU"/>
          <w:kern w:val="0"/>
          <w:szCs w:val="24"/>
        </w:rPr>
        <w:t>真正的学修叫做“学佛”、“学法”，而不是“佛学”、“法学”，以此表明是要追随师父而学。一般人认为学修可以脱离，但实际上“学”是跟师父学，在师父的指授下进行各种修心。</w:t>
      </w:r>
    </w:p>
    <w:p w14:paraId="5596D119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>接着又问：“我们现在承认需要实行上师的指授。如果摄尽这一切指授来说，是不是可以归摄于安住三律仪和三门精进修善之中呢？”</w:t>
      </w:r>
      <w:bookmarkStart w:id="29" w:name="p194"/>
    </w:p>
    <w:p w14:paraId="15E0803B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color w:val="2F5496" w:themeColor="accent5" w:themeShade="BF"/>
          <w:kern w:val="0"/>
          <w:szCs w:val="24"/>
        </w:rPr>
      </w:pPr>
      <w:r w:rsidRPr="00195C4F">
        <w:rPr>
          <w:rFonts w:ascii="PMingLiU" w:eastAsia="PMingLiU" w:hAnsi="PMingLiU" w:cs="PMingLiU"/>
          <w:color w:val="2F5496" w:themeColor="accent5" w:themeShade="BF"/>
          <w:kern w:val="0"/>
          <w:szCs w:val="24"/>
        </w:rPr>
        <w:t xml:space="preserve"> </w:t>
      </w:r>
      <w:hyperlink r:id="rId42" w:anchor="p194" w:history="1">
        <w:r w:rsidRPr="00195C4F">
          <w:rPr>
            <w:rFonts w:ascii="PMingLiU" w:eastAsia="PMingLiU" w:hAnsi="PMingLiU" w:cs="PMingLiU"/>
            <w:color w:val="2F5496" w:themeColor="accent5" w:themeShade="BF"/>
            <w:kern w:val="0"/>
            <w:szCs w:val="24"/>
            <w:u w:val="single"/>
          </w:rPr>
          <w:t>[p194]</w:t>
        </w:r>
      </w:hyperlink>
      <w:bookmarkEnd w:id="29"/>
      <w:r w:rsidRPr="00195C4F">
        <w:rPr>
          <w:rFonts w:ascii="PMingLiU" w:eastAsia="PMingLiU" w:hAnsi="PMingLiU" w:cs="PMingLiU"/>
          <w:kern w:val="0"/>
          <w:szCs w:val="24"/>
        </w:rPr>
        <w:t>没想到尊者说：“那些做法没有任何利益。”</w:t>
      </w:r>
    </w:p>
    <w:bookmarkStart w:id="30" w:name="p196"/>
    <w:p w14:paraId="60A40A3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"p196"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[p196]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0"/>
      <w:r w:rsidRPr="00195C4F">
        <w:rPr>
          <w:rFonts w:ascii="PMingLiU" w:eastAsia="PMingLiU" w:hAnsi="PMingLiU" w:cs="PMingLiU"/>
          <w:kern w:val="0"/>
          <w:szCs w:val="24"/>
        </w:rPr>
        <w:t>尊者说：“虽然安住三律仪，但内心不想从轮回中出离，所做的这一切仍然是轮回之因。”缘起点上缺失了等起，心没有踏入出世之道，就是缺失了最重要的入门，由此，再如何忙碌于安住三律仪、精勤修善等，也只不过是在意律相、执着行为的表现而已。</w:t>
      </w:r>
    </w:p>
    <w:bookmarkStart w:id="31" w:name="p197"/>
    <w:p w14:paraId="10297F7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"p197"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[p197]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1"/>
      <w:r w:rsidRPr="00195C4F">
        <w:rPr>
          <w:rFonts w:ascii="PMingLiU" w:eastAsia="PMingLiU" w:hAnsi="PMingLiU" w:cs="PMingLiU"/>
          <w:kern w:val="0"/>
          <w:szCs w:val="24"/>
        </w:rPr>
        <w:t>尊者又说：“即使三门昼夜行善，但是不晓得如何回向菩提的话，善根很容易被一些嗔恚、邪见、后悔等颠倒分别所消灭。”不了知内心缘起机制是如何运转、善根易被失坏的缘故，最终得不到任何利益。因此，一定要用回向菩提的结行，来摄持善根辗转增长、成熟于菩提，使善根住于正道而不退。如果没有掌握缘起的要点，只是徒自忙碌一些外在形相，难道会有什么利益吗？</w:t>
      </w:r>
    </w:p>
    <w:bookmarkStart w:id="32" w:name="p198"/>
    <w:p w14:paraId="230C69CD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"p198"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[p198]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2"/>
      <w:r w:rsidRPr="00195C4F">
        <w:rPr>
          <w:rFonts w:ascii="PMingLiU" w:eastAsia="PMingLiU" w:hAnsi="PMingLiU" w:cs="PMingLiU"/>
          <w:kern w:val="0"/>
          <w:szCs w:val="24"/>
        </w:rPr>
        <w:t>再者，“即使有智、尊、讲、修四德，说到‘智’，好像对任何法都能分析、辨别；说到‘尊’，外相持戒极其谨严；说到‘讲’，滔滔不绝；说到‘修’，各种各样的法都修过。然而，从缘起点上来说，假使对于世间八法没有退心，那么这一切所作也无非是在忙碌今生的活计，或者说完全是行持现世法，从最初的等起便决定了这种走向。如此一来，下至来世以后的所有道都不可能得到。”因为，缘起上根本没有方向，怎么会把握后世之道呢？</w:t>
      </w:r>
    </w:p>
    <w:p w14:paraId="2E43A854" w14:textId="77777777" w:rsidR="00163071" w:rsidRPr="00195C4F" w:rsidRDefault="00163071" w:rsidP="00163071">
      <w:pPr>
        <w:widowControl/>
        <w:spacing w:before="100" w:beforeAutospacing="1" w:after="100" w:afterAutospacing="1"/>
        <w:outlineLvl w:val="0"/>
        <w:rPr>
          <w:rFonts w:ascii="PMingLiU" w:eastAsia="PMingLiU" w:hAnsi="PMingLiU" w:cs="PMingLiU"/>
          <w:b/>
          <w:bCs/>
          <w:kern w:val="36"/>
          <w:szCs w:val="24"/>
        </w:rPr>
      </w:pPr>
      <w:r w:rsidRPr="00195C4F">
        <w:rPr>
          <w:rFonts w:ascii="PMingLiU" w:eastAsia="PMingLiU" w:hAnsi="PMingLiU" w:cs="PMingLiU"/>
          <w:b/>
          <w:bCs/>
          <w:kern w:val="36"/>
          <w:szCs w:val="24"/>
        </w:rPr>
        <w:t>2 对比</w:t>
      </w:r>
    </w:p>
    <w:p w14:paraId="749D6399" w14:textId="77777777" w:rsidR="00163071" w:rsidRPr="00195C4F" w:rsidRDefault="00163071" w:rsidP="00163071">
      <w:pPr>
        <w:widowControl/>
        <w:spacing w:before="100" w:beforeAutospacing="1" w:after="100" w:afterAutospacing="1"/>
        <w:outlineLvl w:val="2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圆满和缺失</w:t>
      </w:r>
    </w:p>
    <w:bookmarkStart w:id="33" w:name="p204"/>
    <w:p w14:paraId="5502D08E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"p204"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[p204]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3"/>
      <w:r w:rsidRPr="00195C4F">
        <w:rPr>
          <w:rFonts w:ascii="PMingLiU" w:eastAsia="PMingLiU" w:hAnsi="PMingLiU" w:cs="PMingLiU"/>
          <w:kern w:val="0"/>
          <w:szCs w:val="24"/>
        </w:rPr>
        <w:t>如果有具相善知识的摄持，给予要害上的指点、提醒、教授，自然就很容易上路，很容易以此因缘出现各分的圆满，有希望迅速圆满佛道而成就。</w:t>
      </w:r>
    </w:p>
    <w:p w14:paraId="6807A7AF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lastRenderedPageBreak/>
        <w:t>本宗的传承祖师着重强调掌握三殊胜，要把任何修法都落实在三殊胜上，或任何法行都在三殊胜的摄持下进行。这就是真实的实修引导，来针对缘起之初的最重要处进行纠正、提醒、操练，以免后后出现的结果完全不理想。</w:t>
      </w:r>
    </w:p>
    <w:p w14:paraId="08B8C516" w14:textId="77777777" w:rsidR="00163071" w:rsidRPr="00195C4F" w:rsidRDefault="00163071" w:rsidP="00163071">
      <w:pPr>
        <w:widowControl/>
        <w:spacing w:before="100" w:beforeAutospacing="1" w:after="100" w:afterAutospacing="1"/>
        <w:outlineLvl w:val="2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零状态和满机遇</w:t>
      </w:r>
    </w:p>
    <w:bookmarkStart w:id="34" w:name="p213"/>
    <w:p w14:paraId="336D8EA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"p213"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[p213]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4"/>
      <w:r w:rsidRPr="00195C4F">
        <w:rPr>
          <w:rFonts w:ascii="PMingLiU" w:eastAsia="PMingLiU" w:hAnsi="PMingLiU" w:cs="PMingLiU"/>
          <w:kern w:val="0"/>
          <w:szCs w:val="24"/>
        </w:rPr>
        <w:t>诸法都是因缘生，缺少一者即不成立。譬如，火柴头和磷片中任缺一者便无法出火，这是决定的道理，由此不难看出他缘圆满的重要性。</w:t>
      </w:r>
    </w:p>
    <w:bookmarkStart w:id="35" w:name="p217"/>
    <w:p w14:paraId="0D07205F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"p217"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[p217]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5"/>
      <w:r w:rsidRPr="00195C4F">
        <w:rPr>
          <w:rFonts w:ascii="PMingLiU" w:eastAsia="PMingLiU" w:hAnsi="PMingLiU" w:cs="PMingLiU"/>
          <w:kern w:val="0"/>
          <w:szCs w:val="24"/>
        </w:rPr>
        <w:t>如此看来，修法需要积聚众多因缘，五圆满不具足就完全陷于零状态、空白状态——因缘欠缺的缘故，无法进行正法上的运作。一旦因缘积聚，就意味着有了希望，各方面的法行也都可以出现。可见，圆满非常来之不易，是由因缘所决定。当然，目前拥有的也很容易失去，如果不善加运用，的确太可惜了。</w:t>
      </w:r>
    </w:p>
    <w:bookmarkStart w:id="36" w:name="p230"/>
    <w:p w14:paraId="6571A5B7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"p230"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[p230]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6"/>
      <w:r w:rsidRPr="00195C4F">
        <w:rPr>
          <w:rFonts w:ascii="PMingLiU" w:eastAsia="PMingLiU" w:hAnsi="PMingLiU" w:cs="PMingLiU"/>
          <w:b/>
          <w:bCs/>
          <w:kern w:val="0"/>
          <w:szCs w:val="24"/>
        </w:rPr>
        <w:t>再者，得善知识悲悯摄受，就需要看自方是否具有信心、恭敬？是否做到了三喜承事？做得如何？信心是否足够？如果不够，就需要忆念功德。敬重心是否足够？如果不够，就需要忆念恩德。虽然善知识方面已经一切圆满，但自身的条件若不具足，比如有邪见、愚痴、罪障等，又怎么能够行得通或得到真正的摄受呢？要得善知识摄受，自方的条件也一定要具备，关键在于修信心和恭敬，行为上多做供献财物、身语意承事以及如教修行。检点自己的这些方面，已经具足则修随喜，再接再厉；不具足的要惭愧、忏悔，从此好好努力，使我们的修行真正纳入正轨。</w:t>
      </w:r>
    </w:p>
    <w:bookmarkStart w:id="37" w:name="p295"/>
    <w:p w14:paraId="53EF4914" w14:textId="77777777" w:rsidR="00163071" w:rsidRPr="00195C4F" w:rsidRDefault="00163071" w:rsidP="00195C4F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"p295"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[p295]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7"/>
      <w:r w:rsidRPr="00195C4F">
        <w:rPr>
          <w:rFonts w:ascii="PMingLiU" w:eastAsia="PMingLiU" w:hAnsi="PMingLiU" w:cs="PMingLiU"/>
          <w:kern w:val="0"/>
          <w:szCs w:val="24"/>
        </w:rPr>
        <w:t>我始终认为，学习佛法的过程中，祈祷本传上师尤为重要。一旦上师的加持融入你心，闻思修什么法、办什么事都比较容易，不然，做很多事情难如登天。因此，大家要经常祈祷传承上师，愿他们的大悲、智慧和利益众生的不共能力，全部融入自己相续，让自己将来像他们一样，在利益众生方面显出特殊的力量。我们只求这一点，不求其他人天福报，没必要希求加持自己活得长一点，或者晚年时退休金一点不扣，全部拿到手里。我们唯一求的就是利益众生，哪怕粉身碎骨、寿命短暂，也绝不畏惧退缩，“愿我生生世世具足利益众生的力量，拥有度化众生的勇敢之心”，这就是菩萨勇识的发愿！</w:t>
      </w:r>
    </w:p>
    <w:p w14:paraId="1DD357D0" w14:textId="77777777" w:rsidR="00163071" w:rsidRPr="00195C4F" w:rsidRDefault="00163071" w:rsidP="00163071">
      <w:pPr>
        <w:widowControl/>
        <w:spacing w:before="100" w:beforeAutospacing="1" w:after="100" w:afterAutospacing="1"/>
        <w:outlineLvl w:val="1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前行系列 4</w:t>
      </w:r>
    </w:p>
    <w:bookmarkStart w:id="38" w:name="p314"/>
    <w:p w14:paraId="4FDC8E58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b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"p314"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[p314]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38"/>
      <w:r w:rsidRPr="00195C4F">
        <w:rPr>
          <w:rFonts w:ascii="PMingLiU" w:eastAsia="PMingLiU" w:hAnsi="PMingLiU" w:cs="PMingLiU"/>
          <w:kern w:val="0"/>
          <w:szCs w:val="24"/>
        </w:rPr>
        <w:t>·</w:t>
      </w:r>
      <w:r w:rsidRPr="00195C4F">
        <w:rPr>
          <w:rFonts w:ascii="PMingLiU" w:eastAsia="PMingLiU" w:hAnsi="PMingLiU" w:cs="PMingLiU"/>
          <w:b/>
          <w:kern w:val="0"/>
          <w:szCs w:val="24"/>
        </w:rPr>
        <w:t>第一、了知上师是佛</w:t>
      </w:r>
    </w:p>
    <w:p w14:paraId="5B4DA042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b/>
          <w:kern w:val="0"/>
          <w:szCs w:val="24"/>
        </w:rPr>
        <w:t>[</w:t>
      </w:r>
      <w:r w:rsidRPr="00195C4F">
        <w:rPr>
          <w:rFonts w:ascii="PMingLiU" w:eastAsia="PMingLiU" w:hAnsi="PMingLiU" w:cs="PMingLiU"/>
          <w:kern w:val="0"/>
          <w:szCs w:val="24"/>
        </w:rPr>
        <w:t>[6]]，有了义和不了义两层认识。</w:t>
      </w:r>
      <w:bookmarkStart w:id="39" w:name="p316"/>
      <w:r w:rsidRPr="00195C4F">
        <w:rPr>
          <w:rFonts w:ascii="PMingLiU" w:eastAsia="PMingLiU" w:hAnsi="PMingLiU" w:cs="PMingLiU"/>
          <w:color w:val="0070C0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color w:val="0070C0"/>
          <w:kern w:val="0"/>
          <w:szCs w:val="24"/>
        </w:rPr>
        <w:instrText xml:space="preserve"> HYPERLINK "https://bj.cxb123.cc/1xm/2-shi-yuan-man/1.18-shang-shi-she-shou/" \l "p316" </w:instrText>
      </w:r>
      <w:r w:rsidRPr="00195C4F">
        <w:rPr>
          <w:rFonts w:ascii="PMingLiU" w:eastAsia="PMingLiU" w:hAnsi="PMingLiU" w:cs="PMingLiU"/>
          <w:color w:val="0070C0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70C0"/>
          <w:kern w:val="0"/>
          <w:szCs w:val="24"/>
          <w:u w:val="single"/>
        </w:rPr>
        <w:t>[p316]</w:t>
      </w:r>
      <w:r w:rsidRPr="00195C4F">
        <w:rPr>
          <w:rFonts w:ascii="PMingLiU" w:eastAsia="PMingLiU" w:hAnsi="PMingLiU" w:cs="PMingLiU"/>
          <w:color w:val="0070C0"/>
          <w:kern w:val="0"/>
          <w:szCs w:val="24"/>
        </w:rPr>
        <w:fldChar w:fldCharType="end"/>
      </w:r>
      <w:bookmarkEnd w:id="39"/>
      <w:r w:rsidRPr="00195C4F">
        <w:rPr>
          <w:rFonts w:ascii="PMingLiU" w:eastAsia="PMingLiU" w:hAnsi="PMingLiU" w:cs="PMingLiU"/>
          <w:kern w:val="0"/>
          <w:szCs w:val="24"/>
        </w:rPr>
        <w:t>所谓“不了义”，就是针对有情的认识而言，当认识还不到位时，只能为他们开示较外层的涵义，内层、密层等的涵义隐藏在其中，暂不明说，也就是所说的话尚未完了、意义尚未完全彻底。所谓“了义”，就是等到根性提升、因缘成熟时，才可以把其中最深层、最真实究竟的涵义说出来，再没有隐藏。</w:t>
      </w:r>
    </w:p>
    <w:p w14:paraId="4C09D918" w14:textId="77777777" w:rsidR="00163071" w:rsidRPr="00195C4F" w:rsidRDefault="00163071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就不了义而言，应该认识上师是真正的化身佛</w:t>
      </w:r>
    </w:p>
    <w:p w14:paraId="30DA54BF" w14:textId="77777777" w:rsidR="00163071" w:rsidRPr="00195C4F" w:rsidRDefault="00163071" w:rsidP="00163071">
      <w:pPr>
        <w:widowControl/>
        <w:spacing w:before="100" w:beforeAutospacing="1" w:after="100" w:afterAutospacing="1"/>
        <w:outlineLvl w:val="3"/>
        <w:rPr>
          <w:rFonts w:ascii="PMingLiU" w:eastAsia="PMingLiU" w:hAnsi="PMingLiU" w:cs="PMingLiU"/>
          <w:b/>
          <w:bCs/>
          <w:kern w:val="0"/>
          <w:szCs w:val="24"/>
        </w:rPr>
      </w:pPr>
      <w:r w:rsidRPr="00195C4F">
        <w:rPr>
          <w:rFonts w:ascii="PMingLiU" w:eastAsia="PMingLiU" w:hAnsi="PMingLiU" w:cs="PMingLiU"/>
          <w:b/>
          <w:bCs/>
          <w:kern w:val="0"/>
          <w:szCs w:val="24"/>
        </w:rPr>
        <w:t>就“了义”而言，一定要认知上师是真正的法身佛</w:t>
      </w:r>
    </w:p>
    <w:bookmarkStart w:id="40" w:name="p331"/>
    <w:p w14:paraId="42F1F3DC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lastRenderedPageBreak/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"p331"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[p331]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0"/>
      <w:r w:rsidRPr="00195C4F">
        <w:rPr>
          <w:rFonts w:ascii="PMingLiU" w:eastAsia="PMingLiU" w:hAnsi="PMingLiU" w:cs="PMingLiU"/>
          <w:kern w:val="0"/>
          <w:szCs w:val="24"/>
        </w:rPr>
        <w:t>什么才是清净的近取因呢？必须将上师视为法身佛，从而他的一切显现无不清净。此时，自心与佛心之间就没有任何障碍，以缘起力，佛的加持会入于内心，点亮弟子的智慧。</w:t>
      </w:r>
    </w:p>
    <w:bookmarkStart w:id="41" w:name="p351"/>
    <w:p w14:paraId="57251BE8" w14:textId="77777777" w:rsidR="00813DB6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b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"p351"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[p351]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1"/>
      <w:r w:rsidRPr="00195C4F">
        <w:rPr>
          <w:rFonts w:ascii="PMingLiU" w:eastAsia="PMingLiU" w:hAnsi="PMingLiU" w:cs="PMingLiU"/>
          <w:b/>
          <w:kern w:val="0"/>
          <w:szCs w:val="24"/>
        </w:rPr>
        <w:t>第二、了知上师的作业是佛的作业。</w:t>
      </w:r>
    </w:p>
    <w:p w14:paraId="45AC7D14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>其中又分为共同和殊胜两种作业，在共同作业中又分息、增、怀、诛四种，而此四者又各有世间和佛法两种。</w:t>
      </w:r>
    </w:p>
    <w:bookmarkStart w:id="42" w:name="p352"/>
    <w:p w14:paraId="05475464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"p352"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[p352]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2"/>
      <w:r w:rsidRPr="00195C4F">
        <w:rPr>
          <w:rFonts w:ascii="PMingLiU" w:eastAsia="PMingLiU" w:hAnsi="PMingLiU" w:cs="PMingLiU"/>
          <w:kern w:val="0"/>
          <w:szCs w:val="24"/>
        </w:rPr>
        <w:t>就世间来说，如果不晓得上师依照世间规则的作业是佛的作业，不免会妄自分别：我的上师是佛，但看起来上师的事业并不是佛的事业。如此一来，出现相违的缘故，我们不应生起这种想法。应当思维：上师是佛，上师的事业就是佛的事业，上师所作的各个方面，都是佛的息增怀诛事业。上师有时候充当尊主，去调解纠纷，让不和合的有情和合，我们要想到是上师在作息业。或者上师在积累财富，购置庞大的产业，建造大量的房子，或者发展商业盈利等，我们要想到是上师佛在作增业。有时候上师摄受大量有情等，要想到是上师在作怀业。或者上师一怒而安天下，出现各种忿怒相、打骂相、挑起争端相等等，要想到这是上师佛在作诛业。</w:t>
      </w:r>
    </w:p>
    <w:bookmarkStart w:id="43" w:name="p353"/>
    <w:p w14:paraId="1C7D37ED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"p353"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[p353]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3"/>
      <w:r w:rsidRPr="00195C4F">
        <w:rPr>
          <w:rFonts w:ascii="PMingLiU" w:eastAsia="PMingLiU" w:hAnsi="PMingLiU" w:cs="PMingLiU"/>
          <w:kern w:val="0"/>
          <w:szCs w:val="24"/>
        </w:rPr>
        <w:t>再就佛法事业而言，观想上师放白光，能够消除疾病、战争、饥馑等的灾难，是在作息业；放射黄光，增上福德、寿命、财物、受用等，是在作增业；放射红光，摄受三界等各种器情，是在作怀业；或者放出墨绿色的光，诛杀、驱逐、灭除一切怨害、魔障，就是在作诛业。</w:t>
      </w:r>
    </w:p>
    <w:bookmarkStart w:id="44" w:name="p354"/>
    <w:p w14:paraId="0AD75066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"p354"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[p354]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4"/>
      <w:r w:rsidRPr="00195C4F">
        <w:rPr>
          <w:rFonts w:ascii="PMingLiU" w:eastAsia="PMingLiU" w:hAnsi="PMingLiU" w:cs="PMingLiU"/>
          <w:kern w:val="0"/>
          <w:szCs w:val="24"/>
        </w:rPr>
        <w:t>所谓殊胜的事业，是指上师对于众生传讲能够获得解脱果三种菩提的道，把有情安置在解脱和一切种智的果位上。</w:t>
      </w:r>
    </w:p>
    <w:bookmarkStart w:id="45" w:name="p355"/>
    <w:p w14:paraId="01340F9B" w14:textId="77777777" w:rsidR="00813DB6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b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"p355"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[p355]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5"/>
      <w:r w:rsidRPr="00195C4F">
        <w:rPr>
          <w:rFonts w:ascii="PMingLiU" w:eastAsia="PMingLiU" w:hAnsi="PMingLiU" w:cs="PMingLiU"/>
          <w:kern w:val="0"/>
          <w:szCs w:val="24"/>
        </w:rPr>
        <w:t>·</w:t>
      </w:r>
      <w:r w:rsidRPr="00195C4F">
        <w:rPr>
          <w:rFonts w:ascii="PMingLiU" w:eastAsia="PMingLiU" w:hAnsi="PMingLiU" w:cs="PMingLiU"/>
          <w:b/>
          <w:kern w:val="0"/>
          <w:szCs w:val="24"/>
        </w:rPr>
        <w:t>第三、了知对自身而言，上师的恩德比佛还大。</w:t>
      </w:r>
    </w:p>
    <w:p w14:paraId="454769C7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>对此需要从因缘分了解上师的恩德。我们生在五浊恶世，过去诸佛都无法调化，然而，金刚持佛以大悲观照，为了摄受我们，现为人相，来到我们身边。从本体而言是法身佛，断证功德与诸佛平等，然而从因缘来说，我们亲近不到其他佛，或者因缘不接近的缘故，佛也无法度化，我们唯一与上师佛最有缘份。因此，从对自身的恩德而言，当然比其他佛更大。也就是说，在一切佛尊当中，上师佛和我最有缘，他特意现在我面前，为我传法、给予教导，因此比佛恩更重。</w:t>
      </w:r>
    </w:p>
    <w:bookmarkStart w:id="46" w:name="p358"/>
    <w:p w14:paraId="5FB1C12C" w14:textId="77777777" w:rsidR="00813DB6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b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6"/>
      <w:r w:rsidRPr="00195C4F">
        <w:rPr>
          <w:rFonts w:ascii="PMingLiU" w:eastAsia="PMingLiU" w:hAnsi="PMingLiU" w:cs="PMingLiU"/>
          <w:kern w:val="0"/>
          <w:szCs w:val="24"/>
        </w:rPr>
        <w:t>·</w:t>
      </w:r>
      <w:r w:rsidRPr="00195C4F">
        <w:rPr>
          <w:rFonts w:ascii="PMingLiU" w:eastAsia="PMingLiU" w:hAnsi="PMingLiU" w:cs="PMingLiU"/>
          <w:b/>
          <w:kern w:val="0"/>
          <w:szCs w:val="24"/>
        </w:rPr>
        <w:t>第四、了知上师是如海皈处总集之体。</w:t>
      </w:r>
    </w:p>
    <w:p w14:paraId="414C9E09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t>也就是说，上师的大智慧中摄尽了一切皈处海。</w:t>
      </w:r>
    </w:p>
    <w:bookmarkStart w:id="47" w:name="p359"/>
    <w:p w14:paraId="33578C12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"p359"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[p359]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7"/>
      <w:r w:rsidRPr="00195C4F">
        <w:rPr>
          <w:rFonts w:ascii="PMingLiU" w:eastAsia="PMingLiU" w:hAnsi="PMingLiU" w:cs="PMingLiU"/>
          <w:kern w:val="0"/>
          <w:szCs w:val="24"/>
        </w:rPr>
        <w:t>（一）外三宝摄于上师；从外而言，上师的身是僧、语是法、意是佛。</w:t>
      </w:r>
    </w:p>
    <w:bookmarkStart w:id="48" w:name="p360"/>
    <w:p w14:paraId="40A56F59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"p360"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[p360]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8"/>
      <w:r w:rsidRPr="00195C4F">
        <w:rPr>
          <w:rFonts w:ascii="PMingLiU" w:eastAsia="PMingLiU" w:hAnsi="PMingLiU" w:cs="PMingLiU"/>
          <w:kern w:val="0"/>
          <w:szCs w:val="24"/>
        </w:rPr>
        <w:t>（二）内三根本摄于上师</w:t>
      </w:r>
      <w:r w:rsidRPr="00195C4F">
        <w:rPr>
          <w:rFonts w:ascii="PMingLiU" w:eastAsia="PMingLiU" w:hAnsi="PMingLiU" w:cs="PMingLiU" w:hint="eastAsia"/>
          <w:kern w:val="0"/>
          <w:szCs w:val="24"/>
        </w:rPr>
        <w:t>；</w:t>
      </w:r>
      <w:r w:rsidR="00813DB6">
        <w:rPr>
          <w:rFonts w:ascii="PMingLiU" w:eastAsia="PMingLiU" w:hAnsi="PMingLiU" w:cs="PMingLiU"/>
          <w:kern w:val="0"/>
          <w:szCs w:val="24"/>
        </w:rPr>
        <w:t>加持的根本是上师；</w:t>
      </w:r>
      <w:r w:rsidRPr="00195C4F">
        <w:rPr>
          <w:rFonts w:ascii="PMingLiU" w:eastAsia="PMingLiU" w:hAnsi="PMingLiU" w:cs="PMingLiU"/>
          <w:kern w:val="0"/>
          <w:szCs w:val="24"/>
        </w:rPr>
        <w:t>悉地的根本—本尊完全是上师</w:t>
      </w:r>
      <w:r w:rsidR="00813DB6">
        <w:rPr>
          <w:rFonts w:ascii="PMingLiU" w:eastAsia="PMingLiU" w:hAnsi="PMingLiU" w:cs="PMingLiU"/>
          <w:kern w:val="0"/>
          <w:szCs w:val="24"/>
        </w:rPr>
        <w:t>；</w:t>
      </w:r>
      <w:r w:rsidRPr="00195C4F">
        <w:rPr>
          <w:rFonts w:ascii="PMingLiU" w:eastAsia="PMingLiU" w:hAnsi="PMingLiU" w:cs="PMingLiU"/>
          <w:kern w:val="0"/>
          <w:szCs w:val="24"/>
        </w:rPr>
        <w:t>从事业的根本——空行而言，上师安住于意的大智慧法性虚空中，无灭地现出大悲力用现解脱。</w:t>
      </w:r>
    </w:p>
    <w:bookmarkStart w:id="49" w:name="p368"/>
    <w:p w14:paraId="25AD76E2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"p368"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[p368]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49"/>
      <w:r w:rsidRPr="00195C4F">
        <w:rPr>
          <w:rFonts w:ascii="PMingLiU" w:eastAsia="PMingLiU" w:hAnsi="PMingLiU" w:cs="PMingLiU"/>
          <w:kern w:val="0"/>
          <w:szCs w:val="24"/>
        </w:rPr>
        <w:t>如同布瓦巴尊者所说：“这是空悲合一的身，是三有大乐的体，是远离一切戏论垢的上师金刚，我在您面前顶礼”，一切皈处海的总摄体即是上师，可以说，上师的意是法身、语是报身、</w:t>
      </w:r>
      <w:r w:rsidRPr="00195C4F">
        <w:rPr>
          <w:rFonts w:ascii="PMingLiU" w:eastAsia="PMingLiU" w:hAnsi="PMingLiU" w:cs="PMingLiU"/>
          <w:kern w:val="0"/>
          <w:szCs w:val="24"/>
        </w:rPr>
        <w:lastRenderedPageBreak/>
        <w:t>身是化身、功德是财神、事业是护法，涵摄了三宝、三根本、三身、财神、护法等等。总之，上师是如海皈处散摄的总体。以下通过譬喻来说明这一点。</w:t>
      </w:r>
    </w:p>
    <w:bookmarkStart w:id="50" w:name="p370"/>
    <w:p w14:paraId="0AB695DF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"p370"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[p370]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50"/>
      <w:r w:rsidRPr="00195C4F">
        <w:rPr>
          <w:rFonts w:ascii="PMingLiU" w:eastAsia="PMingLiU" w:hAnsi="PMingLiU" w:cs="PMingLiU"/>
          <w:kern w:val="0"/>
          <w:szCs w:val="24"/>
        </w:rPr>
        <w:t>或者说，从略到广有无量无数如海的皈处；从广入略就可以摄于一位上师的体性中，因此，上师是一切如海皈处的散摄的总体。如同太阳和太阳光般，一切太阳光的根源或本体只是一轮太阳，没有两个。以散和摄两方面来说，“散”则能够出现遍虚空无量无数的光芒，“摄”则归于一轮太阳的本体。</w:t>
      </w:r>
    </w:p>
    <w:bookmarkStart w:id="51" w:name="p373"/>
    <w:p w14:paraId="19A0305B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"p373"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[p373]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51"/>
      <w:r w:rsidRPr="00195C4F">
        <w:rPr>
          <w:rFonts w:ascii="PMingLiU" w:eastAsia="PMingLiU" w:hAnsi="PMingLiU" w:cs="PMingLiU"/>
          <w:kern w:val="0"/>
          <w:szCs w:val="24"/>
        </w:rPr>
        <w:t>·</w:t>
      </w:r>
      <w:r w:rsidRPr="00195C4F">
        <w:rPr>
          <w:rFonts w:ascii="PMingLiU" w:eastAsia="PMingLiU" w:hAnsi="PMingLiU" w:cs="PMingLiU"/>
          <w:b/>
          <w:kern w:val="0"/>
          <w:szCs w:val="24"/>
        </w:rPr>
        <w:t>第五、了知依此认知而祈祷</w:t>
      </w:r>
      <w:r w:rsidRPr="00195C4F">
        <w:rPr>
          <w:rFonts w:ascii="PMingLiU" w:eastAsia="PMingLiU" w:hAnsi="PMingLiU" w:cs="PMingLiU"/>
          <w:kern w:val="0"/>
          <w:szCs w:val="24"/>
        </w:rPr>
        <w:t>，可以不依赖其他道缘而在自相续中生起证道的智慧，也就是证量。通过胜解和恭敬来祈祷法身佛上师，中间没有任何障碍时，上师可以直接把证量移到弟子心续中。</w:t>
      </w:r>
    </w:p>
    <w:bookmarkStart w:id="52" w:name="p375"/>
    <w:p w14:paraId="316BCA35" w14:textId="77777777" w:rsidR="00163071" w:rsidRPr="00195C4F" w:rsidRDefault="00163071" w:rsidP="00163071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195C4F">
        <w:rPr>
          <w:rFonts w:ascii="PMingLiU" w:eastAsia="PMingLiU" w:hAnsi="PMingLiU" w:cs="PMingLiU"/>
          <w:kern w:val="0"/>
          <w:szCs w:val="24"/>
        </w:rPr>
        <w:fldChar w:fldCharType="begin"/>
      </w:r>
      <w:r w:rsidRPr="00195C4F">
        <w:rPr>
          <w:rFonts w:ascii="PMingLiU" w:eastAsia="PMingLiU" w:hAnsi="PMingLiU" w:cs="PMingLiU"/>
          <w:kern w:val="0"/>
          <w:szCs w:val="24"/>
        </w:rPr>
        <w:instrText xml:space="preserve"> HYPERLINK "https://bj.cxb123.cc/1xm/2-shi-yuan-man/1.18-shang-shi-she-shou/" \l "p375" </w:instrText>
      </w:r>
      <w:r w:rsidRPr="00195C4F">
        <w:rPr>
          <w:rFonts w:ascii="PMingLiU" w:eastAsia="PMingLiU" w:hAnsi="PMingLiU" w:cs="PMingLiU"/>
          <w:kern w:val="0"/>
          <w:szCs w:val="24"/>
        </w:rPr>
        <w:fldChar w:fldCharType="separate"/>
      </w:r>
      <w:r w:rsidRPr="00195C4F">
        <w:rPr>
          <w:rFonts w:ascii="PMingLiU" w:eastAsia="PMingLiU" w:hAnsi="PMingLiU" w:cs="PMingLiU"/>
          <w:color w:val="0000FF"/>
          <w:kern w:val="0"/>
          <w:szCs w:val="24"/>
          <w:u w:val="single"/>
        </w:rPr>
        <w:t>[p375]</w:t>
      </w:r>
      <w:r w:rsidRPr="00195C4F">
        <w:rPr>
          <w:rFonts w:ascii="PMingLiU" w:eastAsia="PMingLiU" w:hAnsi="PMingLiU" w:cs="PMingLiU"/>
          <w:kern w:val="0"/>
          <w:szCs w:val="24"/>
        </w:rPr>
        <w:fldChar w:fldCharType="end"/>
      </w:r>
      <w:bookmarkEnd w:id="52"/>
      <w:r w:rsidRPr="00195C4F">
        <w:rPr>
          <w:rFonts w:ascii="PMingLiU" w:eastAsia="PMingLiU" w:hAnsi="PMingLiU" w:cs="PMingLiU"/>
          <w:kern w:val="0"/>
          <w:szCs w:val="24"/>
        </w:rPr>
        <w:t>法身佛上师是法界藏身，我们不应认为他是在本尊之外的单独个体，要知道，法身佛的体性中摄集一切三宝、三根本、三身等，如海皈处的总体除了上师，再没有其他。</w:t>
      </w:r>
    </w:p>
    <w:p w14:paraId="0F39211C" w14:textId="77777777" w:rsidR="00163071" w:rsidRPr="00195C4F" w:rsidRDefault="00163071" w:rsidP="005C20C3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</w:p>
    <w:sectPr w:rsidR="00163071" w:rsidRPr="00195C4F" w:rsidSect="00A5768C">
      <w:pgSz w:w="11906" w:h="16838"/>
      <w:pgMar w:top="1134" w:right="1134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D4F0" w14:textId="77777777" w:rsidR="00C375B5" w:rsidRDefault="00C375B5" w:rsidP="00330091">
      <w:r>
        <w:separator/>
      </w:r>
    </w:p>
  </w:endnote>
  <w:endnote w:type="continuationSeparator" w:id="0">
    <w:p w14:paraId="7B5F9446" w14:textId="77777777" w:rsidR="00C375B5" w:rsidRDefault="00C375B5" w:rsidP="0033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D828" w14:textId="77777777" w:rsidR="00C375B5" w:rsidRDefault="00C375B5" w:rsidP="00330091">
      <w:r>
        <w:separator/>
      </w:r>
    </w:p>
  </w:footnote>
  <w:footnote w:type="continuationSeparator" w:id="0">
    <w:p w14:paraId="2719EB7D" w14:textId="77777777" w:rsidR="00C375B5" w:rsidRDefault="00C375B5" w:rsidP="0033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7BA"/>
    <w:multiLevelType w:val="multilevel"/>
    <w:tmpl w:val="409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87B28"/>
    <w:multiLevelType w:val="hybridMultilevel"/>
    <w:tmpl w:val="96AE04CE"/>
    <w:lvl w:ilvl="0" w:tplc="11707C56">
      <w:start w:val="1"/>
      <w:numFmt w:val="taiwaneseCountingThousand"/>
      <w:lvlText w:val="(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2D462380"/>
    <w:multiLevelType w:val="hybridMultilevel"/>
    <w:tmpl w:val="4FC0C932"/>
    <w:lvl w:ilvl="0" w:tplc="14F0BD58">
      <w:start w:val="1"/>
      <w:numFmt w:val="bullet"/>
      <w:lvlText w:val="＊"/>
      <w:lvlJc w:val="left"/>
      <w:pPr>
        <w:ind w:left="360" w:hanging="360"/>
      </w:pPr>
      <w:rPr>
        <w:rFonts w:ascii="MingLiU" w:eastAsia="MingLiU" w:hAnsi="MingLiU" w:cs="PMingLiU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B62057"/>
    <w:multiLevelType w:val="hybridMultilevel"/>
    <w:tmpl w:val="603EB670"/>
    <w:lvl w:ilvl="0" w:tplc="3638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8A238F"/>
    <w:multiLevelType w:val="hybridMultilevel"/>
    <w:tmpl w:val="94C60E1E"/>
    <w:lvl w:ilvl="0" w:tplc="7500EC6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090F4D"/>
    <w:multiLevelType w:val="hybridMultilevel"/>
    <w:tmpl w:val="1884C5C4"/>
    <w:lvl w:ilvl="0" w:tplc="1436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13"/>
    <w:rsid w:val="000111D2"/>
    <w:rsid w:val="0002375A"/>
    <w:rsid w:val="00033A41"/>
    <w:rsid w:val="000B6A99"/>
    <w:rsid w:val="00146D37"/>
    <w:rsid w:val="00163071"/>
    <w:rsid w:val="0016398B"/>
    <w:rsid w:val="001812C4"/>
    <w:rsid w:val="00195C4F"/>
    <w:rsid w:val="001C3785"/>
    <w:rsid w:val="00225EDE"/>
    <w:rsid w:val="0023027B"/>
    <w:rsid w:val="00246F54"/>
    <w:rsid w:val="0027263E"/>
    <w:rsid w:val="002B1A4E"/>
    <w:rsid w:val="002B493C"/>
    <w:rsid w:val="00310026"/>
    <w:rsid w:val="00314300"/>
    <w:rsid w:val="00330091"/>
    <w:rsid w:val="00336AA2"/>
    <w:rsid w:val="00360AB6"/>
    <w:rsid w:val="003641C4"/>
    <w:rsid w:val="00383954"/>
    <w:rsid w:val="0038487C"/>
    <w:rsid w:val="00436F27"/>
    <w:rsid w:val="00463DC2"/>
    <w:rsid w:val="0054645F"/>
    <w:rsid w:val="005534C7"/>
    <w:rsid w:val="0059357D"/>
    <w:rsid w:val="005B04F5"/>
    <w:rsid w:val="005C20C3"/>
    <w:rsid w:val="005F46E1"/>
    <w:rsid w:val="006652DC"/>
    <w:rsid w:val="006A4553"/>
    <w:rsid w:val="00713C95"/>
    <w:rsid w:val="007402B5"/>
    <w:rsid w:val="0074128C"/>
    <w:rsid w:val="00757E83"/>
    <w:rsid w:val="0079149D"/>
    <w:rsid w:val="00813CA5"/>
    <w:rsid w:val="00813DB6"/>
    <w:rsid w:val="00820E2F"/>
    <w:rsid w:val="00843BBF"/>
    <w:rsid w:val="008749EC"/>
    <w:rsid w:val="00875337"/>
    <w:rsid w:val="008D0944"/>
    <w:rsid w:val="008E7F13"/>
    <w:rsid w:val="00911E29"/>
    <w:rsid w:val="009615E8"/>
    <w:rsid w:val="00964AAA"/>
    <w:rsid w:val="00997E13"/>
    <w:rsid w:val="009D1D31"/>
    <w:rsid w:val="009F3590"/>
    <w:rsid w:val="00A11D6E"/>
    <w:rsid w:val="00A32696"/>
    <w:rsid w:val="00A3765D"/>
    <w:rsid w:val="00A5768C"/>
    <w:rsid w:val="00AC5039"/>
    <w:rsid w:val="00AD4A89"/>
    <w:rsid w:val="00B93E5F"/>
    <w:rsid w:val="00BC0001"/>
    <w:rsid w:val="00BC1DE0"/>
    <w:rsid w:val="00BC5A1E"/>
    <w:rsid w:val="00C375B5"/>
    <w:rsid w:val="00C94C88"/>
    <w:rsid w:val="00C96924"/>
    <w:rsid w:val="00D01F37"/>
    <w:rsid w:val="00D10095"/>
    <w:rsid w:val="00D758FB"/>
    <w:rsid w:val="00D87078"/>
    <w:rsid w:val="00D95071"/>
    <w:rsid w:val="00DA299C"/>
    <w:rsid w:val="00E14861"/>
    <w:rsid w:val="00E36198"/>
    <w:rsid w:val="00EA6034"/>
    <w:rsid w:val="00ED6038"/>
    <w:rsid w:val="00EE5A9A"/>
    <w:rsid w:val="00F35310"/>
    <w:rsid w:val="00F503C0"/>
    <w:rsid w:val="00FA2235"/>
    <w:rsid w:val="00FA6DEA"/>
    <w:rsid w:val="00FD09B9"/>
    <w:rsid w:val="00FD3254"/>
    <w:rsid w:val="00FE34C8"/>
    <w:rsid w:val="00F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BA46D"/>
  <w15:chartTrackingRefBased/>
  <w15:docId w15:val="{6FE1B8E9-7CD9-4CC2-9615-9C8CC3C2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F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7F13"/>
    <w:pPr>
      <w:widowControl/>
      <w:ind w:left="720"/>
      <w:contextualSpacing/>
    </w:pPr>
    <w:rPr>
      <w:rFonts w:cs="Times New Roman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330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33009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0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33009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302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302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j.cxb123.cc/1xm/2-shi-yuan-man/1.10-sheng-zhong-tu/" TargetMode="External"/><Relationship Id="rId18" Type="http://schemas.openxmlformats.org/officeDocument/2006/relationships/hyperlink" Target="https://bj.cxb123.cc/1xm/1-ba-wu-xia/1.5-chang-shou-tian/" TargetMode="External"/><Relationship Id="rId26" Type="http://schemas.openxmlformats.org/officeDocument/2006/relationships/hyperlink" Target="https://bj.cxb123.cc/1xm/2-shi-yuan-man/1.17-gui-yi-san-bao/" TargetMode="External"/><Relationship Id="rId39" Type="http://schemas.openxmlformats.org/officeDocument/2006/relationships/hyperlink" Target="https://bj.cxb123.cc/1xm/2-shi-yuan-man/1.18-shang-shi-she-shou/" TargetMode="External"/><Relationship Id="rId21" Type="http://schemas.openxmlformats.org/officeDocument/2006/relationships/hyperlink" Target="https://bj.cxb123.cc/1xm/2-shi-yuan-man/1.14-fo-tuo-chu-shi/" TargetMode="External"/><Relationship Id="rId34" Type="http://schemas.openxmlformats.org/officeDocument/2006/relationships/hyperlink" Target="https://bj.cxb123.cc/1xm/2-shi-yuan-man/1.17-gui-yi-san-bao/" TargetMode="External"/><Relationship Id="rId42" Type="http://schemas.openxmlformats.org/officeDocument/2006/relationships/hyperlink" Target="https://bj.cxb123.cc/1xm/2-shi-yuan-man/1.18-shang-shi-she-sho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j.cxb123.cc/1xm/1-ba-wu-xia/1.4-bian-di/" TargetMode="External"/><Relationship Id="rId20" Type="http://schemas.openxmlformats.org/officeDocument/2006/relationships/hyperlink" Target="https://bj.cxb123.cc/1xm/1-ba-wu-xia/1.6-xie-jian/" TargetMode="External"/><Relationship Id="rId29" Type="http://schemas.openxmlformats.org/officeDocument/2006/relationships/hyperlink" Target="https://bj.cxb123.cc/1xm/4-duan-yuan-xin/" TargetMode="External"/><Relationship Id="rId41" Type="http://schemas.openxmlformats.org/officeDocument/2006/relationships/hyperlink" Target="https://bj.cxb123.cc/1xm/2-shi-yuan-man/1.18-shang-shi-she-sho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j.cxb123.cc/1xm/2-shi-yuan-man/1.09-de-ren-shen/" TargetMode="External"/><Relationship Id="rId24" Type="http://schemas.openxmlformats.org/officeDocument/2006/relationships/hyperlink" Target="https://bj.cxb123.cc/1xm/1-ba-wu-xia/1.8-yin-ya/" TargetMode="External"/><Relationship Id="rId32" Type="http://schemas.openxmlformats.org/officeDocument/2006/relationships/hyperlink" Target="https://bj.cxb123.cc/1xm/2-shi-yuan-man/1.17-gui-yi-san-bao/" TargetMode="External"/><Relationship Id="rId37" Type="http://schemas.openxmlformats.org/officeDocument/2006/relationships/hyperlink" Target="https://bj.cxb123.cc/1xm/2-shi-yuan-man/1.18-shang-shi-she-shou/" TargetMode="External"/><Relationship Id="rId40" Type="http://schemas.openxmlformats.org/officeDocument/2006/relationships/hyperlink" Target="https://bj.cxb123.cc/1xm/2-shi-yuan-man/1.18-shang-shi-she-sho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j.cxb123.cc/1xm/2-shi-yuan-man/1.11-wu-gen-ju-zu/" TargetMode="External"/><Relationship Id="rId23" Type="http://schemas.openxmlformats.org/officeDocument/2006/relationships/hyperlink" Target="https://bj.cxb123.cc/1xm/2-shi-yuan-man/1.15-fo-yi-shuo-fa/" TargetMode="External"/><Relationship Id="rId28" Type="http://schemas.openxmlformats.org/officeDocument/2006/relationships/hyperlink" Target="https://bj.cxb123.cc/1xm/3-zan-sheng-yuan/" TargetMode="External"/><Relationship Id="rId36" Type="http://schemas.openxmlformats.org/officeDocument/2006/relationships/hyperlink" Target="https://bj.cxb123.cc/1xm/2-shi-yuan-man/1.18-shang-shi-she-shou/" TargetMode="External"/><Relationship Id="rId10" Type="http://schemas.openxmlformats.org/officeDocument/2006/relationships/hyperlink" Target="https://bj.cxb123.cc/1xm/1-ba-wu-xia/1.1-di-yu/" TargetMode="External"/><Relationship Id="rId19" Type="http://schemas.openxmlformats.org/officeDocument/2006/relationships/hyperlink" Target="https://bj.cxb123.cc/1xm/2-shi-yuan-man/1.13-xin-fo-fa/" TargetMode="External"/><Relationship Id="rId31" Type="http://schemas.openxmlformats.org/officeDocument/2006/relationships/hyperlink" Target="https://bj.cxb123.cc/1xm/2-shi-yuan-man/1.17-gui-yi-san-bao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j.cxb123.cc/1xm/2-shi-yuan-man/" TargetMode="External"/><Relationship Id="rId14" Type="http://schemas.openxmlformats.org/officeDocument/2006/relationships/hyperlink" Target="https://bj.cxb123.cc/1xm/1-ba-wu-xia/1.3-pang-sheng/" TargetMode="External"/><Relationship Id="rId22" Type="http://schemas.openxmlformats.org/officeDocument/2006/relationships/hyperlink" Target="https://bj.cxb123.cc/1xm/1-ba-wu-xia/1.7-fo-bu-chu-shi/" TargetMode="External"/><Relationship Id="rId27" Type="http://schemas.openxmlformats.org/officeDocument/2006/relationships/hyperlink" Target="https://bj.cxb123.cc/1xm/2-shi-yuan-man/1.18-shang-shi-she-shou/" TargetMode="External"/><Relationship Id="rId30" Type="http://schemas.openxmlformats.org/officeDocument/2006/relationships/hyperlink" Target="https://bj.cxb123.cc/1xm/5-xia-man-zhi-xiang/" TargetMode="External"/><Relationship Id="rId35" Type="http://schemas.openxmlformats.org/officeDocument/2006/relationships/hyperlink" Target="https://bj.cxb123.cc/1xm/2-shi-yuan-man/1.18-shang-shi-she-shou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bj.cxb123.cc/1x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bj.cxb123.cc/1xm/1-ba-wu-xia/1.2-e-gui/" TargetMode="External"/><Relationship Id="rId17" Type="http://schemas.openxmlformats.org/officeDocument/2006/relationships/hyperlink" Target="https://bj.cxb123.cc/1xm/2-shi-yuan-man/1.12-ye-ji-bu-dian-dao/" TargetMode="External"/><Relationship Id="rId25" Type="http://schemas.openxmlformats.org/officeDocument/2006/relationships/hyperlink" Target="https://bj.cxb123.cc/1xm/2-shi-yuan-man/1.16-fo-fa-zhu-shi/" TargetMode="External"/><Relationship Id="rId33" Type="http://schemas.openxmlformats.org/officeDocument/2006/relationships/hyperlink" Target="https://bj.cxb123.cc/1xm/2-shi-yuan-man/1.17-gui-yi-san-bao/" TargetMode="External"/><Relationship Id="rId38" Type="http://schemas.openxmlformats.org/officeDocument/2006/relationships/hyperlink" Target="https://bj.cxb123.cc/1xm/2-shi-yuan-man/1.18-shang-shi-she-shou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774B-A98B-4381-BE07-CD0D2E92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2326</Words>
  <Characters>13261</Characters>
  <Application>Microsoft Office Word</Application>
  <DocSecurity>0</DocSecurity>
  <Lines>110</Lines>
  <Paragraphs>31</Paragraphs>
  <ScaleCrop>false</ScaleCrop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Y51242</cp:lastModifiedBy>
  <cp:revision>2</cp:revision>
  <cp:lastPrinted>2021-11-09T13:43:00Z</cp:lastPrinted>
  <dcterms:created xsi:type="dcterms:W3CDTF">2021-11-10T14:46:00Z</dcterms:created>
  <dcterms:modified xsi:type="dcterms:W3CDTF">2021-11-10T14:46:00Z</dcterms:modified>
</cp:coreProperties>
</file>