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729EC" w14:textId="3093045D" w:rsidR="005618CC" w:rsidRPr="005618CC" w:rsidRDefault="005618CC" w:rsidP="005618CC">
      <w:pPr>
        <w:rPr>
          <w:b/>
          <w:bCs/>
          <w:sz w:val="28"/>
          <w:szCs w:val="28"/>
        </w:rPr>
      </w:pPr>
      <w:r w:rsidRPr="005618CC">
        <w:rPr>
          <w:rFonts w:hint="eastAsia"/>
          <w:b/>
          <w:bCs/>
          <w:sz w:val="28"/>
          <w:szCs w:val="28"/>
        </w:rPr>
        <w:t>《</w:t>
      </w:r>
      <w:r w:rsidRPr="005618CC">
        <w:rPr>
          <w:rFonts w:hint="eastAsia"/>
          <w:b/>
          <w:bCs/>
          <w:sz w:val="28"/>
          <w:szCs w:val="28"/>
        </w:rPr>
        <w:t>修心八颂</w:t>
      </w:r>
      <w:r w:rsidRPr="005618CC">
        <w:rPr>
          <w:rFonts w:hint="eastAsia"/>
          <w:b/>
          <w:bCs/>
          <w:sz w:val="28"/>
          <w:szCs w:val="28"/>
        </w:rPr>
        <w:t>》思考题</w:t>
      </w:r>
    </w:p>
    <w:p w14:paraId="026DE0C1" w14:textId="77777777" w:rsidR="005618CC" w:rsidRDefault="005618CC" w:rsidP="005618CC"/>
    <w:p w14:paraId="58DACA3B" w14:textId="23800C8A" w:rsidR="005B6B77" w:rsidRDefault="005618CC" w:rsidP="005618CC">
      <w:pPr>
        <w:pStyle w:val="ListParagraph"/>
        <w:numPr>
          <w:ilvl w:val="0"/>
          <w:numId w:val="1"/>
        </w:numPr>
      </w:pPr>
      <w:r w:rsidRPr="005618CC">
        <w:t>为什么大乘佛教要求修行者将众生视作比如意宝还要珍贵的</w:t>
      </w:r>
      <w:r w:rsidRPr="005618CC">
        <w:t>“</w:t>
      </w:r>
      <w:r w:rsidRPr="005618CC">
        <w:t>宝贝</w:t>
      </w:r>
      <w:r w:rsidRPr="005618CC">
        <w:t>”</w:t>
      </w:r>
      <w:r w:rsidRPr="005618CC">
        <w:t>？这与修行者的成佛之路有何内在逻辑关系？</w:t>
      </w:r>
    </w:p>
    <w:p w14:paraId="1D180BCA" w14:textId="77777777" w:rsidR="005618CC" w:rsidRDefault="005618CC"/>
    <w:p w14:paraId="2A79637D" w14:textId="0D7C3EA7" w:rsidR="005618CC" w:rsidRDefault="005618CC" w:rsidP="005618CC">
      <w:pPr>
        <w:pStyle w:val="ListParagraph"/>
        <w:numPr>
          <w:ilvl w:val="0"/>
          <w:numId w:val="1"/>
        </w:numPr>
      </w:pPr>
      <w:r w:rsidRPr="005618CC">
        <w:t>在世俗行善（如放生或赈灾）中，人们通常认为自己是在拯救和利益众生。源是如何颠覆这一认知，并阐述其背后的</w:t>
      </w:r>
      <w:r w:rsidRPr="005618CC">
        <w:t>“</w:t>
      </w:r>
      <w:r w:rsidRPr="005618CC">
        <w:t>因果与利益对等</w:t>
      </w:r>
      <w:r w:rsidRPr="005618CC">
        <w:t>”</w:t>
      </w:r>
      <w:r w:rsidRPr="005618CC">
        <w:t>逻辑的？</w:t>
      </w:r>
    </w:p>
    <w:p w14:paraId="2CED5C20" w14:textId="77777777" w:rsidR="005618CC" w:rsidRDefault="005618CC"/>
    <w:p w14:paraId="325B016D" w14:textId="2EF2AD63" w:rsidR="005618CC" w:rsidRDefault="005618CC" w:rsidP="005618CC">
      <w:pPr>
        <w:pStyle w:val="ListParagraph"/>
        <w:numPr>
          <w:ilvl w:val="0"/>
          <w:numId w:val="1"/>
        </w:numPr>
      </w:pPr>
      <w:r w:rsidRPr="005618CC">
        <w:t>第二颂要求</w:t>
      </w:r>
      <w:r w:rsidRPr="005618CC">
        <w:t>“</w:t>
      </w:r>
      <w:r w:rsidRPr="005618CC">
        <w:t>视己较众皆卑下</w:t>
      </w:r>
      <w:r w:rsidRPr="005618CC">
        <w:t>”</w:t>
      </w:r>
      <w:r w:rsidRPr="005618CC">
        <w:t>。这种自我矮化的心态是否会导致虚伪的矫揉造作，或是消极的自卑？修行者应当如何以真实的动机去行持它？</w:t>
      </w:r>
    </w:p>
    <w:p w14:paraId="3B8FE6B7" w14:textId="77777777" w:rsidR="005618CC" w:rsidRDefault="005618CC"/>
    <w:p w14:paraId="0C053531" w14:textId="479941E1" w:rsidR="005618CC" w:rsidRDefault="005618CC" w:rsidP="005618CC">
      <w:pPr>
        <w:pStyle w:val="ListParagraph"/>
        <w:numPr>
          <w:ilvl w:val="0"/>
          <w:numId w:val="1"/>
        </w:numPr>
        <w:rPr>
          <w:rFonts w:hint="eastAsia"/>
        </w:rPr>
      </w:pPr>
      <w:r w:rsidRPr="005618CC">
        <w:t>在日常交往中，</w:t>
      </w:r>
      <w:r w:rsidRPr="005618CC">
        <w:t>“</w:t>
      </w:r>
      <w:r w:rsidRPr="005618CC">
        <w:t>观察他人的缺点过失</w:t>
      </w:r>
      <w:r w:rsidRPr="005618CC">
        <w:t>”</w:t>
      </w:r>
      <w:r w:rsidRPr="005618CC">
        <w:t>与</w:t>
      </w:r>
      <w:r w:rsidRPr="005618CC">
        <w:t>“</w:t>
      </w:r>
      <w:r w:rsidRPr="005618CC">
        <w:t>观察自心</w:t>
      </w:r>
      <w:r w:rsidRPr="005618CC">
        <w:t>”</w:t>
      </w:r>
      <w:r w:rsidRPr="005618CC">
        <w:t>对修行者的命运走向有何决定性影响？前两颂是如何引导我们调整这种心智模式的？</w:t>
      </w:r>
    </w:p>
    <w:sectPr w:rsidR="005618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B27634"/>
    <w:multiLevelType w:val="hybridMultilevel"/>
    <w:tmpl w:val="EC6220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9207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8CC"/>
    <w:rsid w:val="002346E3"/>
    <w:rsid w:val="005618CC"/>
    <w:rsid w:val="005B6B77"/>
    <w:rsid w:val="006B399B"/>
    <w:rsid w:val="00DC7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FC911"/>
  <w15:chartTrackingRefBased/>
  <w15:docId w15:val="{3C7ED4A9-063C-4E4F-A48B-B2CE64BCF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8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Hwee Ching Neo</dc:creator>
  <cp:keywords/>
  <dc:description/>
  <cp:lastModifiedBy>Hwee Ching Neo</cp:lastModifiedBy>
  <cp:revision>1</cp:revision>
  <dcterms:created xsi:type="dcterms:W3CDTF">2026-08-22T04:52:00Z</dcterms:created>
  <dcterms:modified xsi:type="dcterms:W3CDTF">2026-08-22T04:54:00Z</dcterms:modified>
</cp:coreProperties>
</file>