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0A2558" w:sz="6"/>
          <w:left w:val="single" w:color="0A2558" w:sz="6"/>
          <w:bottom w:val="single" w:color="0A2558" w:sz="6"/>
          <w:right w:val="single" w:color="0A255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7F1D1D" w:val="clear"/>
            <w:tcMar>
              <w:top w:type="dxa" w:w="20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EL5 MediProcure</w:t>
            </w:r>
          </w:p>
          <w:p>
            <w:r>
              <w:rPr>
                <w:rFonts w:ascii="Arial" w:cs="Arial" w:eastAsia="Arial" w:hAnsi="Arial"/>
                <w:color w:val="A0B4D8"/>
                <w:sz w:val="20"/>
                <w:szCs w:val="20"/>
              </w:rPr>
              <w:t xml:space="preserve">Administrator &amp; Technician Guide — Embu Level 5 Hospital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2.1   |   July 2026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RESTRICTED: For System Administrators and IT Technicians Only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Supabase Project: yvjfehnzbzjliizjvuhq.supabase.co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GitHub Repo: github.com/huiejorjdsksfn/medi-procure-hub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1. System Architecture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18 + Vite 5 + TypeScript + Tailwind CSS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Desktop App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Electron 41 (Windows 7 SP1 → Windows 11, x64 + ia32)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Backend / 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(PostgreSQL 17, Row Level Security, Realtime)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Auth (JWT, auto-refresh, role-based via user_roles table)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Edge Functions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Deno functions: 42 active functions incl. send-sms, send-email, notify-requisition, ai-agent, theme-extract, admin-create-user, admin-delete-user, keepalive-bot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SMS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Twilio (Messaging Service SID: MGd547d8e3273fda2d21afdd6856acb245)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VitePWA (vite-plugin-pwa, Workbox, offline-first)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 (.github/workflows/build-exe.yml) — auto builds EXE on push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Releases (EXE) + Supabase edge functions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1.2 Database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Supabase PostgreSQL database has 60+ tables. Key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profiles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profiles, phone numbers, display names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user_roles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assignments (requisitioner, admin, etc.)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requisitions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purchase requisitions + 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requisition_items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for each requisition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purchase_orders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Purchase Orders sent to suppliers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purchase_order_items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for each PO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goods_received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Received Notes (GRN)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goods_received_items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per GRN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suppliers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directory with KRA PIN, bank details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items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items, stock levels, reorder levels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contracts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contracts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tenders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Tender notices and bids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payment_vouchers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vouchers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system_settings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system configuration (key/value store)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network_whitelist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IP ranges for access control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audit_log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 of all user actions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notifications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queue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558"/>
                <w:sz w:val="19"/>
                <w:szCs w:val="19"/>
              </w:rPr>
              <w:t xml:space="preserve">sms_log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 send history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2. Installation &amp; Deployment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Windows Desktop EXE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EXE installers are built automatically by GitHub Actions on every push to 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1560"/>
        <w:gridCol w:w="192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ProcurBosse-v2.0.0-x64-Setup.exe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Windows 10/11 (latest)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x64 ✅ Recommended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Node 20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ProcurBosse-v1-Win7-ia32-Setup.exe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7/8/10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ia32 Legacy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18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D4ED8" w:sz="20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ℹ Download the latest EXE from: github.com/huiejorjdsksfn/medi-procure-hub/releases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Installation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Download the EXE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GitHub Releases, download the correct EXE for the target machine. Use x64 for Windows 10/11, ia32 for Windows 7.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Run INSTALL_ProcurBosse.bat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 the EXE and BAT files in the same folder. Double-click INSTALL_ProcurBosse.bat. It auto-detects architecture.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Network Check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installer checks connectivity to yvjfehnzbzjliizjvuhq.supabase.co. Ensure the hospital IP (41.89.238.113) can reach this endpoint.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Launch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Desktop shortcut 'ProcurBosse' is created. Or run LAUNCH_ProcurBosse.bat.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2.3 Silent IT Deployment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mass deployment, use SILENT_INSTALL_IT.bat. Logs to C:\ProcurBosse_Install.log.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SILENT INSTALL (run as Administrator)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C:\Deploy&gt; SILENT_INSTALL_IT.bat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[2026-03-25 09:15] ProcurBosse silent install started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[2026-03-25 09:15] Computer: PHARMACY-PC01  User: Administrator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[2026-03-25 09:15] Installer: ProcurBosse-v2.0.0-x64-Setup.exe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Installing...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[2026-03-25 09:18] Install SUCCESS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[2026-03-25 09:18] VERIFIED: C:\Users\...\ProcurBosse\ProcurBosse.exe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3. User Management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Creating a New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Go to Administration → Users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must have the admin role.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Click + New User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in: Full Name, Email Address, Phone Number, Role, Department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Set Role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the appropriate role. Users can have multiple roles.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User receives credentials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sends an email invitation. On first login, user sets their password.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Role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USER MANAGEMENT — ROLE ASSIGNMENT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User: Dr. Jane Mwangi    Email: j.mwangi@embu-l5.go.ke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Current Roles:  [✓] procurement_officer   [ ] procurement_manager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           [ ] requisitioner          [ ] inventory_manager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           [ ] warehouse_officer      [ ] admin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           [ ] database_admin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Department: Pharmacy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Phone: +254 7XX XXX XXX   [SMS Enabled: ✓]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[Save Changes]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3.3 Role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Requisitioner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Proc. Officer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Proc. Manager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Requisitions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Requisitions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Purchase Orders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Purchase Orders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Suppliers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Contracts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Tenders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Vouchers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Vouchers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Financials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Inventory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Browser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Editor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Access Management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</w:tr>
    </w:tbl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3.4 Deleting a User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Deleting a user from Administration → Users calls the admin-delete-user edge function, which removes the role assignments, the profile, and the actual auth account together — not just the profile row. This is a full, irreversible delete. Foreign keys from audit/log/business tables (ip_access_log, documents, quotations, system_errors, and 19 others) use ON DELETE SET NULL, so historical records are preserved with the user reference cleared, rather than blocking the delete or being destroyed.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4. System Settings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settings are stored in the system_settings table as key/value pairs. Changes take effect immediately via real-time sync.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4.1 Settings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hospital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hospital_name, hospital_address, hospital_phone, hospital_email, system_name, currency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smtp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smtp_host, smtp_port, smtp_user, smtp_pass, smtp_enabled, smtp_from_name, smtp_from_email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twilio_enabled, twilio_account_sid, twilio_auth_token, twilio_messaging_service_sid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ip_restriction_enabled, allow_all_private, log_all_ips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print_font, print_font_size, show_logo_print, show_stamp, show_watermark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primary_color, accent_color, nav_bg_color, font_family (via GUI Editor)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enable_procurement, enable_financials, enable_quality, enable_vouchers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Twilio SMS Setup</w:t>
      </w:r>
    </w:p>
    <w:p>
      <w:pPr>
        <w:pBdr>
          <w:left w:val="single" w:color="1D4ED8" w:sz="20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ℹ The Twilio Messaging Service SID MGd547d8e3273fda2d21afdd6856acb245 is pre-configured. You only need to add Account SID and Auth Token.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Administration → Settings → SMS/Twilio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Toggle Enable Twilio SMS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Account SID (from Twilio Console: console.twilio.com)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Auth Token (from Twilio Console)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Messaging Service SID is pre-filled: MGd547d8e3273fda2d21afdd6856acb245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SMS Hospital Name: EL5 MediProcure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Test by going to a user profile and updating their phone number, then triggering an action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SETTINGS — SMS/TWILIO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[✓] Enable Twilio SMS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Account SID:              [ACxxxxxxxxxxxxxxxxxxxxxxxxxxxxxx]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Auth Token:               [••••••••••••••••••••••••••••••••]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Messaging Service SID:    [MGd547d8e3273fda2d21afdd6856acb245]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Twilio Phone (fallback):  [+1XXXXXXXXXX                 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SMS From Name:            [EL5 MediProcure              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─── SMS Triggers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[✓] SMS on Approval   [✓] SMS on Rejection   [✓] SMS on Low Stock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[✓] SMS on PO Created [✓] SMS on GRN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[Save SMS Settings]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5. IP Access Management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IP Access module controls which network addresses can access the system.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Current Whitelist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1500"/>
        <w:gridCol w:w="250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 Range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EL5 Hospital Static IP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41.89.238.113/32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hospital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EL5 Hospital Network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41.89.238.0/24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hospital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Private LAN 192.168.x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192.168.0.0/16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Private LAN 10.x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10.0.0.0/8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Private LAN 172.16-31.x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172.16.0.0/12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Localhost Dev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127.0.0.1/32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✓ Active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5.2 Adding IP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Administration → IP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+ Add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Label, CIDR (e.g. 41.89.240.0/24), Type (hospital/private/vpn)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Add Entry</w:t>
      </w:r>
    </w:p>
    <w:p>
      <w:pPr>
        <w:spacing w:after="80" w:before="80"/>
      </w:pPr>
      <w:r>
        <w:t xml:space="preserve"/>
      </w:r>
    </w:p>
    <w:p>
      <w:pPr>
        <w:pBdr>
          <w:left w:val="single" w:color="DC2626" w:sz="20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🔴 IP restriction is OFF by default. Enable it in Administration → IP Access → Settings tab. Only enable after whitelisting all required IPs.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6. Database Administration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Accessible at Administration → DB Admin. Requires admin or database_admin role.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6.1 Database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DB Admin in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Select a table from the left panel (60+ tables listed)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Browse rows, filter,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 the SQL Editor tab to run custom queries</w:t>
      </w:r>
    </w:p>
    <w:p>
      <w:pPr>
        <w:spacing w:after="80" w:before="80"/>
      </w:pPr>
      <w:r>
        <w:t xml:space="preserve"/>
      </w:r>
    </w:p>
    <w:p>
      <w:pPr>
        <w:pBdr>
          <w:left w:val="single" w:color="92400E" w:sz="20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Always use SELECT before UPDATE/DELETE. All SQL queries are logged in the query_log table.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6.2 Running Migrations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New migrations are in supabase/migrations/. To apply manually: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SUPABASE CLI — Apply Migration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$ supabase link --project-ref yvjfehnzbzjliizjvuhq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$ supabase db push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Applying migration: 20260323000001_realtime_subscriptions.sql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Applying migration: 20260323000002_auth_rls_policies.sql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Done. 2 migrations applied.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6.3 Realtime Subscription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38 core tables are subscribed to supabase_realtime publication.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SQL — Check Realtime Tables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SELECT tablename FROM pg_publication_tables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WHERE pubname = 'supabase_realtime'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ORDER BY tablename;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-- Expected: 38+ tables including requisitions,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-- purchase_orders, items, suppliers, etc.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7. Backup &amp; Recovery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7.1 Automated Backups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Supabase automatically backs up the database daily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Point-in-time recovery available for 7 days on Pro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Manual backups can be triggered via Administration → Backup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7.2 Manual Backup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Administration →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Create Backup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system exports all tables to Excel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Download the backup file to secure storage</w:t>
      </w:r>
    </w:p>
    <w:p>
      <w:pPr>
        <w:spacing w:after="80" w:before="80"/>
      </w:pPr>
      <w:r>
        <w:t xml:space="preserve"/>
      </w:r>
    </w:p>
    <w:p>
      <w:pPr>
        <w:pBdr>
          <w:left w:val="single" w:color="DC2626" w:sz="20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🔴 Store backups in two locations: hospital server AND external/cloud storage. Never rely on a single backup location.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7.3 Restoring from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Supabase Dashboard → your project →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Select Backups from the left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Choose the restore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Confirm the restoration</w:t>
      </w:r>
    </w:p>
    <w:p>
      <w:pPr>
        <w:pBdr>
          <w:left w:val="single" w:color="DC2626" w:sz="20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🔴 Database restoration replaces ALL current data. Only do this in an emergency and ensure all users are logged out first.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8. GUI Editor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GUI Editor provides a live drag-and-drop interface for customizing the system appearance.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GUI EDITOR — Administration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┌─────────────────────┬───────────────────────────────────────────┐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COLORS  FONTS      │  LIVE PREVIEW    [Desktop] [Tablet] [Mobile]│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LAYOUT  UI         ├───────────────────────────────────────────┤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│─────────────────────│  [Logo] EL5 MediProcure          [User ▼]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Quick Presets:     │  ─────────────────────────────────────────│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[Navy Blue (Def.)] │  Procurement | Vouchers | Financials | ..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[Forest Green   ]  │  ─────────────────────────────────────────│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[Royal Purple   ]  │   KES 4.2M  │ 18 Approved │ 6 Pending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│─────────────────────│  ─────────────────────────────────────────│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Primary Color:     │  RQQ/001 │ ICU Supplies │ ● Approved │ ..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[■■■] #0A2558      │  RQQ/002 │ Lab Reagents │ ● Pending  │ ..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Accent Color:      │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[■■■] #C45911      │  [New Requisition] [Export] [Cancel]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└─────────────────────┴───────────────────────────────────────────┘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8.1 Colors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Primary Color — nav headers, buttons, table headers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Accent Color — secondary buttons, badges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Nav Bar Background &amp; Text — the module tab strip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Page Background, Card Background — content areas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6 one-click presets: Navy Blue, Forest Green, Royal Purple, Slate Dark, Crimson, Ocean Teal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8.2 Layout Tab — Nav Reordering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Drag module names up/down to reorder the navigation tabs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the checkmark to show/hide each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Changes apply system-wide after Save &amp; Apply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8.3 Saving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Save &amp; Apply. Settings are written to system_settings and take effect immediately via Supabase real-time sync.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8.4 AI Theme Extraction (New)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Colors tab now includes an "Upload a screenshot, logo, or brand image" control. It sends the image to the theme-extract edge function, which calls Claude’s vision API to derive a full color/font/layout theme from the image, previews it live, and applies it through the same Save &amp; Apply path as manual edits (writing to system_settings and broadcasting via Realtime to every open session). Every AI-derived theme is archived in the themes table for history and rollback, and each extraction is logged to audit_logs. This requires the ANTHROPIC_API_KEY secret to be configured on the Supabase project.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9. Webmaster Panel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Webmaster Panel provides advanced system control beyond the standard admin.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9.1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Modules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or disable individual modules system-wide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Role Capabilities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what each role can do, per module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Theme &amp; Brand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name, logo URL, colors, contact info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Live Controls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maintenance mode, notifications, features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system-wide alert banners to all logged-in users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Schema &amp; Tables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schema files, manage table structure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Codebase Info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links, version, file structure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System Health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uptime, database stats, connection count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Audit 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user activity across the system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Console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system diagnostic commands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Licensing &amp; Info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Version, credits, contact information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9.2 Sending a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Administration → Webmaster →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your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Select type: Info / Warning /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duration (how long it shows)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Send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logged-in users will see a banner at the top of the screen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10. Edge Functions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Supabase Edge Functions handle external communications: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10.1 send-sms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Endpoint: supabase.functions.invoke('send-sms', { body: { to, message, module } })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Uses Twilio Messaging Service SID MGd547d8e3273fda2d21afdd6856acb245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Auto-formats Kenyan numbers: 07XX → +25407XX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Logs all sends to sms_log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Falls back to direct from-number if Messaging Service unavailable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10.2 send-email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Endpoint: supabase.functions.invoke('send-email', { body: { to, subject, body } })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Tries SMTP first (configured in Settings), then Resend API, then queues internally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Builds HTML email with Embu County Government branded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Logs all sends to email_sent table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10.3 notify-requisition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Called automatically when requisitions are approved/rejected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Sends both in-app notification and SMS to relevant users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10.4 Redeploying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Redeploy via Supabase CLI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$ supabase functions deploy send-sms --project-ref yvjfehnzbzjliizjvuhq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$ supabase functions deploy send-email --project-ref yvjfehnzbzjliizjvuhq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Deployed successfully.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11. Troubleshooting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11.1 Common Admin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cannot log 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not yet created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user in Administration → Users, send invitation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useSystemSettings is not defined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bug (now fixed)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Pull latest from GitHub and rebuild EXE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SMS not sending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Twilio credentials missing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Account SID + Auth Token in Settings → SMS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Realtime not updating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 not in publication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realtime migration: 20260323000001_realtime_subscriptions.sql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Cannot access /admin routes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not set to 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role in Supabase Dashboard → user_roles table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 crashes on Windows 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Hardware acceleration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--disable-gpu flag or use ia32 version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RLS policy errors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policy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auth_rls_policies migration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Print popup blocked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Browser security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 pop-ups for the app domain in browser 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Supabase connection timeout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Network/firewall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Ensure 41.89.238.x can reach yvjfehnzbzjliizjvuhq.supabase.co on port 443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11.2 Log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Electron crash log: %APPDATA%\ProcurBosse\crash.log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Supabase function logs: Supabase Dashboard → Edge Functions →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SMS send history: Administration → DB Admin → sms_log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Email send history: Administration → DB Admin → email_sent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User action history: Reports &amp; BI → Audit Log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12. GitHub &amp; CI/CD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12.1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URL: github.com/huiejorjdsksfn/medi-procure-hub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Branch: main (auto-builds EXE on every push)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Releases: github.com/huiejorjdsksfn/medi-procure-hub/releases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12.2 Build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GitHub Actions — build-exe.yml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Push to main branch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├──► Job: build-win-x64 (windows-latest, Node 20)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│         npm install → vite build → electron-builder --x64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│         Artifact: ProcurBosse-v2.0.0-x64-Setup.exe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├──► Job: build-win-ia32 (windows-2019, Node 18)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│         npm install → vite build → electron-builder --ia32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│         Artifact: ProcurBosse-v1-Win7-ia32-Setup.exe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└──► Job: release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          Creates GitHub Release with both EXE files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          Tag: v2.0.0-build{run_number}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12.3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VITE_SUPABASE_URL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https://yvjfehnzbzjliizjvuhq.supabase.co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VITE_SUPABASE_PUBLISHABLE_KEY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eyJhbGciOiJIUzI1NiIsInR5cCI6IkpXVCJ9... (anon key)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VITE_SUPABASE_PROJECT_ID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yvjfehnzbzjliizjvuhq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VITE_HOSPITAL_NAME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Embu Level 5 Hospital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VITE_SYSTEM_NAME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EL5 MediProcure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58" w:sz="4"/>
      </w:pBdr>
      <w:tabs>
        <w:tab w:val="center" w:pos="4680"/>
        <w:tab w:val="right" w:pos="9360"/>
      </w:tabs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EL5 MediProcure — Embu County Government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Borders>
            <w:bottom w:val="single" w:color="0A2558" w:sz="4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0A2558"/>
              <w:sz w:val="18"/>
              <w:szCs w:val="18"/>
            </w:rPr>
            <w:t xml:space="preserve">EMBU LEVEL 5 HOSPITAL</w:t>
          </w:r>
        </w:p>
      </w:tc>
      <w:tc>
        <w:tcPr>
          <w:tcBorders>
            <w:bottom w:val="single" w:color="0A2558" w:sz="4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Admin &amp; Technician Guide | EL5 MediProcure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255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4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2026-03-24T23:50:21.557Z</dcterms:created>
  <dcterms:modified xsi:type="dcterms:W3CDTF">2026-03-24T23:50:21.557Z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