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21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13.4，20/20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12</w:t>
      </w:r>
      <w:r>
        <w:rPr>
          <w:rFonts w:ascii="Calibri" w:hAnsi="Calibri" w:eastAsia="微软雅黑"/>
          <w:sz w:val="21"/>
        </w:rPr>
        <w:t>）与客户端（</w:t>
      </w:r>
      <w:r>
        <w:rPr>
          <w:rFonts w:ascii="Consolas" w:hAnsi="Consolas" w:eastAsia="微软雅黑"/>
          <w:color w:val="A31515"/>
          <w:sz w:val="20"/>
        </w:rPr>
        <w:t>ncl_client_demo.exe tcp://localhost:1883 V200583BC87 4</w:t>
      </w:r>
      <w:r>
        <w:rPr>
          <w:rFonts w:ascii="Calibri" w:hAnsi="Calibri" w:eastAsia="微软雅黑"/>
          <w:sz w:val="21"/>
        </w:rPr>
        <w:t>）对跑，客户端侧输出：</w:t>
      </w:r>
    </w:p>
    <w:p>
      <w:pPr>
        <w:spacing w:before="0" w:after="0" w:line="240" w:lineRule="auto"/>
        <w:ind w:left="170" w:right="170"/>
        <w:shd w:val="clear" w:color="auto" w:fill="F4F4F4"/>
      </w:pPr>
      <w:r>
        <w:rPr>
          <w:rFonts w:ascii="Consolas" w:hAnsi="Consolas" w:eastAsia="微软雅黑"/>
          <w:sz w:val="18"/>
        </w:rPr>
        <w:t>设备模型已装载: /NC_LINK_ROOT，/STATUS 的节点 id = 030001</w:t>
      </w:r>
    </w:p>
    <w:p>
      <w:pPr>
        <w:spacing w:before="0" w:after="0" w:line="240" w:lineRule="auto"/>
        <w:ind w:left="170" w:right="170"/>
        <w:shd w:val="clear" w:color="auto" w:fill="F4F4F4"/>
      </w:pPr>
      <w:r>
        <w:rPr>
          <w:rFonts w:ascii="Consolas" w:hAnsi="Consolas" w:eastAsia="微软雅黑"/>
          <w:sz w:val="18"/>
        </w:rPr>
        <w:t>GET /STATUS = 0</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D:\...\build\V200583BC87\demo.txt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[Sample/V203003EA15/ch1] 通道=ch1 采样周期=1000ms 上报周期=2000ms 采样项=2</w:t>
      </w:r>
    </w:p>
    <w:p>
      <w:pPr>
        <w:spacing w:before="0" w:after="0" w:line="240" w:lineRule="auto"/>
        <w:ind w:left="170" w:right="170"/>
        <w:shd w:val="clear" w:color="auto" w:fill="F4F4F4"/>
      </w:pPr>
      <w:r>
        <w:rPr>
          <w:rFonts w:ascii="Consolas" w:hAnsi="Consolas" w:eastAsia="微软雅黑"/>
          <w:sz w:val="18"/>
        </w:rPr>
        <w:t xml:space="preserve">    表头 paths(2 项) = ["/STATUS","/PART_COUNT"]</w:t>
      </w:r>
    </w:p>
    <w:p>
      <w:pPr>
        <w:spacing w:before="0" w:after="0" w:line="240" w:lineRule="auto"/>
        <w:ind w:left="170" w:right="170"/>
        <w:shd w:val="clear" w:color="auto" w:fill="F4F4F4"/>
      </w:pPr>
      <w:r>
        <w:rPr>
          <w:rFonts w:ascii="Consolas" w:hAnsi="Consolas" w:eastAsia="微软雅黑"/>
          <w:sz w:val="18"/>
        </w:rPr>
        <w:t xml:space="preserve">    原始报文: {"paths":["/STATUS","/PART_COUNT"],"id":"ch1","beginTime":"1789450135470",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 个值: [0, 0]</w:t>
      </w:r>
    </w:p>
    <w:p>
      <w:pPr>
        <w:spacing w:before="0" w:after="0" w:line="240" w:lineRule="auto"/>
        <w:ind w:left="170" w:right="170"/>
        <w:shd w:val="clear" w:color="auto" w:fill="F4F4F4"/>
      </w:pPr>
      <w:r>
        <w:rPr>
          <w:rFonts w:ascii="Consolas" w:hAnsi="Consolas" w:eastAsia="微软雅黑"/>
          <w:sz w:val="18"/>
        </w:rPr>
        <w:t xml:space="preserve">    /PART_COUNT      编码=raw 本轮 2 个值: [129, 139]</w:t>
      </w:r>
    </w:p>
    <w:p>
      <w:pPr>
        <w:spacing w:before="0" w:after="0" w:line="240" w:lineRule="auto"/>
        <w:ind w:left="170" w:right="170"/>
        <w:shd w:val="clear" w:color="auto" w:fill="F4F4F4"/>
      </w:pPr>
      <w:r>
        <w:rPr>
          <w:rFonts w:ascii="Consolas" w:hAnsi="Consolas" w:eastAsia="微软雅黑"/>
          <w:sz w:val="18"/>
        </w:rPr>
        <w:t>收到事件 [Event/V203003EA15] id=030002 key=PART_COUNT value=120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10 条事件、5 条采样上报</w:t>
      </w:r>
    </w:p>
    <w:p>
      <w:pPr>
        <w:spacing w:after="40" w:line="240" w:lineRule="auto"/>
      </w:pPr>
    </w:p>
    <w:p>
      <w:r>
        <w:rPr>
          <w:rFonts w:ascii="Calibri" w:hAnsi="Calibri" w:eastAsia="微软雅黑"/>
          <w:sz w:val="21"/>
        </w:rPr>
        <w:t>这六步分别验证了：模型交换、读、写、参数校验、采样上报、文件通道、事件推送。</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w:t>
      </w:r>
    </w:p>
    <w:p>
      <w:pPr>
        <w:spacing w:before="0" w:after="0" w:line="240" w:lineRule="auto"/>
        <w:ind w:left="170" w:right="170"/>
        <w:shd w:val="clear" w:color="auto" w:fill="F4F4F4"/>
      </w:pPr>
      <w:r>
        <w:rPr>
          <w:rFonts w:ascii="Consolas" w:hAnsi="Consolas" w:eastAsia="微软雅黑"/>
          <w:sz w:val="18"/>
        </w:rPr>
        <w:t xml:space="preserve">  conf/model/nclink.json  数据模型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