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21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&lt;设备SN&gt; 4</w:t>
      </w:r>
      <w:r>
        <w:rPr>
          <w:rFonts w:ascii="Calibri" w:hAnsi="Calibri" w:eastAsia="微软雅黑"/>
          <w:sz w:val="21"/>
        </w:rPr>
        <w:t>）对跑，客户端侧输出（</w:t>
      </w:r>
      <w:r>
        <w:rPr>
          <w:rFonts w:ascii="Consolas" w:hAnsi="Consolas" w:eastAsia="微软雅黑"/>
          <w:color w:val="A31515"/>
          <w:sz w:val="20"/>
        </w:rPr>
        <w:t>&lt;设备SN&gt;</w:t>
      </w:r>
      <w:r>
        <w:rPr>
          <w:rFonts w:ascii="Calibri" w:hAnsi="Calibri" w:eastAsia="微软雅黑"/>
          <w:sz w:val="21"/>
        </w:rPr>
        <w:t xml:space="preserve"> 是设备端首次 启动时生成的 9 位 SN，见 3.4）：</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4 个采样项</w:t>
      </w:r>
    </w:p>
    <w:p>
      <w:pPr>
        <w:spacing w:before="0" w:after="0" w:line="240" w:lineRule="auto"/>
        <w:ind w:left="170" w:right="170"/>
        <w:shd w:val="clear" w:color="auto" w:fill="F4F4F4"/>
      </w:pPr>
      <w:r>
        <w:rPr>
          <w:rFonts w:ascii="Consolas" w:hAnsi="Consolas" w:eastAsia="微软雅黑"/>
          <w:sz w:val="18"/>
        </w:rPr>
        <w:t xml:space="preserve">    [0] /STATUS</w:t>
      </w:r>
    </w:p>
    <w:p>
      <w:pPr>
        <w:spacing w:before="0" w:after="0" w:line="240" w:lineRule="auto"/>
        <w:ind w:left="170" w:right="170"/>
        <w:shd w:val="clear" w:color="auto" w:fill="F4F4F4"/>
      </w:pPr>
      <w:r>
        <w:rPr>
          <w:rFonts w:ascii="Consolas" w:hAnsi="Consolas" w:eastAsia="微软雅黑"/>
          <w:sz w:val="18"/>
        </w:rPr>
        <w:t xml:space="preserve">    [1] /PART_COUNT</w:t>
      </w:r>
    </w:p>
    <w:p>
      <w:pPr>
        <w:spacing w:before="0" w:after="0" w:line="240" w:lineRule="auto"/>
        <w:ind w:left="170" w:right="170"/>
        <w:shd w:val="clear" w:color="auto" w:fill="F4F4F4"/>
      </w:pPr>
      <w:r>
        <w:rPr>
          <w:rFonts w:ascii="Consolas" w:hAnsi="Consolas" w:eastAsia="微软雅黑"/>
          <w:sz w:val="18"/>
        </w:rPr>
        <w:t xml:space="preserve">    [2] /CONTROLLER/WARNING</w:t>
      </w:r>
    </w:p>
    <w:p>
      <w:pPr>
        <w:spacing w:before="0" w:after="0" w:line="240" w:lineRule="auto"/>
        <w:ind w:left="170" w:right="170"/>
        <w:shd w:val="clear" w:color="auto" w:fill="F4F4F4"/>
      </w:pPr>
      <w:r>
        <w:rPr>
          <w:rFonts w:ascii="Consolas" w:hAnsi="Consolas" w:eastAsia="微软雅黑"/>
          <w:sz w:val="18"/>
        </w:rPr>
        <w:t xml:space="preserve">    [3] /CONTROLLER/PROGRAM</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D:\...\build\368207229\demo.txt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[Sample/368207229/sample_channel0] 通道=sample_channel0 采样周期=10ms 上报周期=2000ms 采样项=4</w:t>
      </w:r>
    </w:p>
    <w:p>
      <w:pPr>
        <w:spacing w:before="0" w:after="0" w:line="240" w:lineRule="auto"/>
        <w:ind w:left="170" w:right="170"/>
        <w:shd w:val="clear" w:color="auto" w:fill="F4F4F4"/>
      </w:pPr>
      <w:r>
        <w:rPr>
          <w:rFonts w:ascii="Consolas" w:hAnsi="Consolas" w:eastAsia="微软雅黑"/>
          <w:sz w:val="18"/>
        </w:rPr>
        <w:t xml:space="preserve">    表头 paths(4 项) = ["/STATUS","/PART_COUNT","/CONTROLLER/WARNING","/CONTROLLER/PROGRAM"]</w:t>
      </w:r>
    </w:p>
    <w:p>
      <w:pPr>
        <w:spacing w:before="0" w:after="0" w:line="240" w:lineRule="auto"/>
        <w:ind w:left="170" w:right="170"/>
        <w:shd w:val="clear" w:color="auto" w:fill="F4F4F4"/>
      </w:pPr>
      <w:r>
        <w:rPr>
          <w:rFonts w:ascii="Consolas" w:hAnsi="Consolas" w:eastAsia="微软雅黑"/>
          <w:sz w:val="18"/>
        </w:rPr>
        <w:t xml:space="preserve">    原始报文: {"paths":["/STATUS","/PART_COUNT","/CONTROLLER/WARNING","/CONTROLLER/PROGRAM"],</w:t>
      </w:r>
    </w:p>
    <w:p>
      <w:pPr>
        <w:spacing w:before="0" w:after="0" w:line="240" w:lineRule="auto"/>
        <w:ind w:left="170" w:right="170"/>
        <w:shd w:val="clear" w:color="auto" w:fill="F4F4F4"/>
      </w:pPr>
      <w:r>
        <w:rPr>
          <w:rFonts w:ascii="Consolas" w:hAnsi="Consolas" w:eastAsia="微软雅黑"/>
          <w:sz w:val="18"/>
        </w:rPr>
        <w:t xml:space="preserve">              "id":"sample_channel0","beginTime":"1789523128784",</w:t>
      </w:r>
    </w:p>
    <w:p>
      <w:pPr>
        <w:spacing w:before="0" w:after="0" w:line="240" w:lineRule="auto"/>
        <w:ind w:left="170" w:right="170"/>
        <w:shd w:val="clear" w:color="auto" w:fill="F4F4F4"/>
      </w:pPr>
      <w:r>
        <w:rPr>
          <w:rFonts w:ascii="Consolas" w:hAnsi="Consolas" w:eastAsia="微软雅黑"/>
          <w:sz w:val="18"/>
        </w:rPr>
        <w:t xml:space="preserve">              "data":[{"data":[1,1,1,...]},{"data":[0,0,1,1,...]},...</w:t>
      </w:r>
    </w:p>
    <w:p>
      <w:pPr>
        <w:spacing w:before="0" w:after="0" w:line="240" w:lineRule="auto"/>
        <w:ind w:left="170" w:right="170"/>
        <w:shd w:val="clear" w:color="auto" w:fill="F4F4F4"/>
      </w:pPr>
      <w:r>
        <w:rPr>
          <w:rFonts w:ascii="Consolas" w:hAnsi="Consolas" w:eastAsia="微软雅黑"/>
          <w:sz w:val="18"/>
        </w:rPr>
        <w:t xml:space="preserve">              ],"interval":10,"uploadInterval":2000}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200 个值: [1, 1, 1, 1, ...]</w:t>
      </w:r>
    </w:p>
    <w:p>
      <w:pPr>
        <w:spacing w:before="0" w:after="0" w:line="240" w:lineRule="auto"/>
        <w:ind w:left="170" w:right="170"/>
        <w:shd w:val="clear" w:color="auto" w:fill="F4F4F4"/>
      </w:pPr>
      <w:r>
        <w:rPr>
          <w:rFonts w:ascii="Consolas" w:hAnsi="Consolas" w:eastAsia="微软雅黑"/>
          <w:sz w:val="18"/>
        </w:rPr>
        <w:t xml:space="preserve">    /PART_COUNT        编码=raw 本轮 200 个值: [0, 0, 0, 0, ...]</w:t>
      </w:r>
    </w:p>
    <w:p>
      <w:pPr>
        <w:spacing w:before="0" w:after="0" w:line="240" w:lineRule="auto"/>
        <w:ind w:left="170" w:right="170"/>
        <w:shd w:val="clear" w:color="auto" w:fill="F4F4F4"/>
      </w:pPr>
      <w:r>
        <w:rPr>
          <w:rFonts w:ascii="Consolas" w:hAnsi="Consolas" w:eastAsia="微软雅黑"/>
          <w:sz w:val="18"/>
        </w:rPr>
        <w:t xml:space="preserve">    /CONTROLLER/WARNING 编码=raw 本轮 200 个值: [0, 0, 0, 0, ...]</w:t>
      </w:r>
    </w:p>
    <w:p>
      <w:pPr>
        <w:spacing w:before="0" w:after="0" w:line="240" w:lineRule="auto"/>
        <w:ind w:left="170" w:right="170"/>
        <w:shd w:val="clear" w:color="auto" w:fill="F4F4F4"/>
      </w:pPr>
      <w:r>
        <w:rPr>
          <w:rFonts w:ascii="Consolas" w:hAnsi="Consolas" w:eastAsia="微软雅黑"/>
          <w:sz w:val="18"/>
        </w:rPr>
        <w:t xml:space="preserve">    /CONTROLLER/PROGRAM 编码=raw 本轮 200 个值: [1001, 1001, ...]</w:t>
      </w:r>
    </w:p>
    <w:p>
      <w:pPr>
        <w:spacing w:before="0" w:after="0" w:line="240" w:lineRule="auto"/>
        <w:ind w:left="170" w:right="170"/>
        <w:shd w:val="clear" w:color="auto" w:fill="F4F4F4"/>
      </w:pPr>
      <w:r>
        <w:rPr>
          <w:rFonts w:ascii="Consolas" w:hAnsi="Consolas" w:eastAsia="微软雅黑"/>
          <w:sz w:val="18"/>
        </w:rPr>
        <w:t>收到事件 [Event/368207229] id=010307 key=PART_COUNT value=10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4 条事件、2 条采样上报</w:t>
      </w:r>
    </w:p>
    <w:p>
      <w:pPr>
        <w:spacing w:after="40" w:line="240" w:lineRule="auto"/>
      </w:pPr>
    </w:p>
    <w:p>
      <w:r>
        <w:rPr>
          <w:rFonts w:ascii="Calibri" w:hAnsi="Calibri" w:eastAsia="微软雅黑"/>
          <w:sz w:val="21"/>
        </w:rPr>
        <w:t xml:space="preserve">这六步分别验证了：模型交换、读、写、参数校验、采样上报、文件通道、事件推送。 默认模型是 10 ms 采样 / 2 s 上报，所以一条采样报文里每列 200 个值（上面按 </w:t>
      </w:r>
      <w:r>
        <w:rPr>
          <w:rFonts w:ascii="Consolas" w:hAnsi="Consolas" w:eastAsia="微软雅黑"/>
          <w:color w:val="A31515"/>
          <w:sz w:val="20"/>
        </w:rPr>
        <w:t>...</w:t>
      </w:r>
      <w:r>
        <w:rPr>
          <w:rFonts w:ascii="Calibri" w:hAnsi="Calibri" w:eastAsia="微软雅黑"/>
          <w:sz w:val="21"/>
        </w:rPr>
        <w:t xml:space="preserve"> 省略）；嫌长就改 </w:t>
      </w:r>
      <w:r>
        <w:rPr>
          <w:rFonts w:ascii="Consolas" w:hAnsi="Consolas" w:eastAsia="微软雅黑"/>
          <w:color w:val="A31515"/>
          <w:sz w:val="20"/>
        </w:rPr>
        <w:t>conf/model/nclink.json</w:t>
      </w:r>
      <w:r>
        <w:rPr>
          <w:rFonts w:ascii="Calibri" w:hAnsi="Calibri" w:eastAsia="微软雅黑"/>
          <w:sz w:val="21"/>
        </w:rPr>
        <w:t xml:space="preserve"> 里的 </w:t>
      </w:r>
      <w:r>
        <w:rPr>
          <w:rFonts w:ascii="Consolas" w:hAnsi="Consolas" w:eastAsia="微软雅黑"/>
          <w:color w:val="A31515"/>
          <w:sz w:val="20"/>
        </w:rPr>
        <w:t>sampleInterval</w:t>
      </w:r>
      <w:r>
        <w:rPr>
          <w:rFonts w:ascii="Calibri" w:hAnsi="Calibri" w:eastAsia="微软雅黑"/>
          <w:sz w:val="21"/>
        </w:rPr>
        <w:t>。</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60   # 第一次：准备 D:\sim4 并运行 60 秒</w:t>
      </w:r>
    </w:p>
    <w:p>
      <w:pPr>
        <w:spacing w:before="0" w:after="0" w:line="240" w:lineRule="auto"/>
        <w:ind w:left="170" w:right="170"/>
        <w:shd w:val="clear" w:color="auto" w:fill="F4F4F4"/>
      </w:pPr>
      <w:r>
        <w:rPr>
          <w:rFonts w:ascii="Consolas" w:hAnsi="Consolas" w:eastAsia="微软雅黑"/>
          <w:sz w:val="18"/>
        </w:rPr>
        <w:t>build\examples\ncl_device_demo.exe D:\sim4 60   # 第二次：沿用上一次的 SN 与配置</w:t>
      </w:r>
    </w:p>
    <w:p>
      <w:pPr>
        <w:spacing w:after="40" w:line="240" w:lineRule="auto"/>
      </w:pPr>
    </w:p>
    <w:p>
      <w:r>
        <w:rPr>
          <w:rFonts w:ascii="Calibri" w:hAnsi="Calibri" w:eastAsia="微软雅黑"/>
          <w:sz w:val="21"/>
        </w:rPr>
        <w:t>首次启动补上这三样，它们也是设备身份与配置的来源：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 xml:space="preserve">随机生成的 </w:t>
            </w:r>
            <w:r>
              <w:rPr>
                <w:rFonts w:ascii="Calibri" w:hAnsi="Calibri" w:eastAsia="微软雅黑"/>
                <w:b/>
                <w:sz w:val="19"/>
              </w:rPr>
              <w:t>9 位 SN</w:t>
            </w:r>
            <w:r>
              <w:rPr>
                <w:rFonts w:ascii="Calibri" w:hAnsi="Calibri" w:eastAsia="微软雅黑"/>
                <w:sz w:val="19"/>
              </w:rPr>
              <w:t xml:space="preserve">（9 个十进制数字）。库里的 </w:t>
            </w:r>
            <w:r>
              <w:rPr>
                <w:rFonts w:ascii="Consolas" w:hAnsi="Consolas" w:eastAsia="微软雅黑"/>
                <w:color w:val="A31515"/>
                <w:sz w:val="18"/>
              </w:rPr>
              <w:t>ncl_sn_read()</w:t>
            </w:r>
            <w:r>
              <w:rPr>
                <w:rFonts w:ascii="Calibri" w:hAnsi="Calibri" w:eastAsia="微软雅黑"/>
                <w:sz w:val="19"/>
              </w:rPr>
              <w:t xml:space="preserve"> 默认是 </w:t>
            </w:r>
            <w:r>
              <w:rPr>
                <w:rFonts w:ascii="Consolas" w:hAnsi="Consolas" w:eastAsia="微软雅黑"/>
                <w:color w:val="A31515"/>
                <w:sz w:val="18"/>
              </w:rPr>
              <w:t>V2</w:t>
            </w:r>
            <w:r>
              <w:rPr>
                <w:rFonts w:ascii="Calibri" w:hAnsi="Calibri" w:eastAsia="微软雅黑"/>
                <w:sz w:val="19"/>
              </w:rPr>
              <w:t xml:space="preserve"> + 9 位十六进制（见 4.1），示例按现场习惯先用纯数字生成好落盘，再让它去读</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 xml:space="preserve">默认设备模型：一台数控机床（X/Y/Z/C 四轴 + 数控系统），带采样通道 </w:t>
            </w:r>
            <w:r>
              <w:rPr>
                <w:rFonts w:ascii="Consolas" w:hAnsi="Consolas" w:eastAsia="微软雅黑"/>
                <w:color w:val="A31515"/>
                <w:sz w:val="18"/>
              </w:rPr>
              <w:t>sample_channel0</w:t>
            </w:r>
            <w:r>
              <w:rPr>
                <w:rFonts w:ascii="Calibri" w:hAnsi="Calibri" w:eastAsia="微软雅黑"/>
                <w:sz w:val="19"/>
              </w:rPr>
              <w:t>（10 ms 采样 / 2 s 上报）</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 的四个采样项是 </w:t>
      </w:r>
      <w:r>
        <w:rPr>
          <w:rFonts w:ascii="Consolas" w:hAnsi="Consolas" w:eastAsia="微软雅黑"/>
          <w:color w:val="A31515"/>
          <w:sz w:val="20"/>
        </w:rPr>
        <w:t>010302 / 010307 / 01035412 / 01035409</w:t>
      </w:r>
      <w:r>
        <w:rPr>
          <w:rFonts w:ascii="Calibri" w:hAnsi="Calibri" w:eastAsia="微软雅黑"/>
          <w:sz w:val="21"/>
        </w:rPr>
        <w:t xml:space="preserve">。设备端 按 id 找到节点、取节点路径当表头，再按路径找工具取值，所以示例的 </w:t>
      </w:r>
      <w:r>
        <w:rPr>
          <w:rFonts w:ascii="Consolas" w:hAnsi="Consolas" w:eastAsia="微软雅黑"/>
          <w:color w:val="A31515"/>
          <w:sz w:val="20"/>
        </w:rPr>
        <w:t>kBindings</w:t>
      </w:r>
      <w:r>
        <w:rPr>
          <w:rFonts w:ascii="Calibri" w:hAnsi="Calibri" w:eastAsia="微软雅黑"/>
          <w:sz w:val="21"/>
        </w:rPr>
        <w:t xml:space="preserve"> 里注册的是这四条路径：</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采样项 id</w:t>
            </w:r>
          </w:p>
        </w:tc>
        <w:tc>
          <w:tcPr>
            <w:tcW w:type="dxa" w:w="3137"/>
          </w:tcPr>
          <w:p>
            <w:pPr>
              <w:spacing w:after="0"/>
              <w:shd w:val="clear" w:color="auto" w:fill="EDEDED"/>
            </w:pPr>
            <w:r/>
            <w:r>
              <w:rPr>
                <w:rFonts w:ascii="Calibri" w:hAnsi="Calibri" w:eastAsia="微软雅黑"/>
                <w:b/>
                <w:sz w:val="19"/>
              </w:rPr>
              <w:t>路径（表头里的名字）</w:t>
            </w:r>
          </w:p>
        </w:tc>
        <w:tc>
          <w:tcPr>
            <w:tcW w:type="dxa" w:w="3137"/>
          </w:tcPr>
          <w:p>
            <w:pPr>
              <w:spacing w:after="0"/>
              <w:shd w:val="clear" w:color="auto" w:fill="EDEDED"/>
            </w:pPr>
            <w:r/>
            <w:r>
              <w:rPr>
                <w:rFonts w:ascii="Calibri" w:hAnsi="Calibri" w:eastAsia="微软雅黑"/>
                <w:b/>
                <w:sz w:val="19"/>
              </w:rPr>
              <w:t>示例工具</w:t>
            </w:r>
          </w:p>
        </w:tc>
      </w:tr>
      <w:tr>
        <w:tc>
          <w:tcPr>
            <w:tcW w:type="dxa" w:w="3137"/>
          </w:tcPr>
          <w:p>
            <w:pPr>
              <w:spacing w:after="0"/>
            </w:pPr>
            <w:r/>
            <w:r>
              <w:rPr>
                <w:rFonts w:ascii="Consolas" w:hAnsi="Consolas" w:eastAsia="微软雅黑"/>
                <w:color w:val="A31515"/>
                <w:sz w:val="18"/>
              </w:rPr>
              <w:t>010302</w:t>
            </w:r>
          </w:p>
        </w:tc>
        <w:tc>
          <w:tcPr>
            <w:tcW w:type="dxa" w:w="3137"/>
          </w:tcPr>
          <w:p>
            <w:pPr>
              <w:spacing w:after="0"/>
            </w:pPr>
            <w:r/>
            <w:r>
              <w:rPr>
                <w:rFonts w:ascii="Consolas" w:hAnsi="Consolas" w:eastAsia="微软雅黑"/>
                <w:color w:val="A31515"/>
                <w:sz w:val="18"/>
              </w:rPr>
              <w:t>/STATUS</w:t>
            </w:r>
          </w:p>
        </w:tc>
        <w:tc>
          <w:tcPr>
            <w:tcW w:type="dxa" w:w="3137"/>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010307</w:t>
            </w:r>
          </w:p>
        </w:tc>
        <w:tc>
          <w:tcPr>
            <w:tcW w:type="dxa" w:w="3137"/>
          </w:tcPr>
          <w:p>
            <w:pPr>
              <w:spacing w:after="0"/>
            </w:pPr>
            <w:r/>
            <w:r>
              <w:rPr>
                <w:rFonts w:ascii="Consolas" w:hAnsi="Consolas" w:eastAsia="微软雅黑"/>
                <w:color w:val="A31515"/>
                <w:sz w:val="18"/>
              </w:rPr>
              <w:t>/PART_COUNT</w:t>
            </w:r>
          </w:p>
        </w:tc>
        <w:tc>
          <w:tcPr>
            <w:tcW w:type="dxa" w:w="3137"/>
          </w:tcPr>
          <w:p>
            <w:pPr>
              <w:spacing w:after="0"/>
            </w:pPr>
            <w:r/>
            <w:r>
              <w:rPr>
                <w:rFonts w:ascii="Consolas" w:hAnsi="Consolas" w:eastAsia="微软雅黑"/>
                <w:color w:val="A31515"/>
                <w:sz w:val="18"/>
              </w:rPr>
              <w:t>plc/getCount</w:t>
            </w:r>
          </w:p>
        </w:tc>
      </w:tr>
      <w:tr>
        <w:tc>
          <w:tcPr>
            <w:tcW w:type="dxa" w:w="3137"/>
          </w:tcPr>
          <w:p>
            <w:pPr>
              <w:spacing w:after="0"/>
            </w:pPr>
            <w:r/>
            <w:r>
              <w:rPr>
                <w:rFonts w:ascii="Consolas" w:hAnsi="Consolas" w:eastAsia="微软雅黑"/>
                <w:color w:val="A31515"/>
                <w:sz w:val="18"/>
              </w:rPr>
              <w:t>01035412</w:t>
            </w:r>
          </w:p>
        </w:tc>
        <w:tc>
          <w:tcPr>
            <w:tcW w:type="dxa" w:w="3137"/>
          </w:tcPr>
          <w:p>
            <w:pPr>
              <w:spacing w:after="0"/>
            </w:pPr>
            <w:r/>
            <w:r>
              <w:rPr>
                <w:rFonts w:ascii="Consolas" w:hAnsi="Consolas" w:eastAsia="微软雅黑"/>
                <w:color w:val="A31515"/>
                <w:sz w:val="18"/>
              </w:rPr>
              <w:t>/CONTROLLER/WARNING</w:t>
            </w:r>
          </w:p>
        </w:tc>
        <w:tc>
          <w:tcPr>
            <w:tcW w:type="dxa" w:w="3137"/>
          </w:tcPr>
          <w:p>
            <w:pPr>
              <w:spacing w:after="0"/>
            </w:pPr>
            <w:r/>
            <w:r>
              <w:rPr>
                <w:rFonts w:ascii="Consolas" w:hAnsi="Consolas" w:eastAsia="微软雅黑"/>
                <w:color w:val="A31515"/>
                <w:sz w:val="18"/>
              </w:rPr>
              <w:t>plc/getWarning</w:t>
            </w:r>
          </w:p>
        </w:tc>
      </w:tr>
      <w:tr>
        <w:tc>
          <w:tcPr>
            <w:tcW w:type="dxa" w:w="3137"/>
          </w:tcPr>
          <w:p>
            <w:pPr>
              <w:spacing w:after="0"/>
            </w:pPr>
            <w:r/>
            <w:r>
              <w:rPr>
                <w:rFonts w:ascii="Consolas" w:hAnsi="Consolas" w:eastAsia="微软雅黑"/>
                <w:color w:val="A31515"/>
                <w:sz w:val="18"/>
              </w:rPr>
              <w:t>01035409</w:t>
            </w:r>
          </w:p>
        </w:tc>
        <w:tc>
          <w:tcPr>
            <w:tcW w:type="dxa" w:w="3137"/>
          </w:tcPr>
          <w:p>
            <w:pPr>
              <w:spacing w:after="0"/>
            </w:pPr>
            <w:r/>
            <w:r>
              <w:rPr>
                <w:rFonts w:ascii="Consolas" w:hAnsi="Consolas" w:eastAsia="微软雅黑"/>
                <w:color w:val="A31515"/>
                <w:sz w:val="18"/>
              </w:rPr>
              <w:t>/CONTROLLER/PROGRAM</w:t>
            </w:r>
          </w:p>
        </w:tc>
        <w:tc>
          <w:tcPr>
            <w:tcW w:type="dxa" w:w="3137"/>
          </w:tcPr>
          <w:p>
            <w:pPr>
              <w:spacing w:after="0"/>
            </w:pPr>
            <w:r/>
            <w:r>
              <w:rPr>
                <w:rFonts w:ascii="Consolas" w:hAnsi="Consolas" w:eastAsia="微软雅黑"/>
                <w:color w:val="A31515"/>
                <w:sz w:val="18"/>
              </w:rPr>
              <w:t>plc/getProgram</w:t>
            </w:r>
          </w:p>
        </w:tc>
      </w:tr>
    </w:tbl>
    <w:p>
      <w:pPr>
        <w:spacing w:after="40"/>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 xml:space="preserve">）下的数据项才带组件名。路径对不上（比如把报警注册成 </w:t>
      </w:r>
      <w:r>
        <w:rPr>
          <w:rFonts w:ascii="Consolas" w:hAnsi="Consolas" w:eastAsia="微软雅黑"/>
          <w:color w:val="A31515"/>
          <w:sz w:val="20"/>
        </w:rPr>
        <w:t>/WARNING</w:t>
      </w:r>
      <w:r>
        <w:rPr>
          <w:rFonts w:ascii="Calibri" w:hAnsi="Calibri" w:eastAsia="微软雅黑"/>
          <w:sz w:val="21"/>
        </w:rPr>
        <w:t xml:space="preserve">） 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——只在其余列都是标量、换完能回到 统一标量形状时才做（本来就"标量列 + 批量列"混排的表救不回来）。</w:t>
      </w:r>
    </w:p>
    <w:p>
      <w:r>
        <w:rPr>
          <w:rFonts w:ascii="Calibri" w:hAnsi="Calibri" w:eastAsia="微软雅黑"/>
          <w:sz w:val="21"/>
        </w:rPr>
        <w:t xml:space="preserve">补不了就绝不猜：通道查不到、项数对不上、形状统一不了，报文原样交给回调，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设备序列号（设备端示例首次启动生成 9 位数字，见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