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576B9" w14:textId="77777777" w:rsidR="006C2FFC" w:rsidRPr="006C2FFC" w:rsidRDefault="006C2FFC" w:rsidP="006C2FFC">
      <w:pPr>
        <w:widowControl/>
        <w:spacing w:line="300" w:lineRule="atLeast"/>
        <w:jc w:val="center"/>
        <w:rPr>
          <w:rFonts w:ascii="宋体" w:hAnsi="宋体" w:cs="宋体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b/>
          <w:bCs/>
          <w:color w:val="4C4948"/>
          <w:kern w:val="0"/>
          <w:sz w:val="18"/>
        </w:rPr>
        <w:t>司法鉴定主要问题法律、法规、司法解释、规章检索目录</w:t>
      </w:r>
    </w:p>
    <w:p w14:paraId="496856D2" w14:textId="77777777" w:rsidR="006C2FFC" w:rsidRPr="006C2FFC" w:rsidRDefault="006C2FFC" w:rsidP="006C2FFC">
      <w:pPr>
        <w:widowControl/>
        <w:spacing w:line="300" w:lineRule="atLeast"/>
        <w:jc w:val="center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西南政法大学邹明理教授总结</w:t>
      </w:r>
    </w:p>
    <w:p w14:paraId="42D7984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b/>
          <w:bCs/>
          <w:color w:val="4C4948"/>
          <w:kern w:val="0"/>
          <w:sz w:val="18"/>
        </w:rPr>
        <w:t>一、司法鉴定及其分类</w:t>
      </w:r>
    </w:p>
    <w:p w14:paraId="63FA659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（一）</w:t>
      </w:r>
      <w:r w:rsidRPr="00714E17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</w:t>
      </w:r>
    </w:p>
    <w:p w14:paraId="181729D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1、《中华人民共和国刑事诉讼法》第四十二条、第一百一十九条、第一百二十条、第一百五十八条。</w:t>
      </w:r>
    </w:p>
    <w:p w14:paraId="4BADFA59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2、《中华人民共和国民事诉讼法》第七十二条</w:t>
      </w:r>
    </w:p>
    <w:p w14:paraId="6C69F3D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3、《中华人民共和国行政诉讼法》第三十五条</w:t>
      </w:r>
    </w:p>
    <w:p w14:paraId="37BD1C5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4、《全国人民代表大会常务委员会关于司法鉴定管理问题的决定》第一条</w:t>
      </w:r>
    </w:p>
    <w:p w14:paraId="6CF5BC6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刑事鉴定</w:t>
      </w:r>
    </w:p>
    <w:p w14:paraId="2A48AF9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1、《中华人民共和国刑事诉讼法》第一百一十九条、第一百二十一条、第一百三十一条、第一百五十八条</w:t>
      </w:r>
    </w:p>
    <w:p w14:paraId="4185832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2、《最高人民法院关于执行〈中华人民共和国刑事诉讼法〉若干问题的解释》第六十条</w:t>
      </w:r>
    </w:p>
    <w:p w14:paraId="3A066C8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3、《人民检察院刑事诉讼规则》第一百九十九条至第二百零八条、第二百五十四条至第二百五十七条</w:t>
      </w:r>
    </w:p>
    <w:p w14:paraId="237F4C3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4、《公安机关办理刑事案件程序规定》第二百三十三条至二百四十五条</w:t>
      </w:r>
    </w:p>
    <w:p w14:paraId="659ACE0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（三）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民事鉴定</w:t>
      </w:r>
    </w:p>
    <w:p w14:paraId="7EDE3D9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1、《中华人民共和国民事诉讼法》第七十二条、第一百二十五条</w:t>
      </w:r>
    </w:p>
    <w:p w14:paraId="2EEE281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2、《最高人民法院关于民事诉讼证据的若干规定》第二十五条、第二十六条、第二十七条、第二十八条</w:t>
      </w:r>
    </w:p>
    <w:p w14:paraId="0184F0F9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（四）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行政鉴定</w:t>
      </w:r>
    </w:p>
    <w:p w14:paraId="641D222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1、《中华人民共和国行政诉讼法》第三十五条</w:t>
      </w:r>
    </w:p>
    <w:p w14:paraId="4CB4E82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2、《最高人民法院关于行政诉讼若干证据问题的规定》第二十九条、第三十条、第三十一条、第三十二条</w:t>
      </w:r>
    </w:p>
    <w:p w14:paraId="533AC9E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（五）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案件中的专门性问题（诉讼涉及的专门性问题）</w:t>
      </w:r>
    </w:p>
    <w:p w14:paraId="1160836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1、《中华人民共和国刑事诉讼法》第一百一十九条</w:t>
      </w:r>
    </w:p>
    <w:p w14:paraId="3E9EC4A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2、《中华人民共和国民事诉讼法》第七十二条</w:t>
      </w:r>
    </w:p>
    <w:p w14:paraId="6BEA8B7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3、《中华人民共和国行政诉讼法》第三十五条</w:t>
      </w:r>
    </w:p>
    <w:p w14:paraId="1FF51D7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4、《决定》第一条</w:t>
      </w:r>
    </w:p>
    <w:p w14:paraId="1977170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5、《人民检察院刑事诉讼规则》第一百九十九条</w:t>
      </w:r>
    </w:p>
    <w:p w14:paraId="08BA0F2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6、《公安机关办理刑事案件程序规定》第二百三十四条、第二百三十五条</w:t>
      </w:r>
    </w:p>
    <w:p w14:paraId="64E40ED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7、《最高人民检察院关于TS多道心理测试鉴定结论能否作为诉讼证据使用问题的批复》</w:t>
      </w:r>
    </w:p>
    <w:p w14:paraId="1C19B5A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（六）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国家统管的司法鉴定业务</w:t>
      </w:r>
    </w:p>
    <w:p w14:paraId="215BA5C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《全国人民代表大会常务委员会关于司法鉴定管理问题的决定》第二条、第十七条</w:t>
      </w:r>
    </w:p>
    <w:p w14:paraId="53F4C89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（七）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法医病理鉴定</w:t>
      </w:r>
    </w:p>
    <w:p w14:paraId="70C14E1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1、《决定》第二条、第十七条第一项</w:t>
      </w:r>
    </w:p>
    <w:p w14:paraId="42DE538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2、《司法鉴定执业分类规定》（试行）第四条</w:t>
      </w:r>
    </w:p>
    <w:p w14:paraId="663817D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3、《公安机关办理刑事案件程序规定》第二百三十四条、第二百三十五条</w:t>
      </w:r>
    </w:p>
    <w:p w14:paraId="10F8A31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（八）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法医临床鉴定</w:t>
      </w:r>
    </w:p>
    <w:p w14:paraId="2D94DA4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1、《决定》第二条、第十七条第一项</w:t>
      </w:r>
    </w:p>
    <w:p w14:paraId="4287CA5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2、《司法鉴定执业分类规定》（试行）第五条</w:t>
      </w:r>
    </w:p>
    <w:p w14:paraId="6E6A239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（九）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法医精神病鉴定</w:t>
      </w:r>
    </w:p>
    <w:p w14:paraId="78E3B28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1、《决定》第二条、第十七条第一项</w:t>
      </w:r>
    </w:p>
    <w:p w14:paraId="524546F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2、《最高人民法院、最高人民检察院、公安部、司法部、卫生部精神疾病司法鉴定暂行规定》第一条至第二十三条</w:t>
      </w:r>
    </w:p>
    <w:p w14:paraId="46BFCAF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3、《司法鉴定执业分类规定》（试行）第六条</w:t>
      </w:r>
    </w:p>
    <w:p w14:paraId="46DB4FA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法医物证鉴定</w:t>
      </w:r>
    </w:p>
    <w:p w14:paraId="668AE02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1、《决定》第二条、第十七条第一项</w:t>
      </w:r>
    </w:p>
    <w:p w14:paraId="78C5298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2、《司法鉴定执业分类规定》（试行）第七条</w:t>
      </w:r>
    </w:p>
    <w:p w14:paraId="3ED619B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3、《最高人民法院关于“骨龄鉴定”能否作为刑事责任年龄证据使用的批复》</w:t>
      </w:r>
    </w:p>
    <w:p w14:paraId="36A4A7C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（十一）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法医毒物鉴定</w:t>
      </w:r>
    </w:p>
    <w:p w14:paraId="65C5E05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lastRenderedPageBreak/>
        <w:t>1、《决定》第二条、第十七条第一项</w:t>
      </w:r>
    </w:p>
    <w:p w14:paraId="733BB83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2、《司法鉴定执业分类规定》（试行）第八条</w:t>
      </w:r>
    </w:p>
    <w:p w14:paraId="55176E5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3、《公安机关办理刑事案件程序规定》第二百三十四条、第二百三十五条</w:t>
      </w:r>
    </w:p>
    <w:p w14:paraId="7EF2228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（十二）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司法会计鉴定</w:t>
      </w:r>
    </w:p>
    <w:p w14:paraId="2A23841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1、《司法鉴定执业分类规定》）（试行）第九条</w:t>
      </w:r>
    </w:p>
    <w:p w14:paraId="2F8F215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2、《最高人民法院、最高人民检察院、国家计划委员会、公安部关于〈扣押、追缴、没收物品估价管理办法〉的通知》（并附“办法”全文）</w:t>
      </w:r>
    </w:p>
    <w:p w14:paraId="20FE451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（十三）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文书司法鉴定</w:t>
      </w:r>
    </w:p>
    <w:p w14:paraId="55AE732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1、《决定》第二条、第十七条第二项</w:t>
      </w:r>
    </w:p>
    <w:p w14:paraId="2085790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2、《司法鉴定执业分类规定》（试行）第十条</w:t>
      </w:r>
    </w:p>
    <w:p w14:paraId="3B81397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3、《公安机关办理刑事案件程序规定》第二百三十五条</w:t>
      </w:r>
    </w:p>
    <w:p w14:paraId="67876DD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（十四）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痕迹司法鉴定</w:t>
      </w:r>
    </w:p>
    <w:p w14:paraId="518DAD7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1、《决定》第二条、第十七条第二项</w:t>
      </w:r>
    </w:p>
    <w:p w14:paraId="4345933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2、《司法鉴定执业分类规定》（试行）第十一条</w:t>
      </w:r>
    </w:p>
    <w:p w14:paraId="5F2C7F2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3、《公安机关办理刑事案件程序规定》第二百三十五条</w:t>
      </w:r>
    </w:p>
    <w:p w14:paraId="4917493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（十五）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微量司法鉴定（理化司法鉴定）</w:t>
      </w:r>
    </w:p>
    <w:p w14:paraId="1D60D6D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1、《决定》第二条、第十七条第二项</w:t>
      </w:r>
    </w:p>
    <w:p w14:paraId="271DD1D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2、《司法鉴定执业分类规定》（试行）第十二条</w:t>
      </w:r>
    </w:p>
    <w:p w14:paraId="3E08DF2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3、《公安机关办理刑事案件程序规定》（试行）第二百三十五条</w:t>
      </w:r>
    </w:p>
    <w:p w14:paraId="7564D8A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（十六）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声像资料司法鉴定</w:t>
      </w:r>
    </w:p>
    <w:p w14:paraId="38D7FBB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1、《中华人民共和国刑事诉讼法》第四十二条</w:t>
      </w:r>
    </w:p>
    <w:p w14:paraId="50E1A51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2、《中华人民共和国民事诉讼法》第六十三条</w:t>
      </w:r>
    </w:p>
    <w:p w14:paraId="7B86D02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3、《中华人民共和国行政诉讼法》第三十一条</w:t>
      </w:r>
    </w:p>
    <w:p w14:paraId="7DED150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4、《决定》第二条、第十七条第三项</w:t>
      </w:r>
    </w:p>
    <w:p w14:paraId="0B4BAC4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5、《司法鉴定执业分类规定》（试行）第十五条</w:t>
      </w:r>
    </w:p>
    <w:p w14:paraId="711D867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（十七）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计算机技术与电子数据司法鉴定</w:t>
      </w:r>
    </w:p>
    <w:p w14:paraId="14BD9A6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1、《司法鉴定执业分类规定》（试行）第十三条</w:t>
      </w:r>
    </w:p>
    <w:p w14:paraId="48D8C9A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2、《公安机关办理刑事案件程序规定》第二百三十四条、第二百三十五条</w:t>
      </w:r>
    </w:p>
    <w:p w14:paraId="3FBD68B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（十八）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建筑工程司法鉴</w:t>
      </w: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定</w:t>
      </w:r>
    </w:p>
    <w:p w14:paraId="6066BB7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《司法鉴定执业分类规定》（试行）第十四条</w:t>
      </w:r>
    </w:p>
    <w:p w14:paraId="6032007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（十九）</w:t>
      </w:r>
      <w:r w:rsidRPr="00C6229F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知识产权司法鉴定</w:t>
      </w:r>
    </w:p>
    <w:p w14:paraId="7949DA2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1、《司法鉴定执业分类规定》（试行）第十六条</w:t>
      </w:r>
    </w:p>
    <w:p w14:paraId="214412F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2、《最高人民法院、最高人民检察院、公安部、司法部、新闻出版署关于公安部光盘生产源鉴定中心行使行政、司法鉴定权有关问题的通知》</w:t>
      </w:r>
    </w:p>
    <w:p w14:paraId="4B9787A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b/>
          <w:bCs/>
          <w:color w:val="4C4948"/>
          <w:kern w:val="0"/>
          <w:sz w:val="18"/>
        </w:rPr>
        <w:t>二、司法鉴定原则与制度</w:t>
      </w:r>
    </w:p>
    <w:p w14:paraId="0F3D202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（一）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司法鉴定合法性原则</w:t>
      </w:r>
    </w:p>
    <w:p w14:paraId="3706B73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1、《中华人民共和国刑事诉讼法》第四十二条、第一百一十九条、第一百二十条、第一百二十一条、第一百三十一条、第一百五十八条</w:t>
      </w:r>
    </w:p>
    <w:p w14:paraId="17AF339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2、《中华人民共和国民事诉讼法》第六十三条、第七十二条、第一百二十五条</w:t>
      </w:r>
    </w:p>
    <w:p w14:paraId="375AD85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3、《中华人民共和国行政诉讼法》第三十一条、第三十五条</w:t>
      </w:r>
    </w:p>
    <w:p w14:paraId="332A22B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4、《决定》第一条、第二条、第三条、第六条、第七条、第八条、第九条、第十条</w:t>
      </w:r>
    </w:p>
    <w:p w14:paraId="7282F7F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5、《司法鉴定机构登记管理办法》第七条</w:t>
      </w:r>
    </w:p>
    <w:p w14:paraId="2570642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6、《司法鉴定人登记管理办法》第六条</w:t>
      </w:r>
    </w:p>
    <w:p w14:paraId="63BEEB5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司法鉴定独立性原则</w:t>
      </w:r>
    </w:p>
    <w:p w14:paraId="2E56FA7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1、《决定》第八条、第十条</w:t>
      </w:r>
    </w:p>
    <w:p w14:paraId="59D27D5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2、《司法鉴定人登记管理办法》第六条</w:t>
      </w:r>
    </w:p>
    <w:p w14:paraId="7B20617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（三）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司法鉴定中立性原则</w:t>
      </w:r>
    </w:p>
    <w:p w14:paraId="244784F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1、《决定》第七条第二款</w:t>
      </w:r>
    </w:p>
    <w:p w14:paraId="66C4F23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2、《司法鉴定机构登记管理办法》第七条</w:t>
      </w:r>
    </w:p>
    <w:p w14:paraId="2C8DE75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（四）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司法鉴定公正性原则</w:t>
      </w:r>
    </w:p>
    <w:p w14:paraId="5AF03AD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1、《决定》第七条、第八条、第九条、第十条、第十一条</w:t>
      </w:r>
    </w:p>
    <w:p w14:paraId="4D0DFBD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2、《司法鉴定人登记管理办法》第六条</w:t>
      </w:r>
    </w:p>
    <w:p w14:paraId="2C83F1C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（五）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司法鉴定客观性原则</w:t>
      </w:r>
    </w:p>
    <w:p w14:paraId="5CDF246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1、《决定》第十二条</w:t>
      </w:r>
    </w:p>
    <w:p w14:paraId="778362D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2、《司法鉴定机构登记管理办法》第七条、第八条</w:t>
      </w:r>
    </w:p>
    <w:p w14:paraId="0673EED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3、《司法鉴定人登记管理办法》第六条</w:t>
      </w:r>
    </w:p>
    <w:p w14:paraId="289F211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（六）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司法鉴定法律监督原则</w:t>
      </w:r>
    </w:p>
    <w:p w14:paraId="7BC5983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1、《决定》第九条、第十一条、第十三条、第十四条</w:t>
      </w:r>
    </w:p>
    <w:p w14:paraId="666E6C6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2、《司法鉴定机构登记管理办法》第四条</w:t>
      </w:r>
    </w:p>
    <w:p w14:paraId="354151D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3、《司法鉴定人登记管理办法》第四条</w:t>
      </w:r>
    </w:p>
    <w:p w14:paraId="25EE1F5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（七）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司法鉴定时限原则</w:t>
      </w:r>
    </w:p>
    <w:p w14:paraId="3B3626B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1、《司法鉴定机构登记管理办法》第七条</w:t>
      </w:r>
    </w:p>
    <w:p w14:paraId="27777AC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2、《司法鉴定人登记管理办法》第七条</w:t>
      </w:r>
    </w:p>
    <w:p w14:paraId="2DAE887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（八）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司法鉴定保密原则</w:t>
      </w:r>
    </w:p>
    <w:p w14:paraId="1BB5814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1、《中华人民共和国刑事诉讼法》第四十五条</w:t>
      </w:r>
    </w:p>
    <w:p w14:paraId="1D2DC1B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2、《司法鉴定人登记管理办法》第七条</w:t>
      </w:r>
    </w:p>
    <w:p w14:paraId="7F6E189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（九）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司法鉴定回避制度</w:t>
      </w:r>
    </w:p>
    <w:p w14:paraId="3DB1799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1、《中华人民共和国刑事诉讼法》第二十八条</w:t>
      </w:r>
    </w:p>
    <w:p w14:paraId="5C93A7D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2、《中华人民共和国行政诉讼法》第四十七条</w:t>
      </w:r>
    </w:p>
    <w:p w14:paraId="279AF69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3、《决定》第九条</w:t>
      </w:r>
    </w:p>
    <w:p w14:paraId="7EF1DE2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4、《人民检察院刑事诉讼规则》第二十二条至第二十七条</w:t>
      </w:r>
    </w:p>
    <w:p w14:paraId="1FE3A6C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5、《司法鉴定人登记管理办法》第七条</w:t>
      </w:r>
    </w:p>
    <w:p w14:paraId="7B82E86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6、《公安机关办理刑事案件程序规定》第二十四条</w:t>
      </w:r>
    </w:p>
    <w:p w14:paraId="681AA0C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司法鉴定错鉴责任追究制度</w:t>
      </w:r>
    </w:p>
    <w:p w14:paraId="6096680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1、《中华人民共和国刑事诉讼法》第一百二十条第三款</w:t>
      </w:r>
    </w:p>
    <w:p w14:paraId="0521B2C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2、《决定》第十三条第三款</w:t>
      </w:r>
    </w:p>
    <w:p w14:paraId="78D54FA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3、《司法鉴定人登记管理办法》第七条</w:t>
      </w:r>
    </w:p>
    <w:p w14:paraId="2A5D395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（十一）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司法鉴定统一管理制度</w:t>
      </w:r>
    </w:p>
    <w:p w14:paraId="556EAF7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1、《决定》第二条、第三条、第十六条</w:t>
      </w:r>
    </w:p>
    <w:p w14:paraId="124EBD7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2、《司法鉴定机构登记管理办法》第四条、第五条、第六条</w:t>
      </w:r>
    </w:p>
    <w:p w14:paraId="71C7C93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3、《司法鉴定人登记管理办法》第四条、第五条</w:t>
      </w:r>
    </w:p>
    <w:p w14:paraId="187EF8E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（十二）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司法鉴定标准化、规范化制度</w:t>
      </w:r>
    </w:p>
    <w:p w14:paraId="5A2093E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1、《决定》第十二条</w:t>
      </w:r>
    </w:p>
    <w:p w14:paraId="2ED7162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2、《司法鉴定机构登记管理办法》第八条</w:t>
      </w:r>
    </w:p>
    <w:p w14:paraId="0C78CA9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3、《司法鉴定人登记管理办法》第六条</w:t>
      </w:r>
    </w:p>
    <w:p w14:paraId="11005A6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（十三）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司法鉴定机构登记许可制度</w:t>
      </w:r>
    </w:p>
    <w:p w14:paraId="5598AB3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1、《决定》第三条、第六条</w:t>
      </w:r>
    </w:p>
    <w:p w14:paraId="5CEDEEC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2、《司法鉴定机构登记管理办法》第三条、第十九条至第二十二条、第四十三条</w:t>
      </w:r>
    </w:p>
    <w:p w14:paraId="2EEDCA7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（十四）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司法鉴定人执业证书制度</w:t>
      </w:r>
    </w:p>
    <w:p w14:paraId="737D1B5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1、《决定》第六条、第十六条</w:t>
      </w:r>
    </w:p>
    <w:p w14:paraId="218E7F7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2、《司法鉴定人登记管理办法》第三条第二款、第三款</w:t>
      </w:r>
    </w:p>
    <w:p w14:paraId="72BDE91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（十五）</w:t>
      </w:r>
      <w:r w:rsidRPr="00291731">
        <w:rPr>
          <w:rFonts w:ascii="宋体" w:hAnsi="宋体" w:cs="宋体" w:hint="eastAsia"/>
          <w:color w:val="4C4948"/>
          <w:kern w:val="0"/>
          <w:sz w:val="18"/>
          <w:szCs w:val="18"/>
          <w:highlight w:val="yellow"/>
        </w:rPr>
        <w:t>司法鉴定机构与鉴定人名册公告制度</w:t>
      </w:r>
    </w:p>
    <w:p w14:paraId="7AA46C99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1、《决定》第六条、第十六条</w:t>
      </w:r>
    </w:p>
    <w:p w14:paraId="10E727F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2、《司法鉴定机构登记管理办法》第五条、第二十八条、第二十九条、第三十条</w:t>
      </w:r>
    </w:p>
    <w:p w14:paraId="0EF5D8E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3、《司法鉴定人登记管理办法》第五条、第八条、第九条</w:t>
      </w:r>
    </w:p>
    <w:p w14:paraId="088DB33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b/>
          <w:bCs/>
          <w:color w:val="4C4948"/>
          <w:kern w:val="0"/>
          <w:sz w:val="18"/>
        </w:rPr>
        <w:t>三、司法鉴定机构</w:t>
      </w:r>
    </w:p>
    <w:p w14:paraId="3F1FF98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（一）司法鉴定体制</w:t>
      </w:r>
    </w:p>
    <w:p w14:paraId="48B56A2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1、《中华人民共和国刑事诉讼法》第一百一十九条、第一百三十一条、第一百五十八条</w:t>
      </w:r>
    </w:p>
    <w:p w14:paraId="72B5D1B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2、《中华人民共和国民事诉讼法》第七十二条</w:t>
      </w:r>
    </w:p>
    <w:p w14:paraId="443AAC1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3、《中华人民共和国行政诉讼法》第三十五条</w:t>
      </w:r>
    </w:p>
    <w:p w14:paraId="19E82C0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4、《决定》第三条、第六条、第七条、第八条、第九条</w:t>
      </w:r>
    </w:p>
    <w:p w14:paraId="7AEE8559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（二）司法鉴定主管机关</w:t>
      </w:r>
    </w:p>
    <w:p w14:paraId="2B7EA1F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1、《决定》第三条、第十六条</w:t>
      </w:r>
    </w:p>
    <w:p w14:paraId="34194E1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2、《司法鉴定机构登记管理办法》第九条</w:t>
      </w:r>
    </w:p>
    <w:p w14:paraId="49D5806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3、《司法鉴定人登记管理办法》第八条</w:t>
      </w:r>
    </w:p>
    <w:p w14:paraId="1EABC42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（三）司法鉴定主管机关职责</w:t>
      </w:r>
    </w:p>
    <w:p w14:paraId="3E91437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1、《决定》第三条、第十六条</w:t>
      </w:r>
    </w:p>
    <w:p w14:paraId="65D52B2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2、《司法鉴定机构登记管理办法》第九条</w:t>
      </w:r>
    </w:p>
    <w:p w14:paraId="3DE46C1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3、《司法鉴定人登记管理办法》第八条</w:t>
      </w:r>
    </w:p>
    <w:p w14:paraId="7F13F67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（四）司法鉴定登记管理机关</w:t>
      </w:r>
    </w:p>
    <w:p w14:paraId="3BE3F97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1、《决定》第三条、第六条、第十三条</w:t>
      </w:r>
    </w:p>
    <w:p w14:paraId="33E6455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2、《司法鉴定机构登记管理办法》第十条</w:t>
      </w:r>
    </w:p>
    <w:p w14:paraId="23FEDEC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3、《司法鉴定人登记管理办法》第九条</w:t>
      </w:r>
    </w:p>
    <w:p w14:paraId="03B5D07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（五）司法鉴定登记管理机关职责</w:t>
      </w:r>
    </w:p>
    <w:p w14:paraId="710B19F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1、《决定》第三条、第六条、第十三条</w:t>
      </w:r>
    </w:p>
    <w:p w14:paraId="51F0873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2、《司法鉴定机构登记管理办法》第十条</w:t>
      </w:r>
    </w:p>
    <w:p w14:paraId="13809C3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3、《司法鉴定人登记管理办法》第九条</w:t>
      </w:r>
    </w:p>
    <w:p w14:paraId="47F5527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（六）司法鉴定登记管理协助机关</w:t>
      </w:r>
    </w:p>
    <w:p w14:paraId="296904A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1、《司法鉴定机构登记管理办法》第十一条</w:t>
      </w:r>
    </w:p>
    <w:p w14:paraId="3CE3822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2、《司法鉴定人登记管理办法》第十条</w:t>
      </w:r>
    </w:p>
    <w:p w14:paraId="7F061BE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（七）司法鉴定行业管理</w:t>
      </w:r>
    </w:p>
    <w:p w14:paraId="2869CDD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《司法鉴定机构登记管理办法》第十二条</w:t>
      </w:r>
    </w:p>
    <w:p w14:paraId="7E0B091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（八）司法鉴定监督检查范围</w:t>
      </w:r>
    </w:p>
    <w:p w14:paraId="0869DDC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1、《司法鉴定机构登记管理办法》第三十三条、第三十四条</w:t>
      </w:r>
    </w:p>
    <w:p w14:paraId="606EDEE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2、《司法鉴定人登记管理办法》第二十三条、第二十四条、第二十五条</w:t>
      </w:r>
    </w:p>
    <w:p w14:paraId="186A578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（九）司法鉴定监督检查方式和原则</w:t>
      </w:r>
    </w:p>
    <w:p w14:paraId="42ACA97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1、《司法鉴定机构登记管理办法》第三十五条、第三十六条</w:t>
      </w:r>
    </w:p>
    <w:p w14:paraId="74ED0DE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2、《司法鉴定人登记管理办法》第二十五条、第二十六条</w:t>
      </w:r>
    </w:p>
    <w:p w14:paraId="453AECB9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（十）司法行政机关对司法鉴定机构与鉴定人的评估</w:t>
      </w:r>
    </w:p>
    <w:p w14:paraId="009849A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1、《司法鉴定机构登记管理办法》第三十七条</w:t>
      </w:r>
    </w:p>
    <w:p w14:paraId="6D4E5A5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2、《司法鉴定人登记管理办法》第二十七条</w:t>
      </w:r>
    </w:p>
    <w:p w14:paraId="71ECB12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（十一）司法行政机关鉴定管理人员的法律责任</w:t>
      </w:r>
    </w:p>
    <w:p w14:paraId="2055A3D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1、《决定》第十四条</w:t>
      </w:r>
    </w:p>
    <w:p w14:paraId="107BA4F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2、《司法鉴定机构登记管理办法》第四十二条</w:t>
      </w:r>
    </w:p>
    <w:p w14:paraId="72741EC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（十二）司法鉴定机构</w:t>
      </w:r>
    </w:p>
    <w:p w14:paraId="6BCD6E9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1、《决定》第二条、第三条、第七条</w:t>
      </w:r>
    </w:p>
    <w:p w14:paraId="4319716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2、《司法鉴定机构登记管理办法》第二条、第三条</w:t>
      </w:r>
    </w:p>
    <w:p w14:paraId="4220335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（十三）司法鉴定机构的资质条件</w:t>
      </w:r>
    </w:p>
    <w:p w14:paraId="685E6FE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1、《决定》第五条</w:t>
      </w:r>
    </w:p>
    <w:p w14:paraId="09F83FA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2、《司法鉴定机构登记管理办法》第十四条</w:t>
      </w:r>
    </w:p>
    <w:p w14:paraId="13AE7C6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（十四）司法鉴定机构申请登记程序、内容与报送的材料</w:t>
      </w:r>
    </w:p>
    <w:p w14:paraId="27E73EA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1、《决定》第六条</w:t>
      </w:r>
    </w:p>
    <w:p w14:paraId="6D5A7DB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2、《司法鉴定机构登记管理办法》第十三条、第十五条</w:t>
      </w:r>
    </w:p>
    <w:p w14:paraId="43954CB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（十五）申请设立独立法人资格司法鉴定机构的要求</w:t>
      </w:r>
    </w:p>
    <w:p w14:paraId="51ACD8B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《司法鉴定机构登记管理办法》第十六条</w:t>
      </w:r>
    </w:p>
    <w:p w14:paraId="6F03460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（十六）司法鉴定机构申请设立分支机构的要求</w:t>
      </w:r>
    </w:p>
    <w:p w14:paraId="6BA1D74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《司法鉴定机构登记管理办法》第十七条</w:t>
      </w:r>
    </w:p>
    <w:p w14:paraId="3ACB9D5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（十七）司法行政机关受理审核登记司法鉴定机构的程序</w:t>
      </w:r>
    </w:p>
    <w:p w14:paraId="305F425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1、《决定》第六条</w:t>
      </w:r>
    </w:p>
    <w:p w14:paraId="518188A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2、《司法鉴定机构登记管理办法》第二十条、第二十一条、第二十三条</w:t>
      </w:r>
    </w:p>
    <w:p w14:paraId="7164689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（十八）《司法鉴定许可证》内容与颁发机关</w:t>
      </w:r>
    </w:p>
    <w:p w14:paraId="340CBD8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《司法鉴定机构登记管理办法》第二十二条</w:t>
      </w:r>
    </w:p>
    <w:p w14:paraId="67D07E4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（十九）司法行政机关不予受理申请司法鉴定机构的条件与程序</w:t>
      </w:r>
    </w:p>
    <w:p w14:paraId="448A0CA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《司法鉴定机构登记管理办法》第十九条</w:t>
      </w:r>
    </w:p>
    <w:p w14:paraId="7F14B48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（二十）司法鉴定机构变更登记程序</w:t>
      </w:r>
    </w:p>
    <w:p w14:paraId="585F09B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《司法鉴定机构登记管理办法》第二十四条</w:t>
      </w:r>
    </w:p>
    <w:p w14:paraId="5104ADC9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（二十一）司法鉴定机构延续登记程序</w:t>
      </w:r>
    </w:p>
    <w:p w14:paraId="3B8BDEF9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《司法鉴定机构登记管理办法》第二十六条</w:t>
      </w:r>
    </w:p>
    <w:p w14:paraId="7FF5BFF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（二十二）司法鉴定机构注销登记手续</w:t>
      </w:r>
    </w:p>
    <w:p w14:paraId="11D2217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《司法鉴定机构登记管理办法》第二十七条</w:t>
      </w:r>
    </w:p>
    <w:p w14:paraId="455B086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（二十三）司法鉴定机构名册种类、编制主体和公告程序</w:t>
      </w:r>
    </w:p>
    <w:p w14:paraId="505D60E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1、《决定》第三条、第六条</w:t>
      </w:r>
    </w:p>
    <w:p w14:paraId="295A8A4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2、《司法鉴定机构登记管理办法》第二十八条、第二十九条、第三十条</w:t>
      </w:r>
    </w:p>
    <w:p w14:paraId="1178A1C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（二十四）司法鉴定机构受警告处分的情形</w:t>
      </w:r>
    </w:p>
    <w:p w14:paraId="5BE27DF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1、《决定》第十三条</w:t>
      </w:r>
    </w:p>
    <w:p w14:paraId="1B08766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2、《司法鉴定机构登记管理办法》第三十九条</w:t>
      </w:r>
    </w:p>
    <w:p w14:paraId="2EB3344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（二十五）司法鉴定机构停止鉴定业务、撤销登记的情形</w:t>
      </w:r>
    </w:p>
    <w:p w14:paraId="2BEA0A2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1、《决定》第十三条</w:t>
      </w:r>
    </w:p>
    <w:p w14:paraId="4C9412A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2、《司法鉴定机构登记管理办法》第四十条</w:t>
      </w:r>
    </w:p>
    <w:p w14:paraId="679D132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（二十六）司法鉴定机构的民事责任</w:t>
      </w:r>
    </w:p>
    <w:p w14:paraId="0FF54BC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1、《决定》第十三条</w:t>
      </w:r>
    </w:p>
    <w:p w14:paraId="50693ED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2、《司法鉴定机构登记管理办法》第四十一条</w:t>
      </w:r>
    </w:p>
    <w:p w14:paraId="709C189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（二十七）侦查机关鉴定机构</w:t>
      </w:r>
    </w:p>
    <w:p w14:paraId="2F674C7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1、《决定》第三条、第五条、第六条、第七条、第九条</w:t>
      </w:r>
    </w:p>
    <w:p w14:paraId="28EC55E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2、《司法鉴定机构登记管理办理办法》第二十九条第二款、第四十四条</w:t>
      </w:r>
    </w:p>
    <w:p w14:paraId="0DA86A5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（二十八）司法鉴定收费</w:t>
      </w:r>
    </w:p>
    <w:p w14:paraId="11055DC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1、《决定》第十五条</w:t>
      </w:r>
    </w:p>
    <w:p w14:paraId="15EAAB8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2、《司法鉴定机构登记管理办法》第三十九条</w:t>
      </w:r>
    </w:p>
    <w:p w14:paraId="66C2270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b/>
          <w:bCs/>
          <w:color w:val="4C4948"/>
          <w:kern w:val="0"/>
          <w:sz w:val="18"/>
        </w:rPr>
        <w:t>四、司法鉴定人</w:t>
      </w:r>
    </w:p>
    <w:p w14:paraId="416086C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（一）司法鉴定人</w:t>
      </w:r>
    </w:p>
    <w:p w14:paraId="2F20039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1、《中华人民共和国刑事诉讼法》第一百一十九条</w:t>
      </w:r>
    </w:p>
    <w:p w14:paraId="7A37B77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2、《中华人民共和国民事诉讼法》第七十二条</w:t>
      </w:r>
    </w:p>
    <w:p w14:paraId="4687104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3、《中华人民共和国行政诉讼法》第三十五条</w:t>
      </w:r>
    </w:p>
    <w:p w14:paraId="468738F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4、《决定》第一条</w:t>
      </w:r>
    </w:p>
    <w:p w14:paraId="4CA26EF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5、《司法鉴定人登记管理办法》第三条</w:t>
      </w:r>
    </w:p>
    <w:p w14:paraId="0E88F6B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（二）司法鉴定人的法律地位</w:t>
      </w:r>
    </w:p>
    <w:p w14:paraId="376EA32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1、《中华人民共和国刑事诉讼法》第八十二条、第一百一十九条、第一百五十四条</w:t>
      </w:r>
    </w:p>
    <w:p w14:paraId="2A75D7A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2、《中华人民共和国民事诉讼法》第一百二十五条</w:t>
      </w:r>
    </w:p>
    <w:p w14:paraId="05DDE16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3、《最高人民法院关于民事诉讼证据的若干规定》第六十条</w:t>
      </w:r>
    </w:p>
    <w:p w14:paraId="2C1D02D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（三）申请司法鉴定人应具备的条件</w:t>
      </w:r>
    </w:p>
    <w:p w14:paraId="7001A99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1、《决定》第四条</w:t>
      </w:r>
    </w:p>
    <w:p w14:paraId="0AD429B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2、《司法鉴定人登记管理办法》第十二条</w:t>
      </w:r>
    </w:p>
    <w:p w14:paraId="085181A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（四）不得申请司法鉴定人的几种情形</w:t>
      </w:r>
    </w:p>
    <w:p w14:paraId="39E7257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1、《决定》第四条第二款</w:t>
      </w:r>
    </w:p>
    <w:p w14:paraId="73959C4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2、《司法鉴定人登记管理办法》第十三条</w:t>
      </w:r>
    </w:p>
    <w:p w14:paraId="4D9A0DC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（五）申请司法鉴定人的程序与手续</w:t>
      </w:r>
    </w:p>
    <w:p w14:paraId="2A0FD3B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1、《决定》第六条</w:t>
      </w:r>
    </w:p>
    <w:p w14:paraId="3C3A5C2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2、《司法鉴定人登记管理办法》第十四条</w:t>
      </w:r>
    </w:p>
    <w:p w14:paraId="25ED953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（六）司法鉴定人审核登记程序与内容</w:t>
      </w:r>
    </w:p>
    <w:p w14:paraId="2681308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1、《决定》第六条</w:t>
      </w:r>
    </w:p>
    <w:p w14:paraId="45304A1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2、《司法鉴定人登记管理办法》第十一条、第十五条、第十六条</w:t>
      </w:r>
    </w:p>
    <w:p w14:paraId="68974F6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（七）《司法鉴定人执业证》</w:t>
      </w:r>
    </w:p>
    <w:p w14:paraId="0FCD6C8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《司法鉴定人登记管理办法》第十七条</w:t>
      </w:r>
    </w:p>
    <w:p w14:paraId="56C9F9B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（八）司法鉴定人变更登记程序</w:t>
      </w:r>
    </w:p>
    <w:p w14:paraId="1D7CFC6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《司法鉴定人登记管理办法》第十八条</w:t>
      </w:r>
    </w:p>
    <w:p w14:paraId="5EEBD3F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（九）司法鉴定人延续登记程序</w:t>
      </w:r>
    </w:p>
    <w:p w14:paraId="183038D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《司法鉴定人登记管理办法》第十九条</w:t>
      </w:r>
    </w:p>
    <w:p w14:paraId="0D01AF8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（十）司法鉴定人注销登记条件与手续</w:t>
      </w:r>
    </w:p>
    <w:p w14:paraId="14B8A27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《司法鉴定人登记管理办法》第二十条</w:t>
      </w:r>
    </w:p>
    <w:p w14:paraId="0A3CAA5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（十一）司法鉴定人的权利</w:t>
      </w:r>
    </w:p>
    <w:p w14:paraId="545E69B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1、《中华人民共和国民事诉讼法》第七十二条</w:t>
      </w:r>
    </w:p>
    <w:p w14:paraId="4509B91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2、《中华人民共和国民事诉讼法》第一百零二条</w:t>
      </w:r>
    </w:p>
    <w:p w14:paraId="210D8E2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3、《人民检察院刑事诉讼规则》第二百零一条</w:t>
      </w:r>
    </w:p>
    <w:p w14:paraId="2012505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4、《最高人民法院关于民事诉讼证据的若干规定》第六十一条</w:t>
      </w:r>
    </w:p>
    <w:p w14:paraId="79A211D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5、《司法鉴定人登记管理办法》第二十一条</w:t>
      </w:r>
    </w:p>
    <w:p w14:paraId="59927FC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（十二）司法鉴定人的义务</w:t>
      </w:r>
    </w:p>
    <w:p w14:paraId="643DC57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1、《中华人民共和国刑事诉讼法》第二十八条</w:t>
      </w:r>
    </w:p>
    <w:p w14:paraId="30CE73C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2、《中华人民共和国民事诉讼法》第四十五条</w:t>
      </w:r>
    </w:p>
    <w:p w14:paraId="7B3D511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3、《中华人民共和国行政诉讼法》第四十七条</w:t>
      </w:r>
    </w:p>
    <w:p w14:paraId="7A5BF1F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4、《司法鉴定人登记管理办法》第二十二条</w:t>
      </w:r>
    </w:p>
    <w:p w14:paraId="345E3CB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（十三）司法鉴定人负责制度</w:t>
      </w:r>
    </w:p>
    <w:p w14:paraId="1E4C03F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1、《决定》第十条</w:t>
      </w:r>
    </w:p>
    <w:p w14:paraId="653FBE4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2、《人民检察院刑事诉讼规则》第二百零二条</w:t>
      </w:r>
    </w:p>
    <w:p w14:paraId="59740E4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3、《司法鉴定人登记管理办法》第二十一条</w:t>
      </w:r>
    </w:p>
    <w:p w14:paraId="5453804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（十四）非司法鉴定人进行司法鉴定活动的处分</w:t>
      </w:r>
    </w:p>
    <w:p w14:paraId="226CBAC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《司法鉴定人登记管理办法》第二十八条</w:t>
      </w:r>
    </w:p>
    <w:p w14:paraId="4046F4E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（十五）司法鉴定人警告处分的条件</w:t>
      </w:r>
    </w:p>
    <w:p w14:paraId="7D2D549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《司法鉴定人登记管理办法》第二十九条</w:t>
      </w:r>
    </w:p>
    <w:p w14:paraId="4F134AE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（十六）司法鉴定人停业、撤销登记、依法追究刑事责任的情形</w:t>
      </w:r>
    </w:p>
    <w:p w14:paraId="322D20D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《司法鉴定人登记管理办法》第三十条</w:t>
      </w:r>
    </w:p>
    <w:p w14:paraId="08509B7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（十七）司法鉴定人错鉴赔偿责任</w:t>
      </w:r>
    </w:p>
    <w:p w14:paraId="1767E34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《司法鉴定人登记管理办法》第三十一条</w:t>
      </w:r>
    </w:p>
    <w:p w14:paraId="0787724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（十八）司法鉴定人人身权利的法律保护</w:t>
      </w:r>
    </w:p>
    <w:p w14:paraId="723843A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1、《中华人民共和国民事诉讼法》第一百零二条</w:t>
      </w:r>
    </w:p>
    <w:p w14:paraId="7387E4B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2、《最高人民法院关于执行〈中华人民共和国刑事诉讼法〉若干问题的解释》第一百四十六条</w:t>
      </w:r>
    </w:p>
    <w:p w14:paraId="3F5DF6F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3、《最高人民法院关于民事诉讼证据的若干规定》第六十条、第八十条</w:t>
      </w:r>
    </w:p>
    <w:p w14:paraId="12D7CA9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（十九）司法鉴定人执业活动的法律保护</w:t>
      </w:r>
    </w:p>
    <w:p w14:paraId="7B8364B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1、《中华人民共和国民事诉讼法》第一百零二条</w:t>
      </w:r>
    </w:p>
    <w:p w14:paraId="7ABC596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2、《最高人民法院关于执行〈中华人民共和国刑事诉讼法〉若干问题的解释》第一百四十六条</w:t>
      </w:r>
    </w:p>
    <w:p w14:paraId="26BE03C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3、《最高人民法院关于民事诉讼证据的若干规定》第六十条、第八十条</w:t>
      </w:r>
    </w:p>
    <w:p w14:paraId="62A2E66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（二十）司法鉴定人诉讼权利的法律保护</w:t>
      </w:r>
    </w:p>
    <w:p w14:paraId="1E6D7E0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1、《中华人民共和国民事诉讼法》第一百零二条</w:t>
      </w:r>
    </w:p>
    <w:p w14:paraId="69884AA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2、《医疗事故处理条例》第二十七条</w:t>
      </w:r>
    </w:p>
    <w:p w14:paraId="2CA5A5E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3、《最高人民法院关于执行〈刑事诉讼法〉若干问题解释》第一百四十六条</w:t>
      </w:r>
    </w:p>
    <w:p w14:paraId="69DADE6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4、《最高人民法院关于民事诉讼证据的若干规定》第六十条</w:t>
      </w:r>
    </w:p>
    <w:p w14:paraId="0C92A11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（二十一）技术顾问（专门知识人员）</w:t>
      </w:r>
    </w:p>
    <w:p w14:paraId="703B6F8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1、《最高人民法院关于民事诉讼证据的若干规定》第六十一条</w:t>
      </w:r>
    </w:p>
    <w:p w14:paraId="3332B5B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2、《最高人民法院关于行政诉讼证据若干问题的规定》第四十八条</w:t>
      </w:r>
    </w:p>
    <w:p w14:paraId="3B72B48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b/>
          <w:bCs/>
          <w:color w:val="4C4948"/>
          <w:kern w:val="0"/>
          <w:sz w:val="18"/>
        </w:rPr>
        <w:t>五、司法鉴定程序</w:t>
      </w:r>
    </w:p>
    <w:p w14:paraId="3A857B7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（一）司法鉴定程序</w:t>
      </w:r>
    </w:p>
    <w:p w14:paraId="2DDE2979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1、《中华人民共和国刑事诉讼法》第一百一十九条、第一百二十条、第一百二十一条、第一百二十二条、第一百五十八条</w:t>
      </w:r>
    </w:p>
    <w:p w14:paraId="3EE9C50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2、《中华人民共和国民事诉讼法》第七十二条</w:t>
      </w:r>
    </w:p>
    <w:p w14:paraId="293753C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3、《中华人民共和国行政诉讼法》第三十五条</w:t>
      </w:r>
    </w:p>
    <w:p w14:paraId="4A95339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（二）司法鉴定申请</w:t>
      </w:r>
    </w:p>
    <w:p w14:paraId="58E9C45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1、《中华人民共和国民事诉讼法》第六十四条</w:t>
      </w:r>
    </w:p>
    <w:p w14:paraId="1B1ECB5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2、《最高人民法院关于民事诉讼证据的若干规定》第二十五条</w:t>
      </w:r>
    </w:p>
    <w:p w14:paraId="076BEB9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3、《最高人民法院关于行政诉讼证据若干问题的规定》第二十九条、第三十一条</w:t>
      </w:r>
    </w:p>
    <w:p w14:paraId="523942D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（三）司法鉴定决定与委托</w:t>
      </w:r>
    </w:p>
    <w:p w14:paraId="79C6F7A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1、《中华人民共和国刑事诉讼法》第一百一十九条、第一百三十一条、第一百五十八条</w:t>
      </w:r>
    </w:p>
    <w:p w14:paraId="61183DB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2、《中华人民共和国民事诉讼法》第七十二条</w:t>
      </w:r>
    </w:p>
    <w:p w14:paraId="7A04E3E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3、《中华人民共和国行政诉讼法》第三十五条</w:t>
      </w:r>
    </w:p>
    <w:p w14:paraId="28A8253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4、《决定》第七条、第九条</w:t>
      </w:r>
    </w:p>
    <w:p w14:paraId="55A91C4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5、《人民检察院刑事诉讼规则》第一百九十九条、第二百条</w:t>
      </w:r>
    </w:p>
    <w:p w14:paraId="53AEB37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6、《公安机关办理刑事案件程序规定》第二百三十三条、第二百三十四条</w:t>
      </w:r>
    </w:p>
    <w:p w14:paraId="70270C9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7、《司法鉴定机构登记管理办法》第三十一条</w:t>
      </w:r>
    </w:p>
    <w:p w14:paraId="251A86B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（四）刑事诉讼司法鉴定决定与委托</w:t>
      </w:r>
    </w:p>
    <w:p w14:paraId="05B0265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1、《中华人民共和国刑事诉讼法》第一百一十九条、第一百三十一条、第一百五十八条、第一百七十一条</w:t>
      </w:r>
    </w:p>
    <w:p w14:paraId="51BB2F4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2、《决定》第七条、第九条</w:t>
      </w:r>
    </w:p>
    <w:p w14:paraId="151234B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3、《人民检察院刑事诉讼规则》第一百九十九条、第二百条、第二百五十四条、第二百五十五条、第二百五十七条</w:t>
      </w:r>
    </w:p>
    <w:p w14:paraId="767D8D4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4、《公安机关办理刑事案程序规定》第二百三十三条、第二百三十五条、第二百三十六条、第二百三十九条、第二百四十条、第二百四十一条</w:t>
      </w:r>
    </w:p>
    <w:p w14:paraId="49A2929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5、《司法鉴定机构登记管理办法》第三十一条</w:t>
      </w:r>
    </w:p>
    <w:p w14:paraId="7CDFBAE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（五）民事诉讼司法鉴定决定与委托</w:t>
      </w:r>
    </w:p>
    <w:p w14:paraId="2E11DAE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1、《中华人民共和国民事诉讼法》第六十四条、第七十二条</w:t>
      </w:r>
    </w:p>
    <w:p w14:paraId="7E089A2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2、《决定》第七条、第九条</w:t>
      </w:r>
    </w:p>
    <w:p w14:paraId="2B0DAA4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3、《最高人民法院关于民事诉讼证据的若干规定》第二十五条、第二十六条、第二十七条、第二十八条</w:t>
      </w:r>
    </w:p>
    <w:p w14:paraId="464A019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4、《司法鉴定机构登记管理办法》第三十一条</w:t>
      </w:r>
    </w:p>
    <w:p w14:paraId="202BE69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（六）行政诉讼司法鉴定决定与委托</w:t>
      </w:r>
    </w:p>
    <w:p w14:paraId="4F3A9F99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1、《中华人民共和国行政诉讼法》第三十五条</w:t>
      </w:r>
    </w:p>
    <w:p w14:paraId="1709A1E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2、《决定》第七条、第九条</w:t>
      </w:r>
    </w:p>
    <w:p w14:paraId="6793DA6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3、《最高人民法院关于行政诉讼证据若干问题的规定》第二十八条、第二十九条、第三十条、第三十一条</w:t>
      </w:r>
    </w:p>
    <w:p w14:paraId="2E2F6F7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4、《司法鉴定机构登记管理办法》第三十一条</w:t>
      </w:r>
    </w:p>
    <w:p w14:paraId="6CD35F2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（七）司法鉴定委托的过程与方式</w:t>
      </w:r>
    </w:p>
    <w:p w14:paraId="03F7175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1、《决定》第九条</w:t>
      </w:r>
    </w:p>
    <w:p w14:paraId="394838B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2、《人民检察院刑事诉讼规则》第二百条</w:t>
      </w:r>
    </w:p>
    <w:p w14:paraId="22B43D2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3、《公安机关办理刑事案件程序规定》第二百三十六条</w:t>
      </w:r>
    </w:p>
    <w:p w14:paraId="779A493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4、《最高人民法院关于民事诉讼证据的若干规定》第二十六条</w:t>
      </w:r>
    </w:p>
    <w:p w14:paraId="74F6E91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5、《司法鉴定机构登记管理办法》第三十一条</w:t>
      </w:r>
    </w:p>
    <w:p w14:paraId="3F580C3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（八）司法机关对诉讼当事人实施鉴定申请权的法律保障</w:t>
      </w:r>
    </w:p>
    <w:p w14:paraId="2FD9682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1、《中华人民共和国刑事诉讼法》第一百二十一条</w:t>
      </w:r>
    </w:p>
    <w:p w14:paraId="427CA52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2、《人民检察院刑事诉讼规则》第二百零五条</w:t>
      </w:r>
    </w:p>
    <w:p w14:paraId="42D7FFD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3、《最高人民法院关于民事诉讼证据的若干规定》第二十七条、第七十二条</w:t>
      </w:r>
    </w:p>
    <w:p w14:paraId="737DAF1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4、《公安机关办理刑事案件程序规定》第二百四十一条</w:t>
      </w:r>
    </w:p>
    <w:p w14:paraId="37B21D9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（九）司法鉴定受理</w:t>
      </w:r>
    </w:p>
    <w:p w14:paraId="4725A11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1、《中华人民共和国刑事诉讼法》第一百一十九条、第一百五十八条</w:t>
      </w:r>
    </w:p>
    <w:p w14:paraId="09A1BF8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2、《中华人民共和国民事诉讼法》第七十二条</w:t>
      </w:r>
    </w:p>
    <w:p w14:paraId="1D3D858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3、《中华人民共和国行政诉讼法》第三十五条</w:t>
      </w:r>
    </w:p>
    <w:p w14:paraId="5C38133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4、《决定》第七条、第八条、第九条</w:t>
      </w:r>
    </w:p>
    <w:p w14:paraId="6E46CF6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5、《人民检察院刑事诉讼规则》第二百条</w:t>
      </w:r>
    </w:p>
    <w:p w14:paraId="2D9027E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6、《公安机关办理刑事案件程序规定》第二百三十八条、第二百三十九条</w:t>
      </w:r>
    </w:p>
    <w:p w14:paraId="0E58398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7、《司法鉴定机构登记管理办法》第三十一条、第三十八条、第三十九条</w:t>
      </w:r>
    </w:p>
    <w:p w14:paraId="69A339F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8、《司法鉴定人登记管理办法》第二十二条、第二十三条、第二十八条、第二十九条</w:t>
      </w:r>
    </w:p>
    <w:p w14:paraId="35F2CD3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（十）司法鉴定受理范围的限制</w:t>
      </w:r>
    </w:p>
    <w:p w14:paraId="3EB7515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1、《决定》第七条、第九条</w:t>
      </w:r>
    </w:p>
    <w:p w14:paraId="19B8E78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2、《司法鉴定机构登记管理办法》第三十一条、第三十九条、第四十条</w:t>
      </w:r>
    </w:p>
    <w:p w14:paraId="6595F25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3、《司法鉴定人登记管理办法》第二十九条、第三十条</w:t>
      </w:r>
    </w:p>
    <w:p w14:paraId="447FC3F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（十一）司法鉴定拒绝受理的条件</w:t>
      </w:r>
    </w:p>
    <w:p w14:paraId="748D769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1、《司法鉴定人登记管理办法》第二十一条</w:t>
      </w:r>
    </w:p>
    <w:p w14:paraId="720BE1A9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2、《司法鉴定机构登记管理办法》第三十九条</w:t>
      </w:r>
    </w:p>
    <w:p w14:paraId="4CDD0A0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（十二）诉前鉴定受理</w:t>
      </w:r>
    </w:p>
    <w:p w14:paraId="56D59AB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1、《最高人民法院关于民事诉讼证据的若干规定》第二十八条</w:t>
      </w:r>
    </w:p>
    <w:p w14:paraId="5B9D037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2、《司法鉴定机构登记管理办法》第三十一条</w:t>
      </w:r>
    </w:p>
    <w:p w14:paraId="319BEEA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（十三）实施鉴定的人数及其条件</w:t>
      </w:r>
    </w:p>
    <w:p w14:paraId="461EB25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1、《中华人民共和国刑事诉讼法》第二十八条</w:t>
      </w:r>
    </w:p>
    <w:p w14:paraId="22AC864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2、《决定》第九条第三款、第十条</w:t>
      </w:r>
    </w:p>
    <w:p w14:paraId="4FA72C8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3、《公安机关办理刑事案件程序规定》第二百三十八条</w:t>
      </w:r>
    </w:p>
    <w:p w14:paraId="5B630FE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4、《司法鉴定人登记管理办法》第二十二条</w:t>
      </w:r>
    </w:p>
    <w:p w14:paraId="0264FB5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（十四）司法鉴定时限</w:t>
      </w:r>
    </w:p>
    <w:p w14:paraId="770BE35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1、《司法鉴定人登记管理办法》第二十二条</w:t>
      </w:r>
    </w:p>
    <w:p w14:paraId="1E1D888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2、《司法鉴定机构登记管理办法》第七条</w:t>
      </w:r>
    </w:p>
    <w:p w14:paraId="6E0B80A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（十五）司法鉴定的组织与监督</w:t>
      </w:r>
    </w:p>
    <w:p w14:paraId="4A52754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1、《决定》第八条、第九条、第十二条、第十三条</w:t>
      </w:r>
    </w:p>
    <w:p w14:paraId="586B22D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2、《人民检察院刑事诉讼规则》第二百五十四条</w:t>
      </w:r>
    </w:p>
    <w:p w14:paraId="2124E62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3、《司法鉴定机构登记管理办法》第三十四条、第三十五条</w:t>
      </w:r>
    </w:p>
    <w:p w14:paraId="1F9E41A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4、《司法鉴定人登记管理办法》第二十三条、第二十四条、第二十五条</w:t>
      </w:r>
    </w:p>
    <w:p w14:paraId="15499B8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（十六）司法鉴定结果的记录及其要求</w:t>
      </w:r>
    </w:p>
    <w:p w14:paraId="43E1620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1、《中华人民共和国刑事诉讼法》第一百一十九条</w:t>
      </w:r>
    </w:p>
    <w:p w14:paraId="387AF01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2、《中华人民共和国民事诉讼法》第七十二条</w:t>
      </w:r>
    </w:p>
    <w:p w14:paraId="5F59E07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3、《决定》第十条</w:t>
      </w:r>
    </w:p>
    <w:p w14:paraId="16046EC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4、《公安部刑事技术鉴定规则》第十条、第十一条</w:t>
      </w:r>
    </w:p>
    <w:p w14:paraId="431B6BD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（十七）司法鉴定结论（意见）的证据要求</w:t>
      </w:r>
    </w:p>
    <w:p w14:paraId="0E04E7E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1、《决定》第十条、第十二条</w:t>
      </w:r>
    </w:p>
    <w:p w14:paraId="6D40753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2、《最高人民法院关于民事诉讼证据的若干规定》第六十五条</w:t>
      </w:r>
    </w:p>
    <w:p w14:paraId="5CDE581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3、《最高人民法院关于行政诉讼证据若干问题的规定》第三十二条</w:t>
      </w:r>
    </w:p>
    <w:p w14:paraId="58E717C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（十八）鉴定人不同鉴定意见的处理规则</w:t>
      </w:r>
    </w:p>
    <w:p w14:paraId="3488969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1、《决定》第一条、第十条</w:t>
      </w:r>
    </w:p>
    <w:p w14:paraId="77071D5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2、《人民检察院刑事诉讼规则》第二百零二条</w:t>
      </w:r>
    </w:p>
    <w:p w14:paraId="66FE5D3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3、《医疗事故处理条例》第三十一条</w:t>
      </w:r>
    </w:p>
    <w:p w14:paraId="4749E39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（十九）司法鉴定材料的保存与处理</w:t>
      </w:r>
    </w:p>
    <w:p w14:paraId="78ABDF1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1、《司法鉴定人登记管理办法》第二十二条</w:t>
      </w:r>
    </w:p>
    <w:p w14:paraId="749A055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2、《公安部刑事技术规则》第十三条</w:t>
      </w:r>
    </w:p>
    <w:p w14:paraId="53CAC26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（二十）补充鉴定</w:t>
      </w:r>
    </w:p>
    <w:p w14:paraId="2491ACE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1、《中华人民共和国刑事诉讼法》第一百二十一条</w:t>
      </w:r>
    </w:p>
    <w:p w14:paraId="03A2396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2、《决定》第九条</w:t>
      </w:r>
    </w:p>
    <w:p w14:paraId="01814CC9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3、《人民检察院刑事诉讼规则》第二百零四条、第二百零五条、第二百零八条、第二百五十七条</w:t>
      </w:r>
    </w:p>
    <w:p w14:paraId="586B741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4、《公安机关办理刑事案件程序规定》第二百四十条、第二百四十一条</w:t>
      </w:r>
    </w:p>
    <w:p w14:paraId="2D52661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（二十一）重新鉴定</w:t>
      </w:r>
    </w:p>
    <w:p w14:paraId="4D2422D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1、《中华人民共和国刑事诉讼法》第一百二十条、第一百二十一条</w:t>
      </w:r>
    </w:p>
    <w:p w14:paraId="7E59E77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2、《决定》第九条</w:t>
      </w:r>
    </w:p>
    <w:p w14:paraId="5A12FF5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3、《人民检察院刑事诉讼规则》第二百零四条、第二百零五条、第二百零六条、第二百零七条、第二百零八条</w:t>
      </w:r>
    </w:p>
    <w:p w14:paraId="25DA0DA9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4、《公安部办理刑事案件程序规定》第二百三十九条、第二百四十条、第二百四十一条、第二百四十二条</w:t>
      </w:r>
    </w:p>
    <w:p w14:paraId="394AE58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5、《司法鉴定机构登记管理办法》第三十一条</w:t>
      </w:r>
    </w:p>
    <w:p w14:paraId="09557EA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（二十二）重新鉴定的控制</w:t>
      </w:r>
    </w:p>
    <w:p w14:paraId="2FE7E4F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1、《最高人民法院关于民事诉讼证据的若干规定》第二十七条、第二十八条</w:t>
      </w:r>
    </w:p>
    <w:p w14:paraId="6E47C8F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2、《最高人民法院关于行政诉讼证据若干问题的规定》第二十九条、第三十条</w:t>
      </w:r>
    </w:p>
    <w:p w14:paraId="52F4D75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b/>
          <w:bCs/>
          <w:color w:val="4C4948"/>
          <w:kern w:val="0"/>
          <w:sz w:val="18"/>
        </w:rPr>
        <w:t>六、司法鉴定结论（意见）质证</w:t>
      </w:r>
    </w:p>
    <w:p w14:paraId="15F6D08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（一）司法鉴定结论质证</w:t>
      </w:r>
    </w:p>
    <w:p w14:paraId="38AB427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1、《全国人民代表大会常务委员会关于司法鉴定管管理问题的决定》第十一条</w:t>
      </w:r>
    </w:p>
    <w:p w14:paraId="1D2153C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2、《最高人民法院关于执行〈中华人民共和国刑事诉讼法〉若干问题的解释》第六十条、第一百三十八条、第一百四十条</w:t>
      </w:r>
    </w:p>
    <w:p w14:paraId="2298BC6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3、《人民检察院刑事诉讼规则》第三百三十八条</w:t>
      </w:r>
    </w:p>
    <w:p w14:paraId="587FDE6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4、《最高人民法院关于民事诉讼证据的若干规定》第二十七条</w:t>
      </w:r>
    </w:p>
    <w:p w14:paraId="3C85123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5、《最高人民法院关于行政诉讼证据若干问题的规定》第三十五条、第三十七条</w:t>
      </w:r>
    </w:p>
    <w:p w14:paraId="5818327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（二）司法鉴定结论质证目的</w:t>
      </w:r>
    </w:p>
    <w:p w14:paraId="3355472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1、《中华人民共和国刑事诉讼法》第四十二条</w:t>
      </w:r>
    </w:p>
    <w:p w14:paraId="6996FB3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2、《中华人民共和国民事诉讼法》第六十三条</w:t>
      </w:r>
    </w:p>
    <w:p w14:paraId="6030E76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3、《中华人民共和国行政诉讼法》第三十一条</w:t>
      </w:r>
    </w:p>
    <w:p w14:paraId="4F29C2D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4、《最高人民法院关于民事诉讼证据的若干规定》第四十七条第一款、第五十条、第五十七条</w:t>
      </w:r>
    </w:p>
    <w:p w14:paraId="10239D7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5、《最高人民法院关于行政诉讼证据若干问题的规定》第三十五条、第三十九条</w:t>
      </w:r>
    </w:p>
    <w:p w14:paraId="415C103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（三）司法鉴定结论质证主体</w:t>
      </w:r>
    </w:p>
    <w:p w14:paraId="03E77DE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1、《中华人民共和国刑事诉讼法》第一百五十六条</w:t>
      </w:r>
    </w:p>
    <w:p w14:paraId="62D5D1E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2、《中华人民共和国民事诉讼法》第一百二十五条</w:t>
      </w:r>
    </w:p>
    <w:p w14:paraId="3FE31DC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3、《最高人民法院关于执行〈中华人民共和国刑事诉讼法〉若干问题的解释》第一百四十五条、第一百四十八条</w:t>
      </w:r>
    </w:p>
    <w:p w14:paraId="06F958D9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4、《人民检察院刑事诉讼规则》第三百三十一条</w:t>
      </w:r>
    </w:p>
    <w:p w14:paraId="26D2273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5、《最高人民法院关于民事诉讼证据的若干规定》第六十条、第六十一条</w:t>
      </w:r>
    </w:p>
    <w:p w14:paraId="67384804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6、《最高人民法院关于行政诉讼证据若干问题的规定》第三十八条</w:t>
      </w:r>
    </w:p>
    <w:p w14:paraId="752FC12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（四）司法鉴定结论质证客体</w:t>
      </w:r>
    </w:p>
    <w:p w14:paraId="4410FC9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1、《最高人民法院关于民事诉讼证据的若干规定》第五十条</w:t>
      </w:r>
    </w:p>
    <w:p w14:paraId="5AB7BC9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2、《最高人民法院关于行政诉讼证据若干问题的规定》第三十九条</w:t>
      </w:r>
    </w:p>
    <w:p w14:paraId="55CBF25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（五）司法鉴定结论被质证对象</w:t>
      </w:r>
    </w:p>
    <w:p w14:paraId="0C1C872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1、《中华人民共和国刑事诉讼法》第一百五十六条</w:t>
      </w:r>
    </w:p>
    <w:p w14:paraId="3D7A196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2、《中华人民共和国共和国民事诉讼法》第一百二十五条</w:t>
      </w:r>
    </w:p>
    <w:p w14:paraId="102D07F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3、《决定》第十一条</w:t>
      </w:r>
    </w:p>
    <w:p w14:paraId="2A9670A2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4、《人民检察院刑事诉讼规则》第三百三十一条</w:t>
      </w:r>
    </w:p>
    <w:p w14:paraId="686BC6A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5、《最高人民法院关于民事诉讼证据的若干规定》第六十条</w:t>
      </w:r>
    </w:p>
    <w:p w14:paraId="09B0B94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6、《最高人民法院关于行政诉讼证据若干问题的规定》第三十九条</w:t>
      </w:r>
    </w:p>
    <w:p w14:paraId="5BC1A77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（六）司法鉴定人出庭质证范围</w:t>
      </w:r>
    </w:p>
    <w:p w14:paraId="2F439BE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1、《决定》第十一条</w:t>
      </w:r>
    </w:p>
    <w:p w14:paraId="4FC02AC1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2、《最高人民法院关于民事诉讼证据的若干规定》第五十五条第二款</w:t>
      </w:r>
    </w:p>
    <w:p w14:paraId="1A351F6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（七）人民法院依法通知鉴定人出庭作证</w:t>
      </w:r>
    </w:p>
    <w:p w14:paraId="0302A4D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1、《中华人民共和国民事诉讼法》第一百二十二条</w:t>
      </w:r>
    </w:p>
    <w:p w14:paraId="177A673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2、《决定》第十一条</w:t>
      </w:r>
    </w:p>
    <w:p w14:paraId="4DD712D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3、《最高人民法院关于适用〈中华人民共和国民事诉讼法〉若干问题的意见》第一百五十五条</w:t>
      </w:r>
    </w:p>
    <w:p w14:paraId="4EFA626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（八）司法鉴定结论质证规则</w:t>
      </w:r>
    </w:p>
    <w:p w14:paraId="769DC7E8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1、《中华人民共和国刑事诉讼法》第一百五十六条、第一百五十七条</w:t>
      </w:r>
    </w:p>
    <w:p w14:paraId="1E0AFBD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2、《中华人民共和国民事诉讼法》第六十六条、第一百二十五条</w:t>
      </w:r>
    </w:p>
    <w:p w14:paraId="266CBBAE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3、《最高人民法院关于执行〈中华人民共和国刑事诉讼法〉若干问题的解释》第一百四十四条、第一百四十六条、第一百四十七条</w:t>
      </w:r>
    </w:p>
    <w:p w14:paraId="3468C1C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4、《最高人民法院关于民事诉讼证据的若干规定》第六十条、第六十一条、第六十二条</w:t>
      </w:r>
    </w:p>
    <w:p w14:paraId="31DDBDCA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（九）司法鉴定结论质证程序与方法</w:t>
      </w:r>
    </w:p>
    <w:p w14:paraId="22C6BC7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1、《最高人民法院关于执行〈中华人民共和国刑事诉讼法〉若干问题的解释》第一百四十五条</w:t>
      </w:r>
    </w:p>
    <w:p w14:paraId="3D38B8A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2、《最高人民法院关于民事诉讼证据的若干规定》第五十一条</w:t>
      </w:r>
    </w:p>
    <w:p w14:paraId="4411E5C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3、《最高人民法院关于民事经济审判方式改革问题的若干规定》第八条</w:t>
      </w:r>
    </w:p>
    <w:p w14:paraId="7DA97CE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（十）司法鉴定结论质证结果争议事项处理</w:t>
      </w:r>
    </w:p>
    <w:p w14:paraId="6A289F4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1、《最高人民法院、最高人民检察院、公安部、国家安全部、司法部、全国人大常委会法制工作委员会关于〈刑事诉讼法〉实施中若干问题的规定》第十八条</w:t>
      </w:r>
    </w:p>
    <w:p w14:paraId="3374259D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2、《最高人民法院关于执行〈中华人民共和国刑事诉讼法〉若干问题的解释》第六十条</w:t>
      </w:r>
    </w:p>
    <w:p w14:paraId="09D3CD4F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3、《最高人民法院关于行政诉讼证据问题的若干规定》第七十二条、第七十三条</w:t>
      </w:r>
    </w:p>
    <w:p w14:paraId="1D77F7F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4、《最高人民法院关于民事经济审判方式改革问题的若干规定》第十二、第十三条</w:t>
      </w:r>
    </w:p>
    <w:p w14:paraId="1E6F7A6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（十一）司法鉴定人不予出庭作证的情形</w:t>
      </w:r>
    </w:p>
    <w:p w14:paraId="35B8389B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1、《中华人民共和国民事诉讼法》第七十条第一款</w:t>
      </w:r>
    </w:p>
    <w:p w14:paraId="77607510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2、《最高人民法院关于民事诉讼证据的若干规定》第五十六条</w:t>
      </w:r>
    </w:p>
    <w:p w14:paraId="4A77D016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3、《最高人民法院关于行政诉讼证据若干问题的规定》第四十一条、第四十七条</w:t>
      </w:r>
    </w:p>
    <w:p w14:paraId="7176BDC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（十二）司法鉴定人拒绝依法出庭作证的法律后果</w:t>
      </w:r>
    </w:p>
    <w:p w14:paraId="735B305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1、《决定》第十三条</w:t>
      </w:r>
    </w:p>
    <w:p w14:paraId="0C5A6A87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2、《司法鉴定人登记管理办法》第二十二条、第三十条</w:t>
      </w:r>
    </w:p>
    <w:p w14:paraId="03B56655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（十三）司法鉴定人出庭作证合理费用的支付</w:t>
      </w:r>
    </w:p>
    <w:p w14:paraId="61238193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1、《最高人民法院关于民事诉讼证据的若干规定》第五十四条</w:t>
      </w:r>
    </w:p>
    <w:p w14:paraId="2A2ED52C" w14:textId="77777777" w:rsidR="006C2FFC" w:rsidRPr="006C2FFC" w:rsidRDefault="006C2FFC" w:rsidP="006C2FFC">
      <w:pPr>
        <w:widowControl/>
        <w:spacing w:line="300" w:lineRule="atLeast"/>
        <w:jc w:val="left"/>
        <w:rPr>
          <w:rFonts w:ascii="宋体" w:hAnsi="宋体" w:cs="宋体" w:hint="eastAsia"/>
          <w:color w:val="4C4948"/>
          <w:kern w:val="0"/>
          <w:sz w:val="18"/>
          <w:szCs w:val="18"/>
        </w:rPr>
      </w:pPr>
      <w:r w:rsidRPr="006C2FFC">
        <w:rPr>
          <w:rFonts w:ascii="宋体" w:hAnsi="宋体" w:cs="宋体" w:hint="eastAsia"/>
          <w:color w:val="4C4948"/>
          <w:kern w:val="0"/>
          <w:sz w:val="18"/>
          <w:szCs w:val="18"/>
        </w:rPr>
        <w:t>2、《最高人民法院关于行政诉讼证据若干问题的规定》第七十五条</w:t>
      </w:r>
    </w:p>
    <w:p w14:paraId="61B4BA9F" w14:textId="77777777" w:rsidR="007525A0" w:rsidRDefault="007525A0">
      <w:pPr>
        <w:rPr>
          <w:rFonts w:hint="eastAsia"/>
        </w:rPr>
      </w:pPr>
    </w:p>
    <w:sectPr w:rsidR="007525A0" w:rsidSect="007525A0">
      <w:pgSz w:w="11906" w:h="16838"/>
      <w:pgMar w:top="1701" w:right="1247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05460" w14:textId="77777777" w:rsidR="00AB3ED6" w:rsidRDefault="00AB3ED6" w:rsidP="00AB3ED6">
      <w:r>
        <w:separator/>
      </w:r>
    </w:p>
  </w:endnote>
  <w:endnote w:type="continuationSeparator" w:id="0">
    <w:p w14:paraId="5D0AD48A" w14:textId="77777777" w:rsidR="00AB3ED6" w:rsidRDefault="00AB3ED6" w:rsidP="00AB3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940DB" w14:textId="77777777" w:rsidR="00AB3ED6" w:rsidRDefault="00AB3ED6" w:rsidP="00AB3ED6">
      <w:r>
        <w:separator/>
      </w:r>
    </w:p>
  </w:footnote>
  <w:footnote w:type="continuationSeparator" w:id="0">
    <w:p w14:paraId="54BD5584" w14:textId="77777777" w:rsidR="00AB3ED6" w:rsidRDefault="00AB3ED6" w:rsidP="00AB3E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2FFC"/>
    <w:rsid w:val="00291731"/>
    <w:rsid w:val="006C2FFC"/>
    <w:rsid w:val="00714E17"/>
    <w:rsid w:val="007525A0"/>
    <w:rsid w:val="00AB3ED6"/>
    <w:rsid w:val="00C6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B4D2CEC"/>
  <w15:chartTrackingRefBased/>
  <w15:docId w15:val="{87DADE30-A15F-4E4F-8CF3-5A839BFB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Strong"/>
    <w:basedOn w:val="a0"/>
    <w:qFormat/>
    <w:rsid w:val="006C2FFC"/>
    <w:rPr>
      <w:b/>
      <w:bCs/>
    </w:rPr>
  </w:style>
  <w:style w:type="paragraph" w:styleId="a4">
    <w:name w:val="header"/>
    <w:basedOn w:val="a"/>
    <w:link w:val="a5"/>
    <w:rsid w:val="00AB3E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B3ED6"/>
    <w:rPr>
      <w:kern w:val="2"/>
      <w:sz w:val="18"/>
      <w:szCs w:val="18"/>
    </w:rPr>
  </w:style>
  <w:style w:type="paragraph" w:styleId="a6">
    <w:name w:val="footer"/>
    <w:basedOn w:val="a"/>
    <w:link w:val="a7"/>
    <w:rsid w:val="00AB3E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B3ED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063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01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9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0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5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4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5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2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6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3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0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5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0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9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3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9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7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4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6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3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6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4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8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8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8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7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5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0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3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2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6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3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7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1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0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9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9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7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9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2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6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9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8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3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1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5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7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4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6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8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9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30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50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96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59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25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69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42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24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36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93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24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02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68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95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93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97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13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01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30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41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96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43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39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02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14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91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78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97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32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96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16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81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33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71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99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34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67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81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29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83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79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56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80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03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50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85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83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86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33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03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24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30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08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38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73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44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33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52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33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95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34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27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10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22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03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81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47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64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88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20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29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42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96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86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88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59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51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1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26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99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07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25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91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19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39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02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09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21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05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92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08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25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49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81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2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47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63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01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97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25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17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09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94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95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40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45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69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65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97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80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53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65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25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25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14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46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44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41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49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53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32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56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14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73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68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20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86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53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96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80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65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73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73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55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64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4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59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1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86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38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62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52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90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72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99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12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50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74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8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96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73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78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70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94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21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10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42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27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06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37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61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50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96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78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09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30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87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08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50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12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23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28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66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47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24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31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29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45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49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09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80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45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46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40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83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91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39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47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32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64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74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30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5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52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65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0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28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29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50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27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67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57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30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44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62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82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62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06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41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99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6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19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97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62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52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9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71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90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79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19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38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35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91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76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91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19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44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14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76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92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00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2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67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11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69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70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38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81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83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41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27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65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73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05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44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10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50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04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12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41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67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64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42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4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25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83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08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23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85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91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03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70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49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99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58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20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94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28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03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61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88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74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19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65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33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76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9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14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45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69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04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2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10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61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06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68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88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88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24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34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80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8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92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40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71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72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11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30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92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24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40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18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77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96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42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69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52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37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96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89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66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24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9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80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72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53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43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15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05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27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37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28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91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72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60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48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05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77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86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79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83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34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56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36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8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57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04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23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82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01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47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29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9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58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41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34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49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51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67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84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93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18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79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11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76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94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57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49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81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66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19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41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32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63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84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35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97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12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87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38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57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33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29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57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39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37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53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77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31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71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77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67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28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89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28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13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22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00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41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35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46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8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08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61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55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63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85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85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30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1553</Words>
  <Characters>8858</Characters>
  <Application>Microsoft Office Word</Application>
  <DocSecurity>0</DocSecurity>
  <Lines>73</Lines>
  <Paragraphs>20</Paragraphs>
  <ScaleCrop>false</ScaleCrop>
  <Company>微软中国</Company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司法鉴定主要问题法律、法规、司法解释、规章检索目录</dc:title>
  <dc:subject/>
  <dc:creator>微软用户</dc:creator>
  <cp:keywords/>
  <dc:description/>
  <cp:lastModifiedBy>shijian dai</cp:lastModifiedBy>
  <cp:revision>2</cp:revision>
  <dcterms:created xsi:type="dcterms:W3CDTF">2026-09-02T14:43:00Z</dcterms:created>
  <dcterms:modified xsi:type="dcterms:W3CDTF">2026-09-02T14:43:00Z</dcterms:modified>
</cp:coreProperties>
</file>