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5B0C4D">
      <w:pPr>
        <w:jc w:val="center"/>
        <w:rPr>
          <w:rFonts w:hint="eastAsia"/>
          <w:sz w:val="24"/>
          <w:szCs w:val="32"/>
        </w:rPr>
      </w:pPr>
      <w:r>
        <w:rPr>
          <w:rFonts w:hint="eastAsia"/>
          <w:sz w:val="24"/>
          <w:szCs w:val="32"/>
        </w:rPr>
        <w:t>电力物资采购管理办法</w:t>
      </w:r>
    </w:p>
    <w:p w14:paraId="703EEA6E">
      <w:pPr>
        <w:rPr>
          <w:rFonts w:hint="eastAsia"/>
          <w:sz w:val="24"/>
          <w:szCs w:val="32"/>
        </w:rPr>
      </w:pPr>
    </w:p>
    <w:p w14:paraId="7E6C91A3">
      <w:pPr>
        <w:rPr>
          <w:rFonts w:hint="eastAsia"/>
          <w:sz w:val="24"/>
          <w:szCs w:val="32"/>
        </w:rPr>
      </w:pPr>
      <w:r>
        <w:rPr>
          <w:rFonts w:hint="eastAsia"/>
          <w:sz w:val="24"/>
          <w:szCs w:val="32"/>
        </w:rPr>
        <w:t>　　第一章　总则</w:t>
      </w:r>
    </w:p>
    <w:p w14:paraId="1B6E6539">
      <w:pPr>
        <w:rPr>
          <w:rFonts w:hint="eastAsia"/>
          <w:sz w:val="24"/>
          <w:szCs w:val="32"/>
        </w:rPr>
      </w:pPr>
    </w:p>
    <w:p w14:paraId="4263638E">
      <w:pPr>
        <w:rPr>
          <w:rFonts w:hint="eastAsia"/>
          <w:sz w:val="24"/>
          <w:szCs w:val="32"/>
        </w:rPr>
      </w:pPr>
      <w:r>
        <w:rPr>
          <w:rFonts w:hint="eastAsia"/>
          <w:sz w:val="24"/>
          <w:szCs w:val="32"/>
        </w:rPr>
        <w:t>　　第一条　为了强化电力企业物资管理，规范物资采购管理，控制工程造价，降低物资采购风险，堵塞物资采购管理过程中的漏洞，进一步发挥电力系统物资主渠道作用，维护社会主义市场经济秩序，保护企业合法权益，特制定本办法。</w:t>
      </w:r>
    </w:p>
    <w:p w14:paraId="2E7AA3D0">
      <w:pPr>
        <w:rPr>
          <w:rFonts w:hint="eastAsia"/>
          <w:sz w:val="24"/>
          <w:szCs w:val="32"/>
        </w:rPr>
      </w:pPr>
    </w:p>
    <w:p w14:paraId="76331209">
      <w:pPr>
        <w:rPr>
          <w:rFonts w:hint="eastAsia"/>
          <w:sz w:val="24"/>
          <w:szCs w:val="32"/>
        </w:rPr>
      </w:pPr>
      <w:r>
        <w:rPr>
          <w:rFonts w:hint="eastAsia"/>
          <w:sz w:val="24"/>
          <w:szCs w:val="32"/>
        </w:rPr>
        <w:t>　　第二条　本办法制定的依据是：《中华人民共和国审计法》、《中华人民共和国经济合同法》、《电力企业经济合同审计试行办法》和《发挥电力系统物资主渠道作用加强物资采购管理工作的意见》等有关规定。</w:t>
      </w:r>
    </w:p>
    <w:p w14:paraId="60F7813E">
      <w:pPr>
        <w:rPr>
          <w:rFonts w:hint="eastAsia"/>
          <w:sz w:val="24"/>
          <w:szCs w:val="32"/>
        </w:rPr>
      </w:pPr>
    </w:p>
    <w:p w14:paraId="34137496">
      <w:pPr>
        <w:rPr>
          <w:rFonts w:hint="eastAsia"/>
          <w:sz w:val="24"/>
          <w:szCs w:val="32"/>
        </w:rPr>
      </w:pPr>
      <w:r>
        <w:rPr>
          <w:rFonts w:hint="eastAsia"/>
          <w:sz w:val="24"/>
          <w:szCs w:val="32"/>
        </w:rPr>
        <w:t>　　第二章　审计内容</w:t>
      </w:r>
    </w:p>
    <w:p w14:paraId="60C11C99">
      <w:pPr>
        <w:rPr>
          <w:rFonts w:hint="eastAsia"/>
          <w:sz w:val="24"/>
          <w:szCs w:val="32"/>
        </w:rPr>
      </w:pPr>
      <w:bookmarkStart w:id="0" w:name="_GoBack"/>
      <w:bookmarkEnd w:id="0"/>
    </w:p>
    <w:p w14:paraId="27C7C17C">
      <w:pPr>
        <w:rPr>
          <w:rFonts w:hint="eastAsia"/>
          <w:sz w:val="24"/>
          <w:szCs w:val="32"/>
        </w:rPr>
      </w:pPr>
      <w:r>
        <w:rPr>
          <w:rFonts w:hint="eastAsia"/>
          <w:sz w:val="24"/>
          <w:szCs w:val="32"/>
        </w:rPr>
        <w:t>　　第三条　物资采购计划的编报和管理。</w:t>
      </w:r>
    </w:p>
    <w:p w14:paraId="399957A4">
      <w:pPr>
        <w:rPr>
          <w:rFonts w:hint="eastAsia"/>
          <w:sz w:val="24"/>
          <w:szCs w:val="32"/>
        </w:rPr>
      </w:pPr>
    </w:p>
    <w:p w14:paraId="7472A9D3">
      <w:pPr>
        <w:rPr>
          <w:rFonts w:hint="eastAsia"/>
          <w:sz w:val="24"/>
          <w:szCs w:val="32"/>
        </w:rPr>
      </w:pPr>
      <w:r>
        <w:rPr>
          <w:rFonts w:hint="eastAsia"/>
          <w:sz w:val="24"/>
          <w:szCs w:val="32"/>
        </w:rPr>
        <w:t>　　第四条　物资采购合同的合法性、严密性、合同条款履行的可行性、完整性等。</w:t>
      </w:r>
    </w:p>
    <w:p w14:paraId="0EA0B7A5">
      <w:pPr>
        <w:rPr>
          <w:rFonts w:hint="eastAsia"/>
          <w:sz w:val="24"/>
          <w:szCs w:val="32"/>
        </w:rPr>
      </w:pPr>
    </w:p>
    <w:p w14:paraId="1B339ED3">
      <w:pPr>
        <w:rPr>
          <w:rFonts w:hint="eastAsia"/>
          <w:sz w:val="24"/>
          <w:szCs w:val="32"/>
        </w:rPr>
      </w:pPr>
      <w:r>
        <w:rPr>
          <w:rFonts w:hint="eastAsia"/>
          <w:sz w:val="24"/>
          <w:szCs w:val="32"/>
        </w:rPr>
        <w:t>　　第五条　物资采购管理中取费标准及资金管理。</w:t>
      </w:r>
    </w:p>
    <w:p w14:paraId="52F672CA">
      <w:pPr>
        <w:rPr>
          <w:rFonts w:hint="eastAsia"/>
          <w:sz w:val="24"/>
          <w:szCs w:val="32"/>
        </w:rPr>
      </w:pPr>
    </w:p>
    <w:p w14:paraId="6FA26D91">
      <w:pPr>
        <w:rPr>
          <w:rFonts w:hint="eastAsia"/>
          <w:sz w:val="24"/>
          <w:szCs w:val="32"/>
        </w:rPr>
      </w:pPr>
      <w:r>
        <w:rPr>
          <w:rFonts w:hint="eastAsia"/>
          <w:sz w:val="24"/>
          <w:szCs w:val="32"/>
        </w:rPr>
        <w:t>　　第六条　物资招、投标资格、条件、方式及程序等。</w:t>
      </w:r>
    </w:p>
    <w:p w14:paraId="15931152">
      <w:pPr>
        <w:rPr>
          <w:rFonts w:hint="eastAsia"/>
          <w:sz w:val="24"/>
          <w:szCs w:val="32"/>
        </w:rPr>
      </w:pPr>
    </w:p>
    <w:p w14:paraId="2611DACC">
      <w:pPr>
        <w:rPr>
          <w:rFonts w:hint="eastAsia"/>
          <w:sz w:val="24"/>
          <w:szCs w:val="32"/>
        </w:rPr>
      </w:pPr>
      <w:r>
        <w:rPr>
          <w:rFonts w:hint="eastAsia"/>
          <w:sz w:val="24"/>
          <w:szCs w:val="32"/>
        </w:rPr>
        <w:t>　　第七条　物资运输特别是大型发送变电设备和重要物资的运输管理。</w:t>
      </w:r>
    </w:p>
    <w:p w14:paraId="1E4393B0">
      <w:pPr>
        <w:rPr>
          <w:rFonts w:hint="eastAsia"/>
          <w:sz w:val="24"/>
          <w:szCs w:val="32"/>
        </w:rPr>
      </w:pPr>
    </w:p>
    <w:p w14:paraId="60C69964">
      <w:pPr>
        <w:rPr>
          <w:rFonts w:hint="eastAsia"/>
          <w:sz w:val="24"/>
          <w:szCs w:val="32"/>
        </w:rPr>
      </w:pPr>
      <w:r>
        <w:rPr>
          <w:rFonts w:hint="eastAsia"/>
          <w:sz w:val="24"/>
          <w:szCs w:val="32"/>
        </w:rPr>
        <w:t>　　第八条　物资系统钢材协作销售调配情况。</w:t>
      </w:r>
    </w:p>
    <w:p w14:paraId="693AB0F6">
      <w:pPr>
        <w:rPr>
          <w:rFonts w:hint="eastAsia"/>
          <w:sz w:val="24"/>
          <w:szCs w:val="32"/>
        </w:rPr>
      </w:pPr>
    </w:p>
    <w:p w14:paraId="25BEF90D">
      <w:pPr>
        <w:rPr>
          <w:rFonts w:hint="eastAsia"/>
          <w:sz w:val="24"/>
          <w:szCs w:val="32"/>
        </w:rPr>
      </w:pPr>
      <w:r>
        <w:rPr>
          <w:rFonts w:hint="eastAsia"/>
          <w:sz w:val="24"/>
          <w:szCs w:val="32"/>
        </w:rPr>
        <w:t>　　第九条　物资采购的核算。</w:t>
      </w:r>
    </w:p>
    <w:p w14:paraId="3A5168B1">
      <w:pPr>
        <w:rPr>
          <w:rFonts w:hint="eastAsia"/>
          <w:sz w:val="24"/>
          <w:szCs w:val="32"/>
        </w:rPr>
      </w:pPr>
    </w:p>
    <w:p w14:paraId="71F10F5A">
      <w:pPr>
        <w:rPr>
          <w:rFonts w:hint="eastAsia"/>
          <w:sz w:val="24"/>
          <w:szCs w:val="32"/>
        </w:rPr>
      </w:pPr>
      <w:r>
        <w:rPr>
          <w:rFonts w:hint="eastAsia"/>
          <w:sz w:val="24"/>
          <w:szCs w:val="32"/>
        </w:rPr>
        <w:t>　　第三章　审计要点</w:t>
      </w:r>
    </w:p>
    <w:p w14:paraId="5D586CDE">
      <w:pPr>
        <w:rPr>
          <w:rFonts w:hint="eastAsia"/>
          <w:sz w:val="24"/>
          <w:szCs w:val="32"/>
        </w:rPr>
      </w:pPr>
    </w:p>
    <w:p w14:paraId="1C0586F4">
      <w:pPr>
        <w:rPr>
          <w:rFonts w:hint="eastAsia"/>
          <w:sz w:val="24"/>
          <w:szCs w:val="32"/>
        </w:rPr>
      </w:pPr>
      <w:r>
        <w:rPr>
          <w:rFonts w:hint="eastAsia"/>
          <w:sz w:val="24"/>
          <w:szCs w:val="32"/>
        </w:rPr>
        <w:t>　　第十条　物资采购计划审计要点：</w:t>
      </w:r>
    </w:p>
    <w:p w14:paraId="19084473">
      <w:pPr>
        <w:rPr>
          <w:rFonts w:hint="eastAsia"/>
          <w:sz w:val="24"/>
          <w:szCs w:val="32"/>
        </w:rPr>
      </w:pPr>
    </w:p>
    <w:p w14:paraId="7F432CA0">
      <w:pPr>
        <w:rPr>
          <w:rFonts w:hint="eastAsia"/>
          <w:sz w:val="24"/>
          <w:szCs w:val="32"/>
        </w:rPr>
      </w:pPr>
      <w:r>
        <w:rPr>
          <w:rFonts w:hint="eastAsia"/>
          <w:sz w:val="24"/>
          <w:szCs w:val="32"/>
        </w:rPr>
        <w:t>　　1、物资采购计划，是否根据国家核准的工程设计、定额、进度和投资等编报。</w:t>
      </w:r>
    </w:p>
    <w:p w14:paraId="315336F0">
      <w:pPr>
        <w:rPr>
          <w:rFonts w:hint="eastAsia"/>
          <w:sz w:val="24"/>
          <w:szCs w:val="32"/>
        </w:rPr>
      </w:pPr>
    </w:p>
    <w:p w14:paraId="3733C8F5">
      <w:pPr>
        <w:rPr>
          <w:rFonts w:hint="eastAsia"/>
          <w:sz w:val="24"/>
          <w:szCs w:val="32"/>
        </w:rPr>
      </w:pPr>
      <w:r>
        <w:rPr>
          <w:rFonts w:hint="eastAsia"/>
          <w:sz w:val="24"/>
          <w:szCs w:val="32"/>
        </w:rPr>
        <w:t>　　2、重点工程项目物资采购计划执行情况。</w:t>
      </w:r>
    </w:p>
    <w:p w14:paraId="18C41E97">
      <w:pPr>
        <w:rPr>
          <w:rFonts w:hint="eastAsia"/>
          <w:sz w:val="24"/>
          <w:szCs w:val="32"/>
        </w:rPr>
      </w:pPr>
    </w:p>
    <w:p w14:paraId="6E0E65E5">
      <w:pPr>
        <w:rPr>
          <w:rFonts w:hint="eastAsia"/>
          <w:sz w:val="24"/>
          <w:szCs w:val="32"/>
        </w:rPr>
      </w:pPr>
      <w:r>
        <w:rPr>
          <w:rFonts w:hint="eastAsia"/>
          <w:sz w:val="24"/>
          <w:szCs w:val="32"/>
        </w:rPr>
        <w:t>　　第十一条　物资采购合同审计要点：</w:t>
      </w:r>
    </w:p>
    <w:p w14:paraId="6BCB60E2">
      <w:pPr>
        <w:rPr>
          <w:rFonts w:hint="eastAsia"/>
          <w:sz w:val="24"/>
          <w:szCs w:val="32"/>
        </w:rPr>
      </w:pPr>
    </w:p>
    <w:p w14:paraId="487FD9A8">
      <w:pPr>
        <w:rPr>
          <w:rFonts w:hint="eastAsia"/>
          <w:sz w:val="24"/>
          <w:szCs w:val="32"/>
        </w:rPr>
      </w:pPr>
      <w:r>
        <w:rPr>
          <w:rFonts w:hint="eastAsia"/>
          <w:sz w:val="24"/>
          <w:szCs w:val="32"/>
        </w:rPr>
        <w:t>　　1、物资采购合同当事人签约资格及名称。</w:t>
      </w:r>
    </w:p>
    <w:p w14:paraId="2ADF42E3">
      <w:pPr>
        <w:rPr>
          <w:rFonts w:hint="eastAsia"/>
          <w:sz w:val="24"/>
          <w:szCs w:val="32"/>
        </w:rPr>
      </w:pPr>
    </w:p>
    <w:p w14:paraId="2BC72685">
      <w:pPr>
        <w:rPr>
          <w:rFonts w:hint="eastAsia"/>
          <w:sz w:val="24"/>
          <w:szCs w:val="32"/>
        </w:rPr>
      </w:pPr>
      <w:r>
        <w:rPr>
          <w:rFonts w:hint="eastAsia"/>
          <w:sz w:val="24"/>
          <w:szCs w:val="32"/>
        </w:rPr>
        <w:t>　　2、产品名称，应署全名，注册商标与标号、生产厂家、产品规格、型号、等级、花色及包装标准等。</w:t>
      </w:r>
    </w:p>
    <w:p w14:paraId="4B0A2D1C">
      <w:pPr>
        <w:rPr>
          <w:rFonts w:hint="eastAsia"/>
          <w:sz w:val="24"/>
          <w:szCs w:val="32"/>
        </w:rPr>
      </w:pPr>
    </w:p>
    <w:p w14:paraId="55164FE9">
      <w:pPr>
        <w:rPr>
          <w:rFonts w:hint="eastAsia"/>
          <w:sz w:val="24"/>
          <w:szCs w:val="32"/>
        </w:rPr>
      </w:pPr>
      <w:r>
        <w:rPr>
          <w:rFonts w:hint="eastAsia"/>
          <w:sz w:val="24"/>
          <w:szCs w:val="32"/>
        </w:rPr>
        <w:t>　　3、产品技术标准，有国家强制性标准或行业强制性标准的，不得低于国家强制性标准或行业强制性标准，没有国家强制性标准，也没有行业强制性标准的，由双方协商签订，在条款中应写明执行何种标准，标准的编号、代号等。需方有特殊要求的，按合同中商定的技术条件执行，实行抽样检验质量的产品，合同中应规定抽样标准、方法、比例等，经安装运行才能发现内在质量缺陷的产品，合同中应具体约定提出质量异议的条件和时间。</w:t>
      </w:r>
    </w:p>
    <w:p w14:paraId="5D1D3B71">
      <w:pPr>
        <w:rPr>
          <w:rFonts w:hint="eastAsia"/>
          <w:sz w:val="24"/>
          <w:szCs w:val="32"/>
        </w:rPr>
      </w:pPr>
    </w:p>
    <w:p w14:paraId="21A2D5E6">
      <w:pPr>
        <w:rPr>
          <w:rFonts w:hint="eastAsia"/>
          <w:sz w:val="24"/>
          <w:szCs w:val="32"/>
        </w:rPr>
      </w:pPr>
      <w:r>
        <w:rPr>
          <w:rFonts w:hint="eastAsia"/>
          <w:sz w:val="24"/>
          <w:szCs w:val="32"/>
        </w:rPr>
        <w:t>　　4、产品数量和计量单位，按法定计量标准执行，对交货数量的正负尾差、合理磅差、运输损耗，应按有关要求明确规定。</w:t>
      </w:r>
    </w:p>
    <w:p w14:paraId="6D69467D">
      <w:pPr>
        <w:rPr>
          <w:rFonts w:hint="eastAsia"/>
          <w:sz w:val="24"/>
          <w:szCs w:val="32"/>
        </w:rPr>
      </w:pPr>
    </w:p>
    <w:p w14:paraId="5DD2320C">
      <w:pPr>
        <w:rPr>
          <w:rFonts w:hint="eastAsia"/>
          <w:sz w:val="24"/>
          <w:szCs w:val="32"/>
        </w:rPr>
      </w:pPr>
      <w:r>
        <w:rPr>
          <w:rFonts w:hint="eastAsia"/>
          <w:sz w:val="24"/>
          <w:szCs w:val="32"/>
        </w:rPr>
        <w:t>　　5、产品的交货单位、交货方法、运输方式、到货地点、接货单位或提货单位、交货期限，在合同中应予以明确。</w:t>
      </w:r>
    </w:p>
    <w:p w14:paraId="1E2ADBE8">
      <w:pPr>
        <w:rPr>
          <w:rFonts w:hint="eastAsia"/>
          <w:sz w:val="24"/>
          <w:szCs w:val="32"/>
        </w:rPr>
      </w:pPr>
    </w:p>
    <w:p w14:paraId="5A6F2A1C">
      <w:pPr>
        <w:rPr>
          <w:rFonts w:hint="eastAsia"/>
          <w:sz w:val="24"/>
          <w:szCs w:val="32"/>
        </w:rPr>
      </w:pPr>
      <w:r>
        <w:rPr>
          <w:rFonts w:hint="eastAsia"/>
          <w:sz w:val="24"/>
          <w:szCs w:val="32"/>
        </w:rPr>
        <w:t>　　6、验收方法，可采用数量清点和质量检验的方式，对质检出现问题的处理方法应明确规定。</w:t>
      </w:r>
    </w:p>
    <w:p w14:paraId="2671C623">
      <w:pPr>
        <w:rPr>
          <w:rFonts w:hint="eastAsia"/>
          <w:sz w:val="24"/>
          <w:szCs w:val="32"/>
        </w:rPr>
      </w:pPr>
    </w:p>
    <w:p w14:paraId="704AABA9">
      <w:pPr>
        <w:rPr>
          <w:rFonts w:hint="eastAsia"/>
          <w:sz w:val="24"/>
          <w:szCs w:val="32"/>
        </w:rPr>
      </w:pPr>
      <w:r>
        <w:rPr>
          <w:rFonts w:hint="eastAsia"/>
          <w:sz w:val="24"/>
          <w:szCs w:val="32"/>
        </w:rPr>
        <w:t>　　7、产品价格，由物价部门管理的从其规定，其他的双方按市场价协商订货。</w:t>
      </w:r>
    </w:p>
    <w:p w14:paraId="72A69AEB">
      <w:pPr>
        <w:rPr>
          <w:rFonts w:hint="eastAsia"/>
          <w:sz w:val="24"/>
          <w:szCs w:val="32"/>
        </w:rPr>
      </w:pPr>
    </w:p>
    <w:p w14:paraId="30C6DA21">
      <w:pPr>
        <w:rPr>
          <w:rFonts w:hint="eastAsia"/>
          <w:sz w:val="24"/>
          <w:szCs w:val="32"/>
        </w:rPr>
      </w:pPr>
      <w:r>
        <w:rPr>
          <w:rFonts w:hint="eastAsia"/>
          <w:sz w:val="24"/>
          <w:szCs w:val="32"/>
        </w:rPr>
        <w:t>　　8、结算方式，按银行结算办法签约。</w:t>
      </w:r>
    </w:p>
    <w:p w14:paraId="7C59105A">
      <w:pPr>
        <w:rPr>
          <w:rFonts w:hint="eastAsia"/>
          <w:sz w:val="24"/>
          <w:szCs w:val="32"/>
        </w:rPr>
      </w:pPr>
    </w:p>
    <w:p w14:paraId="43C4B16C">
      <w:pPr>
        <w:rPr>
          <w:rFonts w:hint="eastAsia"/>
          <w:sz w:val="24"/>
          <w:szCs w:val="32"/>
        </w:rPr>
      </w:pPr>
      <w:r>
        <w:rPr>
          <w:rFonts w:hint="eastAsia"/>
          <w:sz w:val="24"/>
          <w:szCs w:val="32"/>
        </w:rPr>
        <w:t>　　9、违约责任，应明确当事人双方或一方有违约行为时，责任承担的方式和标准。</w:t>
      </w:r>
    </w:p>
    <w:p w14:paraId="709B9726">
      <w:pPr>
        <w:rPr>
          <w:rFonts w:hint="eastAsia"/>
          <w:sz w:val="24"/>
          <w:szCs w:val="32"/>
        </w:rPr>
      </w:pPr>
    </w:p>
    <w:p w14:paraId="0B09EAAF">
      <w:pPr>
        <w:rPr>
          <w:rFonts w:hint="eastAsia"/>
          <w:sz w:val="24"/>
          <w:szCs w:val="32"/>
        </w:rPr>
      </w:pPr>
      <w:r>
        <w:rPr>
          <w:rFonts w:hint="eastAsia"/>
          <w:sz w:val="24"/>
          <w:szCs w:val="32"/>
        </w:rPr>
        <w:t>　　第十二条　物资采购管理工作中的取费标准及资金管理审计要点：</w:t>
      </w:r>
    </w:p>
    <w:p w14:paraId="4DE9D379">
      <w:pPr>
        <w:rPr>
          <w:rFonts w:hint="eastAsia"/>
          <w:sz w:val="24"/>
          <w:szCs w:val="32"/>
        </w:rPr>
      </w:pPr>
    </w:p>
    <w:p w14:paraId="649D4EBD">
      <w:pPr>
        <w:rPr>
          <w:rFonts w:hint="eastAsia"/>
          <w:sz w:val="24"/>
          <w:szCs w:val="32"/>
        </w:rPr>
      </w:pPr>
      <w:r>
        <w:rPr>
          <w:rFonts w:hint="eastAsia"/>
          <w:sz w:val="24"/>
          <w:szCs w:val="32"/>
        </w:rPr>
        <w:t>　　1、执行国家和地方的有关政策规定情况。</w:t>
      </w:r>
    </w:p>
    <w:p w14:paraId="3DE02A3C">
      <w:pPr>
        <w:rPr>
          <w:rFonts w:hint="eastAsia"/>
          <w:sz w:val="24"/>
          <w:szCs w:val="32"/>
        </w:rPr>
      </w:pPr>
    </w:p>
    <w:p w14:paraId="3F95F8B1">
      <w:pPr>
        <w:rPr>
          <w:rFonts w:hint="eastAsia"/>
          <w:sz w:val="24"/>
          <w:szCs w:val="32"/>
        </w:rPr>
      </w:pPr>
      <w:r>
        <w:rPr>
          <w:rFonts w:hint="eastAsia"/>
          <w:sz w:val="24"/>
          <w:szCs w:val="32"/>
        </w:rPr>
        <w:t>　　2、物资部门联合承包供应的物资，应联合收取费用，不得层层加码。</w:t>
      </w:r>
    </w:p>
    <w:p w14:paraId="0AB18342">
      <w:pPr>
        <w:rPr>
          <w:rFonts w:hint="eastAsia"/>
          <w:sz w:val="24"/>
          <w:szCs w:val="32"/>
        </w:rPr>
      </w:pPr>
    </w:p>
    <w:p w14:paraId="76C252B2">
      <w:pPr>
        <w:rPr>
          <w:rFonts w:hint="eastAsia"/>
          <w:sz w:val="24"/>
          <w:szCs w:val="32"/>
        </w:rPr>
      </w:pPr>
      <w:r>
        <w:rPr>
          <w:rFonts w:hint="eastAsia"/>
          <w:sz w:val="24"/>
          <w:szCs w:val="32"/>
        </w:rPr>
        <w:t>　　3、基本建设、更改及技措项目的物资资金的划拨及使用情况。</w:t>
      </w:r>
    </w:p>
    <w:p w14:paraId="41476731">
      <w:pPr>
        <w:rPr>
          <w:rFonts w:hint="eastAsia"/>
          <w:sz w:val="24"/>
          <w:szCs w:val="32"/>
        </w:rPr>
      </w:pPr>
    </w:p>
    <w:p w14:paraId="3B418685">
      <w:pPr>
        <w:rPr>
          <w:rFonts w:hint="eastAsia"/>
          <w:sz w:val="24"/>
          <w:szCs w:val="32"/>
        </w:rPr>
      </w:pPr>
      <w:r>
        <w:rPr>
          <w:rFonts w:hint="eastAsia"/>
          <w:sz w:val="24"/>
          <w:szCs w:val="32"/>
        </w:rPr>
        <w:t>　　4、维修项目的物资资金划拨及使用情况。</w:t>
      </w:r>
    </w:p>
    <w:p w14:paraId="0D03DB4D">
      <w:pPr>
        <w:rPr>
          <w:rFonts w:hint="eastAsia"/>
          <w:sz w:val="24"/>
          <w:szCs w:val="32"/>
        </w:rPr>
      </w:pPr>
    </w:p>
    <w:p w14:paraId="3854E8F3">
      <w:pPr>
        <w:rPr>
          <w:rFonts w:hint="eastAsia"/>
          <w:sz w:val="24"/>
          <w:szCs w:val="32"/>
        </w:rPr>
      </w:pPr>
      <w:r>
        <w:rPr>
          <w:rFonts w:hint="eastAsia"/>
          <w:sz w:val="24"/>
          <w:szCs w:val="32"/>
        </w:rPr>
        <w:t>　　5、财务部门对资金使用情况的监督和审核。</w:t>
      </w:r>
    </w:p>
    <w:p w14:paraId="3CAF0D6D">
      <w:pPr>
        <w:rPr>
          <w:rFonts w:hint="eastAsia"/>
          <w:sz w:val="24"/>
          <w:szCs w:val="32"/>
        </w:rPr>
      </w:pPr>
    </w:p>
    <w:p w14:paraId="4D07CADC">
      <w:pPr>
        <w:rPr>
          <w:rFonts w:hint="eastAsia"/>
          <w:sz w:val="24"/>
          <w:szCs w:val="32"/>
        </w:rPr>
      </w:pPr>
      <w:r>
        <w:rPr>
          <w:rFonts w:hint="eastAsia"/>
          <w:sz w:val="24"/>
          <w:szCs w:val="32"/>
        </w:rPr>
        <w:t>　　第十三条　电力物资招、投标审计要点：</w:t>
      </w:r>
    </w:p>
    <w:p w14:paraId="698418F2">
      <w:pPr>
        <w:rPr>
          <w:rFonts w:hint="eastAsia"/>
          <w:sz w:val="24"/>
          <w:szCs w:val="32"/>
        </w:rPr>
      </w:pPr>
    </w:p>
    <w:p w14:paraId="4843FF54">
      <w:pPr>
        <w:rPr>
          <w:rFonts w:hint="eastAsia"/>
          <w:sz w:val="24"/>
          <w:szCs w:val="32"/>
        </w:rPr>
      </w:pPr>
      <w:r>
        <w:rPr>
          <w:rFonts w:hint="eastAsia"/>
          <w:sz w:val="24"/>
          <w:szCs w:val="32"/>
        </w:rPr>
        <w:t>　　1、招、投标项目是否为国家计划工程项目。</w:t>
      </w:r>
    </w:p>
    <w:p w14:paraId="18A8E1D6">
      <w:pPr>
        <w:rPr>
          <w:rFonts w:hint="eastAsia"/>
          <w:sz w:val="24"/>
          <w:szCs w:val="32"/>
        </w:rPr>
      </w:pPr>
    </w:p>
    <w:p w14:paraId="54925A08">
      <w:pPr>
        <w:rPr>
          <w:rFonts w:hint="eastAsia"/>
          <w:sz w:val="24"/>
          <w:szCs w:val="32"/>
        </w:rPr>
      </w:pPr>
      <w:r>
        <w:rPr>
          <w:rFonts w:hint="eastAsia"/>
          <w:sz w:val="24"/>
          <w:szCs w:val="32"/>
        </w:rPr>
        <w:t>　　2、招、投标双方资格、条件审查。</w:t>
      </w:r>
    </w:p>
    <w:p w14:paraId="0A196618">
      <w:pPr>
        <w:rPr>
          <w:rFonts w:hint="eastAsia"/>
          <w:sz w:val="24"/>
          <w:szCs w:val="32"/>
        </w:rPr>
      </w:pPr>
    </w:p>
    <w:p w14:paraId="020EE9C8">
      <w:pPr>
        <w:rPr>
          <w:rFonts w:hint="eastAsia"/>
          <w:sz w:val="24"/>
          <w:szCs w:val="32"/>
        </w:rPr>
      </w:pPr>
      <w:r>
        <w:rPr>
          <w:rFonts w:hint="eastAsia"/>
          <w:sz w:val="24"/>
          <w:szCs w:val="32"/>
        </w:rPr>
        <w:t>　　3、招标范围、方式、程序和文件等。</w:t>
      </w:r>
    </w:p>
    <w:p w14:paraId="555A2893">
      <w:pPr>
        <w:rPr>
          <w:rFonts w:hint="eastAsia"/>
          <w:sz w:val="24"/>
          <w:szCs w:val="32"/>
        </w:rPr>
      </w:pPr>
    </w:p>
    <w:p w14:paraId="44163BE8">
      <w:pPr>
        <w:rPr>
          <w:rFonts w:hint="eastAsia"/>
          <w:sz w:val="24"/>
          <w:szCs w:val="32"/>
        </w:rPr>
      </w:pPr>
      <w:r>
        <w:rPr>
          <w:rFonts w:hint="eastAsia"/>
          <w:sz w:val="24"/>
          <w:szCs w:val="32"/>
        </w:rPr>
        <w:t>　　4、投标条件、投标纪律等。</w:t>
      </w:r>
    </w:p>
    <w:p w14:paraId="1D25B18E">
      <w:pPr>
        <w:rPr>
          <w:rFonts w:hint="eastAsia"/>
          <w:sz w:val="24"/>
          <w:szCs w:val="32"/>
        </w:rPr>
      </w:pPr>
    </w:p>
    <w:p w14:paraId="1EBA4D6D">
      <w:pPr>
        <w:rPr>
          <w:rFonts w:hint="eastAsia"/>
          <w:sz w:val="24"/>
          <w:szCs w:val="32"/>
        </w:rPr>
      </w:pPr>
      <w:r>
        <w:rPr>
          <w:rFonts w:hint="eastAsia"/>
          <w:sz w:val="24"/>
          <w:szCs w:val="32"/>
        </w:rPr>
        <w:t>　　5、评标、定标的公平合理性、合法性、真实性。</w:t>
      </w:r>
    </w:p>
    <w:p w14:paraId="6BBDBE23">
      <w:pPr>
        <w:rPr>
          <w:rFonts w:hint="eastAsia"/>
          <w:sz w:val="24"/>
          <w:szCs w:val="32"/>
        </w:rPr>
      </w:pPr>
    </w:p>
    <w:p w14:paraId="134A7AAF">
      <w:pPr>
        <w:rPr>
          <w:rFonts w:hint="eastAsia"/>
          <w:sz w:val="24"/>
          <w:szCs w:val="32"/>
        </w:rPr>
      </w:pPr>
      <w:r>
        <w:rPr>
          <w:rFonts w:hint="eastAsia"/>
          <w:sz w:val="24"/>
          <w:szCs w:val="32"/>
        </w:rPr>
        <w:t>　　第十四条　物资运输特别是大型发送变电设备运输审计要点：</w:t>
      </w:r>
    </w:p>
    <w:p w14:paraId="362E4168">
      <w:pPr>
        <w:rPr>
          <w:rFonts w:hint="eastAsia"/>
          <w:sz w:val="24"/>
          <w:szCs w:val="32"/>
        </w:rPr>
      </w:pPr>
    </w:p>
    <w:p w14:paraId="3C554537">
      <w:pPr>
        <w:rPr>
          <w:rFonts w:hint="eastAsia"/>
          <w:sz w:val="24"/>
          <w:szCs w:val="32"/>
        </w:rPr>
      </w:pPr>
      <w:r>
        <w:rPr>
          <w:rFonts w:hint="eastAsia"/>
          <w:sz w:val="24"/>
          <w:szCs w:val="32"/>
        </w:rPr>
        <w:t>　　1、按《大件运输企业资质管理办法》审查运输企业资质。</w:t>
      </w:r>
    </w:p>
    <w:p w14:paraId="1D79A3C1">
      <w:pPr>
        <w:rPr>
          <w:rFonts w:hint="eastAsia"/>
          <w:sz w:val="24"/>
          <w:szCs w:val="32"/>
        </w:rPr>
      </w:pPr>
    </w:p>
    <w:p w14:paraId="337B6DAC">
      <w:pPr>
        <w:rPr>
          <w:rFonts w:hint="eastAsia"/>
          <w:sz w:val="24"/>
          <w:szCs w:val="32"/>
        </w:rPr>
      </w:pPr>
      <w:r>
        <w:rPr>
          <w:rFonts w:hint="eastAsia"/>
          <w:sz w:val="24"/>
          <w:szCs w:val="32"/>
        </w:rPr>
        <w:t>　　2、大件运输的可行性研究及费用的审查。</w:t>
      </w:r>
    </w:p>
    <w:p w14:paraId="3A3E94CE">
      <w:pPr>
        <w:rPr>
          <w:rFonts w:hint="eastAsia"/>
          <w:sz w:val="24"/>
          <w:szCs w:val="32"/>
        </w:rPr>
      </w:pPr>
    </w:p>
    <w:p w14:paraId="7B8D0760">
      <w:pPr>
        <w:rPr>
          <w:rFonts w:hint="eastAsia"/>
          <w:sz w:val="24"/>
          <w:szCs w:val="32"/>
        </w:rPr>
      </w:pPr>
      <w:r>
        <w:rPr>
          <w:rFonts w:hint="eastAsia"/>
          <w:sz w:val="24"/>
          <w:szCs w:val="32"/>
        </w:rPr>
        <w:t>　　3、大件运输合同的审查。</w:t>
      </w:r>
    </w:p>
    <w:p w14:paraId="544A9D9D">
      <w:pPr>
        <w:rPr>
          <w:rFonts w:hint="eastAsia"/>
          <w:sz w:val="24"/>
          <w:szCs w:val="32"/>
        </w:rPr>
      </w:pPr>
    </w:p>
    <w:p w14:paraId="0DC33598">
      <w:pPr>
        <w:rPr>
          <w:rFonts w:hint="eastAsia"/>
          <w:sz w:val="24"/>
          <w:szCs w:val="32"/>
        </w:rPr>
      </w:pPr>
      <w:r>
        <w:rPr>
          <w:rFonts w:hint="eastAsia"/>
          <w:sz w:val="24"/>
          <w:szCs w:val="32"/>
        </w:rPr>
        <w:t>　　4、大件运输方案须经有关部门批准。</w:t>
      </w:r>
    </w:p>
    <w:p w14:paraId="3405369C">
      <w:pPr>
        <w:rPr>
          <w:rFonts w:hint="eastAsia"/>
          <w:sz w:val="24"/>
          <w:szCs w:val="32"/>
        </w:rPr>
      </w:pPr>
    </w:p>
    <w:p w14:paraId="54947BBE">
      <w:pPr>
        <w:rPr>
          <w:rFonts w:hint="eastAsia"/>
          <w:sz w:val="24"/>
          <w:szCs w:val="32"/>
        </w:rPr>
      </w:pPr>
      <w:r>
        <w:rPr>
          <w:rFonts w:hint="eastAsia"/>
          <w:sz w:val="24"/>
          <w:szCs w:val="32"/>
        </w:rPr>
        <w:t>　　第十五条　钢材协作销售调配审计要点：</w:t>
      </w:r>
    </w:p>
    <w:p w14:paraId="5ECAF007">
      <w:pPr>
        <w:rPr>
          <w:rFonts w:hint="eastAsia"/>
          <w:sz w:val="24"/>
          <w:szCs w:val="32"/>
        </w:rPr>
      </w:pPr>
    </w:p>
    <w:p w14:paraId="473D9D0A">
      <w:pPr>
        <w:rPr>
          <w:rFonts w:hint="eastAsia"/>
          <w:sz w:val="24"/>
          <w:szCs w:val="32"/>
        </w:rPr>
      </w:pPr>
      <w:r>
        <w:rPr>
          <w:rFonts w:hint="eastAsia"/>
          <w:sz w:val="24"/>
          <w:szCs w:val="32"/>
        </w:rPr>
        <w:t>　　1、加入“代理制”会员单位的条件、程序等。</w:t>
      </w:r>
    </w:p>
    <w:p w14:paraId="637A8BC2">
      <w:pPr>
        <w:rPr>
          <w:rFonts w:hint="eastAsia"/>
          <w:sz w:val="24"/>
          <w:szCs w:val="32"/>
        </w:rPr>
      </w:pPr>
    </w:p>
    <w:p w14:paraId="54F0B96C">
      <w:pPr>
        <w:rPr>
          <w:rFonts w:hint="eastAsia"/>
          <w:sz w:val="24"/>
          <w:szCs w:val="32"/>
        </w:rPr>
      </w:pPr>
      <w:r>
        <w:rPr>
          <w:rFonts w:hint="eastAsia"/>
          <w:sz w:val="24"/>
          <w:szCs w:val="32"/>
        </w:rPr>
        <w:t>　　2、正确行使会员单位权利的审查。</w:t>
      </w:r>
    </w:p>
    <w:p w14:paraId="7C616464">
      <w:pPr>
        <w:rPr>
          <w:rFonts w:hint="eastAsia"/>
          <w:sz w:val="24"/>
          <w:szCs w:val="32"/>
        </w:rPr>
      </w:pPr>
    </w:p>
    <w:p w14:paraId="3B33E261">
      <w:pPr>
        <w:rPr>
          <w:rFonts w:hint="eastAsia"/>
          <w:sz w:val="24"/>
          <w:szCs w:val="32"/>
        </w:rPr>
      </w:pPr>
      <w:r>
        <w:rPr>
          <w:rFonts w:hint="eastAsia"/>
          <w:sz w:val="24"/>
          <w:szCs w:val="32"/>
        </w:rPr>
        <w:t>　　3、履行会员单位义务的审查。</w:t>
      </w:r>
    </w:p>
    <w:p w14:paraId="0E678E93">
      <w:pPr>
        <w:rPr>
          <w:rFonts w:hint="eastAsia"/>
          <w:sz w:val="24"/>
          <w:szCs w:val="32"/>
        </w:rPr>
      </w:pPr>
    </w:p>
    <w:p w14:paraId="05DF62A5">
      <w:pPr>
        <w:rPr>
          <w:rFonts w:hint="eastAsia"/>
          <w:sz w:val="24"/>
          <w:szCs w:val="32"/>
        </w:rPr>
      </w:pPr>
      <w:r>
        <w:rPr>
          <w:rFonts w:hint="eastAsia"/>
          <w:sz w:val="24"/>
          <w:szCs w:val="32"/>
        </w:rPr>
        <w:t>　　4、特殊情况下，物资调配能力。</w:t>
      </w:r>
    </w:p>
    <w:p w14:paraId="1A0C04AD">
      <w:pPr>
        <w:rPr>
          <w:rFonts w:hint="eastAsia"/>
          <w:sz w:val="24"/>
          <w:szCs w:val="32"/>
        </w:rPr>
      </w:pPr>
    </w:p>
    <w:p w14:paraId="3C324D3A">
      <w:pPr>
        <w:rPr>
          <w:rFonts w:hint="eastAsia"/>
          <w:sz w:val="24"/>
          <w:szCs w:val="32"/>
        </w:rPr>
      </w:pPr>
      <w:r>
        <w:rPr>
          <w:rFonts w:hint="eastAsia"/>
          <w:sz w:val="24"/>
          <w:szCs w:val="32"/>
        </w:rPr>
        <w:t>　　第十六条　物资采购会计核算审计要点：</w:t>
      </w:r>
    </w:p>
    <w:p w14:paraId="6816EB80">
      <w:pPr>
        <w:rPr>
          <w:rFonts w:hint="eastAsia"/>
          <w:sz w:val="24"/>
          <w:szCs w:val="32"/>
        </w:rPr>
      </w:pPr>
    </w:p>
    <w:p w14:paraId="0DCABD83">
      <w:pPr>
        <w:rPr>
          <w:rFonts w:hint="eastAsia"/>
          <w:sz w:val="24"/>
          <w:szCs w:val="32"/>
        </w:rPr>
      </w:pPr>
      <w:r>
        <w:rPr>
          <w:rFonts w:hint="eastAsia"/>
          <w:sz w:val="24"/>
          <w:szCs w:val="32"/>
        </w:rPr>
        <w:t>　　1、核算设置的帐簿、会计科目等的正确性、完整性。</w:t>
      </w:r>
    </w:p>
    <w:p w14:paraId="0280B6BA">
      <w:pPr>
        <w:rPr>
          <w:rFonts w:hint="eastAsia"/>
          <w:sz w:val="24"/>
          <w:szCs w:val="32"/>
        </w:rPr>
      </w:pPr>
    </w:p>
    <w:p w14:paraId="3134F8BD">
      <w:pPr>
        <w:rPr>
          <w:rFonts w:hint="eastAsia"/>
          <w:sz w:val="24"/>
          <w:szCs w:val="32"/>
        </w:rPr>
      </w:pPr>
      <w:r>
        <w:rPr>
          <w:rFonts w:hint="eastAsia"/>
          <w:sz w:val="24"/>
          <w:szCs w:val="32"/>
        </w:rPr>
        <w:t>　　2、执行国家规定的银行结算办法。</w:t>
      </w:r>
    </w:p>
    <w:p w14:paraId="27A19879">
      <w:pPr>
        <w:rPr>
          <w:rFonts w:hint="eastAsia"/>
          <w:sz w:val="24"/>
          <w:szCs w:val="32"/>
        </w:rPr>
      </w:pPr>
    </w:p>
    <w:p w14:paraId="792C6CA7">
      <w:pPr>
        <w:rPr>
          <w:rFonts w:hint="eastAsia"/>
          <w:sz w:val="24"/>
          <w:szCs w:val="32"/>
        </w:rPr>
      </w:pPr>
      <w:r>
        <w:rPr>
          <w:rFonts w:hint="eastAsia"/>
          <w:sz w:val="24"/>
          <w:szCs w:val="32"/>
        </w:rPr>
        <w:t>　　3、不同结算方式下帐务处理的合规性。</w:t>
      </w:r>
    </w:p>
    <w:p w14:paraId="486F3E9C">
      <w:pPr>
        <w:rPr>
          <w:rFonts w:hint="eastAsia"/>
          <w:sz w:val="24"/>
          <w:szCs w:val="32"/>
        </w:rPr>
      </w:pPr>
    </w:p>
    <w:p w14:paraId="01CE7A4C">
      <w:pPr>
        <w:rPr>
          <w:rFonts w:hint="eastAsia"/>
          <w:sz w:val="24"/>
          <w:szCs w:val="32"/>
        </w:rPr>
      </w:pPr>
      <w:r>
        <w:rPr>
          <w:rFonts w:hint="eastAsia"/>
          <w:sz w:val="24"/>
          <w:szCs w:val="32"/>
        </w:rPr>
        <w:t>　　4、物资采购成本核算的真实性、正确性。</w:t>
      </w:r>
    </w:p>
    <w:p w14:paraId="33171E73">
      <w:pPr>
        <w:rPr>
          <w:rFonts w:hint="eastAsia"/>
          <w:sz w:val="24"/>
          <w:szCs w:val="32"/>
        </w:rPr>
      </w:pPr>
    </w:p>
    <w:p w14:paraId="659669FC">
      <w:pPr>
        <w:rPr>
          <w:rFonts w:hint="eastAsia"/>
          <w:sz w:val="24"/>
          <w:szCs w:val="32"/>
        </w:rPr>
      </w:pPr>
      <w:r>
        <w:rPr>
          <w:rFonts w:hint="eastAsia"/>
          <w:sz w:val="24"/>
          <w:szCs w:val="32"/>
        </w:rPr>
        <w:t>　　第四章　审计程序</w:t>
      </w:r>
    </w:p>
    <w:p w14:paraId="2DB3D659">
      <w:pPr>
        <w:rPr>
          <w:rFonts w:hint="eastAsia"/>
          <w:sz w:val="24"/>
          <w:szCs w:val="32"/>
        </w:rPr>
      </w:pPr>
    </w:p>
    <w:p w14:paraId="242DFF57">
      <w:pPr>
        <w:rPr>
          <w:rFonts w:hint="eastAsia"/>
          <w:sz w:val="24"/>
          <w:szCs w:val="32"/>
        </w:rPr>
      </w:pPr>
      <w:r>
        <w:rPr>
          <w:rFonts w:hint="eastAsia"/>
          <w:sz w:val="24"/>
          <w:szCs w:val="32"/>
        </w:rPr>
        <w:t>　　第十七条　物资采购管理中各类合同审计可不下达审计通知书，审计完结直接签署意见，一般不出具审计报告。根据需要和可能在签约前、履行中和履约后进行审计。</w:t>
      </w:r>
    </w:p>
    <w:p w14:paraId="0780A6BE">
      <w:pPr>
        <w:rPr>
          <w:rFonts w:hint="eastAsia"/>
          <w:sz w:val="24"/>
          <w:szCs w:val="32"/>
        </w:rPr>
      </w:pPr>
    </w:p>
    <w:p w14:paraId="6EF82AE9">
      <w:pPr>
        <w:rPr>
          <w:rFonts w:hint="eastAsia"/>
          <w:sz w:val="24"/>
          <w:szCs w:val="32"/>
        </w:rPr>
      </w:pPr>
      <w:r>
        <w:rPr>
          <w:rFonts w:hint="eastAsia"/>
          <w:sz w:val="24"/>
          <w:szCs w:val="32"/>
        </w:rPr>
        <w:t>　　第十八条　数额较大的物资采购合同及其他重大经济合同必须在签约前进行审计。</w:t>
      </w:r>
    </w:p>
    <w:p w14:paraId="283000FA">
      <w:pPr>
        <w:rPr>
          <w:rFonts w:hint="eastAsia"/>
          <w:sz w:val="24"/>
          <w:szCs w:val="32"/>
        </w:rPr>
      </w:pPr>
    </w:p>
    <w:p w14:paraId="56017CCA">
      <w:pPr>
        <w:rPr>
          <w:rFonts w:hint="eastAsia"/>
          <w:sz w:val="24"/>
          <w:szCs w:val="32"/>
        </w:rPr>
      </w:pPr>
      <w:r>
        <w:rPr>
          <w:rFonts w:hint="eastAsia"/>
          <w:sz w:val="24"/>
          <w:szCs w:val="32"/>
        </w:rPr>
        <w:t>　　第十九条　合同签订前经办部门应将与合同有关的准备材料和审签申请表送交审计部门，对重要的经济合同在签约前经办部门应通知审计部门有关人员参加有关会议。</w:t>
      </w:r>
    </w:p>
    <w:p w14:paraId="317AF70B">
      <w:pPr>
        <w:rPr>
          <w:rFonts w:hint="eastAsia"/>
          <w:sz w:val="24"/>
          <w:szCs w:val="32"/>
        </w:rPr>
      </w:pPr>
    </w:p>
    <w:p w14:paraId="56FE31FD">
      <w:pPr>
        <w:rPr>
          <w:rFonts w:hint="eastAsia"/>
          <w:sz w:val="24"/>
          <w:szCs w:val="32"/>
        </w:rPr>
      </w:pPr>
      <w:r>
        <w:rPr>
          <w:rFonts w:hint="eastAsia"/>
          <w:sz w:val="24"/>
          <w:szCs w:val="32"/>
        </w:rPr>
        <w:t>　　第二十条　审计部门应于合同草本送达审计后十五日内提出书面审计意见。</w:t>
      </w:r>
    </w:p>
    <w:p w14:paraId="29D148FA">
      <w:pPr>
        <w:rPr>
          <w:rFonts w:hint="eastAsia"/>
          <w:sz w:val="24"/>
          <w:szCs w:val="32"/>
        </w:rPr>
      </w:pPr>
    </w:p>
    <w:p w14:paraId="33EF56C0">
      <w:pPr>
        <w:rPr>
          <w:rFonts w:hint="eastAsia"/>
          <w:sz w:val="24"/>
          <w:szCs w:val="32"/>
        </w:rPr>
      </w:pPr>
      <w:r>
        <w:rPr>
          <w:rFonts w:hint="eastAsia"/>
          <w:sz w:val="24"/>
          <w:szCs w:val="32"/>
        </w:rPr>
        <w:t>　　第二十一条　经办部门应根据审计意见对合同进行修改补充，财务部门据此办理结算手续。</w:t>
      </w:r>
    </w:p>
    <w:p w14:paraId="1C9E61E9">
      <w:pPr>
        <w:rPr>
          <w:rFonts w:hint="eastAsia"/>
          <w:sz w:val="24"/>
          <w:szCs w:val="32"/>
        </w:rPr>
      </w:pPr>
    </w:p>
    <w:p w14:paraId="2EF4D0CA">
      <w:pPr>
        <w:rPr>
          <w:rFonts w:hint="eastAsia"/>
          <w:sz w:val="24"/>
          <w:szCs w:val="32"/>
        </w:rPr>
      </w:pPr>
      <w:r>
        <w:rPr>
          <w:rFonts w:hint="eastAsia"/>
          <w:sz w:val="24"/>
          <w:szCs w:val="32"/>
        </w:rPr>
        <w:t>　　第二十二条　经审计后签订的合同，审计部门应重点对跨年度的有效周期长的合同进行履行中或履约后全过程的监督。</w:t>
      </w:r>
    </w:p>
    <w:p w14:paraId="28977032">
      <w:pPr>
        <w:rPr>
          <w:rFonts w:hint="eastAsia"/>
          <w:sz w:val="24"/>
          <w:szCs w:val="32"/>
        </w:rPr>
      </w:pPr>
    </w:p>
    <w:p w14:paraId="78C2688C">
      <w:pPr>
        <w:rPr>
          <w:rFonts w:hint="eastAsia"/>
          <w:sz w:val="24"/>
          <w:szCs w:val="32"/>
        </w:rPr>
      </w:pPr>
      <w:r>
        <w:rPr>
          <w:rFonts w:hint="eastAsia"/>
          <w:sz w:val="24"/>
          <w:szCs w:val="32"/>
        </w:rPr>
        <w:t>　　第二十三条　对未经事前审计的合同，必要时可在履行中、履约后进行审计，审计意见报主管领导、上级业务主管部门，通知经办部门。</w:t>
      </w:r>
    </w:p>
    <w:p w14:paraId="5C162E16">
      <w:pPr>
        <w:rPr>
          <w:rFonts w:hint="eastAsia"/>
          <w:sz w:val="24"/>
          <w:szCs w:val="32"/>
        </w:rPr>
      </w:pPr>
    </w:p>
    <w:p w14:paraId="5AA9F5F0">
      <w:pPr>
        <w:rPr>
          <w:rFonts w:hint="eastAsia"/>
          <w:sz w:val="24"/>
          <w:szCs w:val="32"/>
        </w:rPr>
      </w:pPr>
      <w:r>
        <w:rPr>
          <w:rFonts w:hint="eastAsia"/>
          <w:sz w:val="24"/>
          <w:szCs w:val="32"/>
        </w:rPr>
        <w:t>　　第二十四条　审计部门应编写审计工作底稿，遇有重大问题应出具审计报告，按规定整理审计档案。</w:t>
      </w:r>
    </w:p>
    <w:p w14:paraId="019420B2">
      <w:pPr>
        <w:rPr>
          <w:rFonts w:hint="eastAsia"/>
          <w:sz w:val="24"/>
          <w:szCs w:val="32"/>
        </w:rPr>
      </w:pPr>
    </w:p>
    <w:p w14:paraId="4245606F">
      <w:pPr>
        <w:rPr>
          <w:rFonts w:hint="eastAsia"/>
          <w:sz w:val="24"/>
          <w:szCs w:val="32"/>
        </w:rPr>
      </w:pPr>
      <w:r>
        <w:rPr>
          <w:rFonts w:hint="eastAsia"/>
          <w:sz w:val="24"/>
          <w:szCs w:val="32"/>
        </w:rPr>
        <w:t>　　第五章　审计方法</w:t>
      </w:r>
    </w:p>
    <w:p w14:paraId="0D344A94">
      <w:pPr>
        <w:rPr>
          <w:rFonts w:hint="eastAsia"/>
          <w:sz w:val="24"/>
          <w:szCs w:val="32"/>
        </w:rPr>
      </w:pPr>
    </w:p>
    <w:p w14:paraId="7FAE0FD6">
      <w:pPr>
        <w:rPr>
          <w:rFonts w:hint="eastAsia"/>
          <w:sz w:val="24"/>
          <w:szCs w:val="32"/>
        </w:rPr>
      </w:pPr>
      <w:r>
        <w:rPr>
          <w:rFonts w:hint="eastAsia"/>
          <w:sz w:val="24"/>
          <w:szCs w:val="32"/>
        </w:rPr>
        <w:t>　　第二十五条　对物资采购管理中的重大经济合同运用签约前就地审计方法。审计人员参加有关会议，搜集资料，取证查询，审核分析，对合同草本内容、条款提出修改意见。</w:t>
      </w:r>
    </w:p>
    <w:p w14:paraId="38673A2A">
      <w:pPr>
        <w:rPr>
          <w:rFonts w:hint="eastAsia"/>
          <w:sz w:val="24"/>
          <w:szCs w:val="32"/>
        </w:rPr>
      </w:pPr>
    </w:p>
    <w:p w14:paraId="0D07D5E0">
      <w:pPr>
        <w:rPr>
          <w:rFonts w:hint="eastAsia"/>
          <w:sz w:val="24"/>
          <w:szCs w:val="32"/>
        </w:rPr>
      </w:pPr>
      <w:r>
        <w:rPr>
          <w:rFonts w:hint="eastAsia"/>
          <w:sz w:val="24"/>
          <w:szCs w:val="32"/>
        </w:rPr>
        <w:t>　　第二十六条　对较重要的物资采购管理项目可采用调查分析法，客观公正地进行实际查阅，现场观察，询问分析等了解掌握情况，提出审计意见。</w:t>
      </w:r>
    </w:p>
    <w:p w14:paraId="7B75973D">
      <w:pPr>
        <w:rPr>
          <w:rFonts w:hint="eastAsia"/>
          <w:sz w:val="24"/>
          <w:szCs w:val="32"/>
        </w:rPr>
      </w:pPr>
    </w:p>
    <w:p w14:paraId="43E8E3BC">
      <w:pPr>
        <w:rPr>
          <w:rFonts w:hint="eastAsia"/>
          <w:sz w:val="24"/>
          <w:szCs w:val="32"/>
        </w:rPr>
      </w:pPr>
      <w:r>
        <w:rPr>
          <w:rFonts w:hint="eastAsia"/>
          <w:sz w:val="24"/>
          <w:szCs w:val="32"/>
        </w:rPr>
        <w:t>　　第二十七条　对一般物资采购管理项目可以送达审计方法为主，必要时采用就地审计，可运用审阅、函证、比较、分析等方法。</w:t>
      </w:r>
    </w:p>
    <w:p w14:paraId="5977EC9F">
      <w:pPr>
        <w:rPr>
          <w:rFonts w:hint="eastAsia"/>
          <w:sz w:val="24"/>
          <w:szCs w:val="32"/>
        </w:rPr>
      </w:pPr>
    </w:p>
    <w:p w14:paraId="099575F6">
      <w:pPr>
        <w:rPr>
          <w:rFonts w:hint="eastAsia"/>
          <w:sz w:val="24"/>
          <w:szCs w:val="32"/>
        </w:rPr>
      </w:pPr>
      <w:r>
        <w:rPr>
          <w:rFonts w:hint="eastAsia"/>
          <w:sz w:val="24"/>
          <w:szCs w:val="32"/>
        </w:rPr>
        <w:t>　　第二十八条　审计人员可依法采用灵活多样的审计方法，从实际工作出发，有条件的可将审计要点标准化，利用计算机进行辅助性审计。</w:t>
      </w:r>
    </w:p>
    <w:p w14:paraId="3537511E">
      <w:pPr>
        <w:rPr>
          <w:rFonts w:hint="eastAsia"/>
          <w:sz w:val="24"/>
          <w:szCs w:val="32"/>
        </w:rPr>
      </w:pPr>
    </w:p>
    <w:p w14:paraId="2E213AFB">
      <w:pPr>
        <w:rPr>
          <w:rFonts w:hint="eastAsia"/>
          <w:sz w:val="24"/>
          <w:szCs w:val="32"/>
        </w:rPr>
      </w:pPr>
      <w:r>
        <w:rPr>
          <w:rFonts w:hint="eastAsia"/>
          <w:sz w:val="24"/>
          <w:szCs w:val="32"/>
        </w:rPr>
        <w:t>　　第二十九条　对审计意见遇有争议时，由主管领导组织有关人员作出裁定。</w:t>
      </w:r>
    </w:p>
    <w:p w14:paraId="6AB38531">
      <w:pPr>
        <w:rPr>
          <w:rFonts w:hint="eastAsia"/>
          <w:sz w:val="24"/>
          <w:szCs w:val="32"/>
        </w:rPr>
      </w:pPr>
    </w:p>
    <w:p w14:paraId="77A2C4F2">
      <w:pPr>
        <w:rPr>
          <w:rFonts w:hint="eastAsia"/>
          <w:sz w:val="24"/>
          <w:szCs w:val="32"/>
        </w:rPr>
      </w:pPr>
      <w:r>
        <w:rPr>
          <w:rFonts w:hint="eastAsia"/>
          <w:sz w:val="24"/>
          <w:szCs w:val="32"/>
        </w:rPr>
        <w:t>　　第六章　审计职权与责任</w:t>
      </w:r>
    </w:p>
    <w:p w14:paraId="3EA5BFAF">
      <w:pPr>
        <w:rPr>
          <w:rFonts w:hint="eastAsia"/>
          <w:sz w:val="24"/>
          <w:szCs w:val="32"/>
        </w:rPr>
      </w:pPr>
    </w:p>
    <w:p w14:paraId="2B671440">
      <w:pPr>
        <w:rPr>
          <w:rFonts w:hint="eastAsia"/>
          <w:sz w:val="24"/>
          <w:szCs w:val="32"/>
        </w:rPr>
      </w:pPr>
      <w:r>
        <w:rPr>
          <w:rFonts w:hint="eastAsia"/>
          <w:sz w:val="24"/>
          <w:szCs w:val="32"/>
        </w:rPr>
        <w:t>　　第三十条　应送交审计部门审签的合同，应送审而未送的或虽经审计，但未按审计意见执行，给本单位造成损失的，根据有关规定处罚。</w:t>
      </w:r>
    </w:p>
    <w:p w14:paraId="0B4F9533">
      <w:pPr>
        <w:rPr>
          <w:rFonts w:hint="eastAsia"/>
          <w:sz w:val="24"/>
          <w:szCs w:val="32"/>
        </w:rPr>
      </w:pPr>
    </w:p>
    <w:p w14:paraId="37431DD6">
      <w:pPr>
        <w:rPr>
          <w:rFonts w:hint="eastAsia"/>
          <w:sz w:val="24"/>
          <w:szCs w:val="32"/>
        </w:rPr>
      </w:pPr>
      <w:r>
        <w:rPr>
          <w:rFonts w:hint="eastAsia"/>
          <w:sz w:val="24"/>
          <w:szCs w:val="32"/>
        </w:rPr>
        <w:t>　　第三十一条　经审计发现利用物资采购管理工作进行违法违纪活动的，建议给予党纪、政纪处分，情节严重构成犯罪的，移交司法机关处理。</w:t>
      </w:r>
    </w:p>
    <w:p w14:paraId="1E5F5B06">
      <w:pPr>
        <w:rPr>
          <w:rFonts w:hint="eastAsia"/>
          <w:sz w:val="24"/>
          <w:szCs w:val="32"/>
        </w:rPr>
      </w:pPr>
    </w:p>
    <w:p w14:paraId="6A46FCDC">
      <w:pPr>
        <w:rPr>
          <w:rFonts w:hint="eastAsia"/>
          <w:sz w:val="24"/>
          <w:szCs w:val="32"/>
        </w:rPr>
      </w:pPr>
      <w:r>
        <w:rPr>
          <w:rFonts w:hint="eastAsia"/>
          <w:sz w:val="24"/>
          <w:szCs w:val="32"/>
        </w:rPr>
        <w:t>　　第三十二条　物资采购合同一经订立，即具有法律效力，审计部门要督促协助合同承办部门建立合同履行情况、检查考核制度、解决合同履行中出现的重大问题。</w:t>
      </w:r>
    </w:p>
    <w:p w14:paraId="037036B8">
      <w:pPr>
        <w:rPr>
          <w:rFonts w:hint="eastAsia"/>
          <w:sz w:val="24"/>
          <w:szCs w:val="32"/>
        </w:rPr>
      </w:pPr>
    </w:p>
    <w:p w14:paraId="155F70A8">
      <w:pPr>
        <w:rPr>
          <w:rFonts w:hint="eastAsia"/>
          <w:sz w:val="24"/>
          <w:szCs w:val="32"/>
        </w:rPr>
      </w:pPr>
      <w:r>
        <w:rPr>
          <w:rFonts w:hint="eastAsia"/>
          <w:sz w:val="24"/>
          <w:szCs w:val="32"/>
        </w:rPr>
        <w:t>　　第三十三条　审计人员滥用职权、弄虚作假，徇私舞弊、玩忽职守、泄漏机密，给国家或企业造成损失的，根据情节轻重，依据有关规定给予处分；审计人员挽回较大的经济损失或对审签经济合同做出重大贡献的应给予奖励。</w:t>
      </w:r>
    </w:p>
    <w:p w14:paraId="5A4D8FD6">
      <w:pPr>
        <w:rPr>
          <w:rFonts w:hint="eastAsia"/>
          <w:sz w:val="24"/>
          <w:szCs w:val="32"/>
        </w:rPr>
      </w:pPr>
    </w:p>
    <w:p w14:paraId="405989A7">
      <w:pPr>
        <w:rPr>
          <w:rFonts w:hint="eastAsia"/>
          <w:sz w:val="24"/>
          <w:szCs w:val="32"/>
        </w:rPr>
      </w:pPr>
      <w:r>
        <w:rPr>
          <w:rFonts w:hint="eastAsia"/>
          <w:sz w:val="24"/>
          <w:szCs w:val="32"/>
        </w:rPr>
        <w:t>　　第三十四条　凡违反本办法，经审计部门提出，合同管理部门不得签章，财务部门不予付款。</w:t>
      </w:r>
    </w:p>
    <w:p w14:paraId="3254BC74">
      <w:pPr>
        <w:rPr>
          <w:rFonts w:hint="eastAsia"/>
          <w:sz w:val="24"/>
          <w:szCs w:val="32"/>
        </w:rPr>
      </w:pPr>
    </w:p>
    <w:p w14:paraId="541CB979">
      <w:pPr>
        <w:rPr>
          <w:rFonts w:hint="eastAsia"/>
          <w:sz w:val="24"/>
          <w:szCs w:val="32"/>
        </w:rPr>
      </w:pPr>
      <w:r>
        <w:rPr>
          <w:rFonts w:hint="eastAsia"/>
          <w:sz w:val="24"/>
          <w:szCs w:val="32"/>
        </w:rPr>
        <w:t>　　第七章　附则</w:t>
      </w:r>
    </w:p>
    <w:p w14:paraId="34213D99">
      <w:pPr>
        <w:rPr>
          <w:rFonts w:hint="eastAsia"/>
          <w:sz w:val="24"/>
          <w:szCs w:val="32"/>
        </w:rPr>
      </w:pPr>
    </w:p>
    <w:p w14:paraId="70C8275D">
      <w:pPr>
        <w:rPr>
          <w:rFonts w:hint="eastAsia"/>
          <w:sz w:val="24"/>
          <w:szCs w:val="32"/>
        </w:rPr>
      </w:pPr>
      <w:r>
        <w:rPr>
          <w:rFonts w:hint="eastAsia"/>
          <w:sz w:val="24"/>
          <w:szCs w:val="32"/>
        </w:rPr>
        <w:t>　　第三十五条　部属事业单位可参照执行。</w:t>
      </w:r>
    </w:p>
    <w:p w14:paraId="1649CF16">
      <w:pPr>
        <w:rPr>
          <w:rFonts w:hint="eastAsia"/>
          <w:sz w:val="24"/>
          <w:szCs w:val="32"/>
        </w:rPr>
      </w:pPr>
    </w:p>
    <w:p w14:paraId="7D165EBA">
      <w:pPr>
        <w:rPr>
          <w:rFonts w:hint="eastAsia"/>
          <w:sz w:val="24"/>
          <w:szCs w:val="32"/>
        </w:rPr>
      </w:pPr>
      <w:r>
        <w:rPr>
          <w:rFonts w:hint="eastAsia"/>
          <w:sz w:val="24"/>
          <w:szCs w:val="32"/>
        </w:rPr>
        <w:t>　　第三十六条　本办法由电力工业部负责解释。</w:t>
      </w:r>
    </w:p>
    <w:p w14:paraId="5C437A46">
      <w:pPr>
        <w:rPr>
          <w:rFonts w:hint="eastAsia"/>
          <w:sz w:val="24"/>
          <w:szCs w:val="32"/>
        </w:rPr>
      </w:pPr>
    </w:p>
    <w:p w14:paraId="4FB4AAED">
      <w:pPr>
        <w:rPr>
          <w:sz w:val="24"/>
          <w:szCs w:val="32"/>
        </w:rPr>
      </w:pPr>
      <w:r>
        <w:rPr>
          <w:rFonts w:hint="eastAsia"/>
          <w:sz w:val="24"/>
          <w:szCs w:val="32"/>
        </w:rPr>
        <w:t>　　第三十七条　本办法自发布之日起施行。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433F02"/>
    <w:rsid w:val="54433F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3</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2025-09-27T11:55:00Z</dcterms:created>
  <dc:creator>Laity.</dc:creator>
  <cp:lastModifiedBy>Laity.</cp:lastModifiedBy>
  <dcterms:modified xsi:type="dcterms:W3CDTF">2025-09-27T11:59:14Z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6AD72AB9FEDA441FB563ACB643AE54B1_11</vt:lpwstr>
  </property>
  <property fmtid="{D5CDD505-2E9C-101B-9397-08002B2CF9AE}" pid="4" name="KSOTemplateDocerSaveRecord">
    <vt:lpwstr>eyJoZGlkIjoiNDY5M2U3Mjc4ODBhNTA3YjgxMmM3ODFkNTJlODY3N2QiLCJ1c2VySWQiOiIxMjMwMDgwMDY3In0=</vt:lpwstr>
  </property>
</Properties>
</file>