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szCs w:val="21"/>
        </w:rPr>
      </w:pPr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8D1CD5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0447AC0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4B554F">
        <w:rPr>
          <w:rStyle w:val="af2"/>
          <w:rFonts w:ascii="Verdana" w:hAnsi="Verdana" w:hint="eastAsia"/>
          <w:color w:val="333333"/>
          <w:szCs w:val="21"/>
          <w:highlight w:val="yellow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0C2C72F9" w:rsidR="00EC65D6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324" w14:textId="19B8A4BB" w:rsidR="00661D84" w:rsidRPr="00661D84" w:rsidRDefault="00661D84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661D84">
        <w:rPr>
          <w:rFonts w:ascii="Verdana" w:hAnsi="Verdana"/>
          <w:color w:val="333333"/>
          <w:szCs w:val="21"/>
        </w:rPr>
        <w:t>class</w:t>
      </w:r>
      <w:r w:rsidRPr="00661D84">
        <w:rPr>
          <w:rFonts w:ascii="Verdana" w:hAnsi="Verdana" w:hint="eastAsia"/>
          <w:color w:val="333333"/>
          <w:szCs w:val="21"/>
        </w:rPr>
        <w:t>内部只能写静态属性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实例属性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其他都不能写</w:t>
      </w:r>
      <w:r w:rsidRPr="00661D84">
        <w:rPr>
          <w:rFonts w:ascii="Verdana" w:hAnsi="Verdana" w:hint="eastAsia"/>
          <w:color w:val="333333"/>
          <w:szCs w:val="21"/>
        </w:rPr>
        <w:t xml:space="preserve"> class</w:t>
      </w:r>
      <w:r w:rsidRPr="00661D84">
        <w:rPr>
          <w:rFonts w:ascii="Verdana" w:hAnsi="Verdana" w:hint="eastAsia"/>
          <w:color w:val="333333"/>
          <w:szCs w:val="21"/>
        </w:rPr>
        <w:t>内部还是用原来都构造函数实现的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现在这样相当于就是个语法糖</w:t>
      </w:r>
    </w:p>
    <w:p w14:paraId="24E08060" w14:textId="77777777" w:rsidR="00370A6C" w:rsidRPr="00661D84" w:rsidRDefault="00370A6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2EFEBEE5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7DEE1561" w14:textId="62371923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6CC3066" w14:textId="293EC9A5" w:rsidR="002A10EF" w:rsidRPr="00E73944" w:rsidRDefault="002A10EF" w:rsidP="00573295">
      <w:pPr>
        <w:pStyle w:val="a7"/>
        <w:widowControl/>
        <w:ind w:left="360" w:firstLineChars="0" w:firstLine="0"/>
        <w:rPr>
          <w:rFonts w:ascii="Verdana" w:hAnsi="Verdana"/>
          <w:b/>
          <w:bCs/>
          <w:color w:val="FF0000"/>
          <w:szCs w:val="21"/>
        </w:rPr>
      </w:pPr>
      <w:r w:rsidRPr="00E73944">
        <w:rPr>
          <w:rFonts w:ascii="Verdana" w:hAnsi="Verdana" w:hint="eastAsia"/>
          <w:b/>
          <w:bCs/>
          <w:color w:val="FF0000"/>
          <w:szCs w:val="21"/>
        </w:rPr>
        <w:t>若在对象里写</w:t>
      </w:r>
      <w:r w:rsidRPr="00E73944">
        <w:rPr>
          <w:rFonts w:ascii="Verdana" w:hAnsi="Verdana" w:hint="eastAsia"/>
          <w:b/>
          <w:bCs/>
          <w:color w:val="FF0000"/>
          <w:szCs w:val="21"/>
        </w:rPr>
        <w:t>async</w:t>
      </w:r>
      <w:bookmarkStart w:id="0" w:name="_GoBack"/>
      <w:bookmarkEnd w:id="0"/>
    </w:p>
    <w:p w14:paraId="02DEEA60" w14:textId="77777777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63FFBABA" w14:textId="299304E2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:function a(){}   </w:t>
      </w:r>
    </w:p>
    <w:p w14:paraId="68CA7BEE" w14:textId="296D7CCC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057D3925" w14:textId="77777777" w:rsidR="00BF0071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可以简写成</w:t>
      </w:r>
    </w:p>
    <w:p w14:paraId="4339ECE8" w14:textId="2A367041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2B09DA23" w14:textId="4FDA30CE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>(){}</w:t>
      </w:r>
    </w:p>
    <w:p w14:paraId="685978EC" w14:textId="6EFD90B1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10A4BC82" w14:textId="22195540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加了</w:t>
      </w:r>
      <w:r>
        <w:rPr>
          <w:rFonts w:ascii="Verdana" w:hAnsi="Verdana" w:hint="eastAsia"/>
          <w:color w:val="333333"/>
          <w:szCs w:val="21"/>
        </w:rPr>
        <w:t>async</w:t>
      </w:r>
      <w:r>
        <w:rPr>
          <w:rFonts w:ascii="Verdana" w:hAnsi="Verdana" w:hint="eastAsia"/>
          <w:color w:val="333333"/>
          <w:szCs w:val="21"/>
        </w:rPr>
        <w:t>可以写为</w:t>
      </w:r>
    </w:p>
    <w:p w14:paraId="11324807" w14:textId="77777777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5384CA17" w14:textId="70D816B7" w:rsidR="002A10EF" w:rsidRDefault="002A10EF" w:rsidP="00573295">
      <w:pPr>
        <w:pStyle w:val="a7"/>
        <w:widowControl/>
        <w:ind w:left="360" w:firstLineChars="0" w:firstLine="0"/>
        <w:rPr>
          <w:rFonts w:ascii="Verdana" w:hAnsi="Verdana" w:hint="eastAsi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  <w:t>async a(){}</w:t>
      </w:r>
    </w:p>
    <w:p w14:paraId="40E830AC" w14:textId="5101F79B" w:rsidR="002A10EF" w:rsidRPr="002A10EF" w:rsidRDefault="002A10EF" w:rsidP="00573295">
      <w:pPr>
        <w:pStyle w:val="a7"/>
        <w:widowControl/>
        <w:ind w:left="360" w:firstLineChars="0" w:firstLine="0"/>
        <w:rPr>
          <w:rFonts w:ascii="Verdana" w:hAnsi="Verdana" w:hint="eastAsi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lastRenderedPageBreak/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C024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padStart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490B2714" w14:textId="77777777" w:rsidR="00DB379F" w:rsidRDefault="00DB379F" w:rsidP="00DB379F">
      <w:pPr>
        <w:pStyle w:val="md-end-block"/>
        <w:spacing w:before="0" w:beforeAutospacing="0" w:after="192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是在前面补字符串内容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一参是补后的总长度</w:t>
      </w:r>
      <w:r>
        <w:rPr>
          <w:rStyle w:val="md-plain"/>
          <w:rFonts w:ascii="Helvetica" w:hAnsi="Helvetica" w:cs="Helvetica"/>
          <w:color w:val="777777"/>
        </w:rPr>
        <w:t>(</w:t>
      </w:r>
      <w:r>
        <w:rPr>
          <w:rStyle w:val="md-plain"/>
          <w:rFonts w:ascii="Helvetica" w:hAnsi="Helvetica" w:cs="Helvetica"/>
          <w:color w:val="777777"/>
        </w:rPr>
        <w:t>原长度</w:t>
      </w:r>
      <w:r>
        <w:rPr>
          <w:rStyle w:val="md-plain"/>
          <w:rFonts w:ascii="Helvetica" w:hAnsi="Helvetica" w:cs="Helvetica"/>
          <w:color w:val="777777"/>
        </w:rPr>
        <w:t>+</w:t>
      </w:r>
      <w:r>
        <w:rPr>
          <w:rStyle w:val="md-plain"/>
          <w:rFonts w:ascii="Helvetica" w:hAnsi="Helvetica" w:cs="Helvetica"/>
          <w:color w:val="777777"/>
        </w:rPr>
        <w:t>补的</w:t>
      </w:r>
      <w:r>
        <w:rPr>
          <w:rStyle w:val="md-plain"/>
          <w:rFonts w:ascii="Helvetica" w:hAnsi="Helvetica" w:cs="Helvetica"/>
          <w:color w:val="777777"/>
        </w:rPr>
        <w:t>),</w:t>
      </w:r>
      <w:r>
        <w:rPr>
          <w:rStyle w:val="md-plain"/>
          <w:rFonts w:ascii="Helvetica" w:hAnsi="Helvetica" w:cs="Helvetica"/>
          <w:color w:val="777777"/>
        </w:rPr>
        <w:t>二参是要补的字符串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若补后长度超过规定的长度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则截断到规定的长度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若满足总长度则不补</w:t>
      </w:r>
    </w:p>
    <w:p w14:paraId="4BE709CC" w14:textId="77777777" w:rsidR="00DB379F" w:rsidRDefault="00DB379F" w:rsidP="00DB379F">
      <w:pPr>
        <w:pStyle w:val="md-end-block"/>
        <w:spacing w:before="192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str.padStart(</w:t>
      </w:r>
      <w:r>
        <w:rPr>
          <w:rStyle w:val="md-plain"/>
          <w:rFonts w:ascii="Helvetica" w:hAnsi="Helvetica" w:cs="Helvetica"/>
          <w:color w:val="777777"/>
        </w:rPr>
        <w:t>补后的总长度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要补的字符串</w:t>
      </w:r>
      <w:r>
        <w:rPr>
          <w:rStyle w:val="md-plain"/>
          <w:rFonts w:ascii="Helvetica" w:hAnsi="Helvetica" w:cs="Helvetica"/>
          <w:color w:val="777777"/>
        </w:rPr>
        <w:t>)</w:t>
      </w:r>
    </w:p>
    <w:p w14:paraId="796FC7A6" w14:textId="77777777" w:rsidR="00DB379F" w:rsidRDefault="00DB379F" w:rsidP="00DB379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案例</w:t>
      </w:r>
      <w:r>
        <w:rPr>
          <w:rStyle w:val="md-plain"/>
          <w:rFonts w:ascii="Helvetica" w:hAnsi="Helvetica" w:cs="Helvetica"/>
          <w:color w:val="333333"/>
        </w:rPr>
        <w:t xml:space="preserve">: </w:t>
      </w:r>
      <w:r>
        <w:rPr>
          <w:rStyle w:val="md-plain"/>
          <w:rFonts w:ascii="Helvetica" w:hAnsi="Helvetica" w:cs="Helvetica"/>
          <w:color w:val="333333"/>
        </w:rPr>
        <w:t>可用于进行补</w:t>
      </w:r>
      <w:r>
        <w:rPr>
          <w:rStyle w:val="md-plain"/>
          <w:rFonts w:ascii="Helvetica" w:hAnsi="Helvetica" w:cs="Helvetica"/>
          <w:color w:val="333333"/>
        </w:rPr>
        <w:t>0</w:t>
      </w:r>
      <w:r>
        <w:rPr>
          <w:rStyle w:val="md-plain"/>
          <w:rFonts w:ascii="Helvetica" w:hAnsi="Helvetica" w:cs="Helvetica"/>
          <w:color w:val="333333"/>
        </w:rPr>
        <w:t>操作</w:t>
      </w:r>
      <w:r>
        <w:rPr>
          <w:rStyle w:val="md-plain"/>
          <w:rFonts w:ascii="Helvetica" w:hAnsi="Helvetica" w:cs="Helvetica"/>
          <w:color w:val="333333"/>
        </w:rPr>
        <w:t>,</w:t>
      </w:r>
      <w:r>
        <w:rPr>
          <w:rStyle w:val="md-plain"/>
          <w:rFonts w:ascii="Helvetica" w:hAnsi="Helvetica" w:cs="Helvetica"/>
          <w:color w:val="333333"/>
        </w:rPr>
        <w:t>例时间为</w:t>
      </w:r>
      <w:r>
        <w:rPr>
          <w:rStyle w:val="md-plain"/>
          <w:rFonts w:ascii="Helvetica" w:hAnsi="Helvetica" w:cs="Helvetica"/>
          <w:color w:val="333333"/>
        </w:rPr>
        <w:t>9</w:t>
      </w:r>
      <w:r>
        <w:rPr>
          <w:rStyle w:val="md-plain"/>
          <w:rFonts w:ascii="Helvetica" w:hAnsi="Helvetica" w:cs="Helvetica"/>
          <w:color w:val="333333"/>
        </w:rPr>
        <w:t>秒时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使其为</w:t>
      </w:r>
      <w:r>
        <w:rPr>
          <w:rStyle w:val="md-plain"/>
          <w:rFonts w:ascii="Helvetica" w:hAnsi="Helvetica" w:cs="Helvetica"/>
          <w:color w:val="333333"/>
        </w:rPr>
        <w:t>09</w:t>
      </w:r>
      <w:r>
        <w:rPr>
          <w:rStyle w:val="md-plain"/>
          <w:rFonts w:ascii="Helvetica" w:hAnsi="Helvetica" w:cs="Helvetica"/>
          <w:color w:val="333333"/>
        </w:rPr>
        <w:t>秒</w:t>
      </w:r>
    </w:p>
    <w:p w14:paraId="504B24C3" w14:textId="77777777" w:rsidR="00DB379F" w:rsidRDefault="00DB379F" w:rsidP="00DB379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let str = '10'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console.log(str.padStart(2,0)) //10 </w:t>
      </w:r>
      <w:r>
        <w:rPr>
          <w:rFonts w:ascii="var(--monospace)" w:hAnsi="var(--monospace)"/>
          <w:color w:val="333333"/>
          <w:sz w:val="22"/>
          <w:szCs w:val="22"/>
        </w:rPr>
        <w:t>不进行补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let str1 = '9'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console.log(str1.padStart(2,0)) //09 </w:t>
      </w:r>
      <w:r>
        <w:rPr>
          <w:rFonts w:ascii="var(--monospace)" w:hAnsi="var(--monospace)"/>
          <w:color w:val="333333"/>
          <w:sz w:val="22"/>
          <w:szCs w:val="22"/>
        </w:rPr>
        <w:t>补</w:t>
      </w:r>
      <w:r>
        <w:rPr>
          <w:rFonts w:ascii="var(--monospace)" w:hAnsi="var(--monospace)"/>
          <w:color w:val="333333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了</w:t>
      </w:r>
    </w:p>
    <w:p w14:paraId="6DCE379C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lastRenderedPageBreak/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padEnd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1B3855A8" w14:textId="77777777" w:rsidR="00DB379F" w:rsidRDefault="00DB379F" w:rsidP="00DB379F">
      <w:pPr>
        <w:pStyle w:val="md-end-block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和</w:t>
      </w: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类似</w:t>
      </w:r>
      <w:r>
        <w:rPr>
          <w:rStyle w:val="md-plain"/>
          <w:rFonts w:ascii="Helvetica" w:hAnsi="Helvetica" w:cs="Helvetica"/>
          <w:color w:val="777777"/>
        </w:rPr>
        <w:t xml:space="preserve"> </w:t>
      </w:r>
      <w:r>
        <w:rPr>
          <w:rStyle w:val="md-plain"/>
          <w:rFonts w:ascii="Helvetica" w:hAnsi="Helvetica" w:cs="Helvetica"/>
          <w:color w:val="777777"/>
        </w:rPr>
        <w:t>唯一的区别是从后面补字符串内容</w:t>
      </w:r>
    </w:p>
    <w:p w14:paraId="5BF3CC9C" w14:textId="77777777" w:rsidR="00856759" w:rsidRPr="00DB379F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sectPr w:rsidR="00856759" w:rsidRPr="00DB379F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53DD6" w14:textId="77777777" w:rsidR="008D1CD5" w:rsidRDefault="008D1CD5" w:rsidP="00892BD6">
      <w:r>
        <w:separator/>
      </w:r>
    </w:p>
  </w:endnote>
  <w:endnote w:type="continuationSeparator" w:id="0">
    <w:p w14:paraId="5106DFF9" w14:textId="77777777" w:rsidR="008D1CD5" w:rsidRDefault="008D1CD5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487ED" w14:textId="77777777" w:rsidR="008D1CD5" w:rsidRDefault="008D1CD5" w:rsidP="00892BD6">
      <w:r>
        <w:separator/>
      </w:r>
    </w:p>
  </w:footnote>
  <w:footnote w:type="continuationSeparator" w:id="0">
    <w:p w14:paraId="7743847F" w14:textId="77777777" w:rsidR="008D1CD5" w:rsidRDefault="008D1CD5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1C60E5"/>
    <w:rsid w:val="002000EF"/>
    <w:rsid w:val="00200A4C"/>
    <w:rsid w:val="00262A0F"/>
    <w:rsid w:val="00271056"/>
    <w:rsid w:val="00284FBB"/>
    <w:rsid w:val="00292207"/>
    <w:rsid w:val="002A10EF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B554F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661D84"/>
    <w:rsid w:val="006A0F61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D1CD5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0071"/>
    <w:rsid w:val="00BF11C5"/>
    <w:rsid w:val="00C04109"/>
    <w:rsid w:val="00C14BBB"/>
    <w:rsid w:val="00C361CA"/>
    <w:rsid w:val="00C3675A"/>
    <w:rsid w:val="00C473EC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B379F"/>
    <w:rsid w:val="00DC124E"/>
    <w:rsid w:val="00DD519A"/>
    <w:rsid w:val="00E73944"/>
    <w:rsid w:val="00EA4A6E"/>
    <w:rsid w:val="00EB292B"/>
    <w:rsid w:val="00EC65D6"/>
    <w:rsid w:val="00EE3488"/>
    <w:rsid w:val="00F104E0"/>
    <w:rsid w:val="00F27B33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37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  <w:style w:type="character" w:customStyle="1" w:styleId="10">
    <w:name w:val="标题 1 字符"/>
    <w:basedOn w:val="a0"/>
    <w:link w:val="1"/>
    <w:uiPriority w:val="9"/>
    <w:rsid w:val="00DB379F"/>
    <w:rPr>
      <w:b/>
      <w:bCs/>
      <w:kern w:val="44"/>
      <w:sz w:val="44"/>
      <w:szCs w:val="44"/>
    </w:rPr>
  </w:style>
  <w:style w:type="character" w:customStyle="1" w:styleId="md-plain">
    <w:name w:val="md-plain"/>
    <w:basedOn w:val="a0"/>
    <w:rsid w:val="00DB379F"/>
  </w:style>
  <w:style w:type="paragraph" w:customStyle="1" w:styleId="md-end-block">
    <w:name w:val="md-end-block"/>
    <w:basedOn w:val="a"/>
    <w:rsid w:val="00DB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085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34420986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13</Pages>
  <Words>819</Words>
  <Characters>4671</Characters>
  <Application>Microsoft Office Word</Application>
  <DocSecurity>0</DocSecurity>
  <Lines>38</Lines>
  <Paragraphs>10</Paragraphs>
  <ScaleCrop>false</ScaleCrop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145</cp:revision>
  <dcterms:created xsi:type="dcterms:W3CDTF">2019-11-13T01:25:00Z</dcterms:created>
  <dcterms:modified xsi:type="dcterms:W3CDTF">2020-03-14T05:53:00Z</dcterms:modified>
</cp:coreProperties>
</file>