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93" w:lineRule="auto"/>
      </w:pPr>
      <w:r>
        <w:rPr>
          <w:rFonts w:ascii="Microsoft YaHei" w:hAnsi="Microsoft YaHei" w:eastAsia="Microsoft YaHei"/>
          <w:b/>
          <w:i w:val="0"/>
          <w:color w:val="172033"/>
          <w:sz w:val="44"/>
        </w:rPr>
        <w:t>《斗萝大陆》分场脚本</w:t>
      </w:r>
    </w:p>
    <w:p>
      <w:pPr>
        <w:spacing w:before="0" w:after="240" w:line="293" w:lineRule="auto"/>
      </w:pPr>
      <w:r>
        <w:rPr>
          <w:rFonts w:ascii="Microsoft YaHei" w:hAnsi="Microsoft YaHei" w:eastAsia="Microsoft YaHei"/>
          <w:b/>
          <w:i w:val="0"/>
          <w:color w:val="2E5E78"/>
          <w:sz w:val="34"/>
        </w:rPr>
        <w:t>S0  冷开场：月痕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A"/>
          <w:left w:val="single" w:sz="4" w:space="0" w:color="CBD4DA"/>
          <w:bottom w:val="single" w:sz="4" w:space="0" w:color="CBD4DA"/>
          <w:right w:val="single" w:sz="4" w:space="0" w:color="CBD4DA"/>
          <w:insideH w:val="single" w:sz="4" w:space="0" w:color="CBD4DA"/>
          <w:insideV w:val="single" w:sz="4" w:space="0" w:color="CBD4DA"/>
        </w:tblBorders>
      </w:tblPr>
      <w:tblGrid>
        <w:gridCol w:w="1100"/>
        <w:gridCol w:w="3460"/>
        <w:gridCol w:w="1100"/>
        <w:gridCol w:w="3700"/>
      </w:tblGrid>
      <w:tr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0F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E5E78"/>
                <w:sz w:val="18"/>
              </w:rPr>
              <w:t>场次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8"/>
              </w:rPr>
              <w:t>S0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0F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E5E78"/>
                <w:sz w:val="18"/>
              </w:rPr>
              <w:t>场名</w:t>
            </w:r>
          </w:p>
        </w:tc>
        <w:tc>
          <w:tcPr>
            <w:tcW w:type="dxa" w:w="3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8"/>
              </w:rPr>
              <w:t>冷开场：月痕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0F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E5E78"/>
                <w:sz w:val="18"/>
              </w:rPr>
              <w:t>场景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8"/>
              </w:rPr>
              <w:t>微光森林深处·古树领地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0F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E5E78"/>
                <w:sz w:val="18"/>
              </w:rPr>
              <w:t>时间</w:t>
            </w:r>
          </w:p>
        </w:tc>
        <w:tc>
          <w:tcPr>
            <w:tcW w:type="dxa" w:w="3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8"/>
              </w:rPr>
              <w:t>黄昏将尽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0F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E5E78"/>
                <w:sz w:val="18"/>
              </w:rPr>
              <w:t>时长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8"/>
              </w:rPr>
              <w:t>约90秒（60–120秒弹性）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0F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E5E78"/>
                <w:sz w:val="18"/>
              </w:rPr>
              <w:t>触发</w:t>
            </w:r>
          </w:p>
        </w:tc>
        <w:tc>
          <w:tcPr>
            <w:tcW w:type="dxa" w:w="3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8"/>
              </w:rPr>
              <w:t>首次创建角色后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0F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E5E78"/>
                <w:sz w:val="18"/>
              </w:rPr>
              <w:t>角色</w:t>
            </w:r>
          </w:p>
        </w:tc>
        <w:tc>
          <w:tcPr>
            <w:tcW w:type="dxa" w:w="34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8"/>
              </w:rPr>
              <w:t>实体露娜</w:t>
            </w:r>
          </w:p>
        </w:tc>
        <w:tc>
          <w:tcPr>
            <w:tcW w:type="dxa" w:w="11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8F0F4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2E5E78"/>
                <w:sz w:val="18"/>
              </w:rPr>
              <w:t>交互</w:t>
            </w:r>
          </w:p>
        </w:tc>
        <w:tc>
          <w:tcPr>
            <w:tcW w:type="dxa" w:w="37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8"/>
              </w:rPr>
              <w:t>纯演出，可跳过</w:t>
            </w:r>
          </w:p>
        </w:tc>
      </w:tr>
    </w:tbl>
    <w:p>
      <w:pPr>
        <w:spacing w:before="100" w:after="180" w:line="293" w:lineRule="auto"/>
      </w:pPr>
      <w:r>
        <w:rPr>
          <w:rFonts w:ascii="Microsoft YaHei" w:hAnsi="Microsoft YaHei" w:eastAsia="Microsoft YaHei"/>
          <w:b w:val="0"/>
          <w:i/>
          <w:color w:val="66737F"/>
          <w:sz w:val="18"/>
        </w:rPr>
        <w:t>版本依据：《斗萝大陆_开局剧情设计_V2.0》；V3.1 仅参考逐镜头表达粒度。</w:t>
      </w:r>
    </w:p>
    <w:p>
      <w:pPr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5E78"/>
          <w:sz w:val="30"/>
        </w:rPr>
        <w:t>一、场次目的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/>
          <w:i w:val="0"/>
          <w:color w:val="2E5E78"/>
          <w:sz w:val="21"/>
        </w:rPr>
        <w:t>剧情：</w:t>
      </w: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用最少信息建立森林规则被改写、露娜已为此付出代价，并留下“断月纹从何而来”的长期悬念。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/>
          <w:i w:val="0"/>
          <w:color w:val="2E5E78"/>
          <w:sz w:val="21"/>
        </w:rPr>
        <w:t>角色：</w:t>
      </w: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露娜首次登场即表现出敏锐、克制和守护责任。她受伤但不求救，始终把自己放在古树与狼族领地之间。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/>
          <w:i w:val="0"/>
          <w:color w:val="2E5E78"/>
          <w:sz w:val="21"/>
        </w:rPr>
        <w:t>转场：</w:t>
      </w: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以冷白闪光切黑，再用晨曦村村钟把 S0 与 S1 压在同一时间线上。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EE5"/>
          <w:left w:val="single" w:sz="4" w:space="0" w:color="D3DEE5"/>
          <w:bottom w:val="single" w:sz="4" w:space="0" w:color="D3DEE5"/>
          <w:right w:val="single" w:sz="4" w:space="0" w:color="D3DEE5"/>
          <w:insideH w:val="single" w:sz="4" w:space="0" w:color="D3DEE5"/>
          <w:insideV w:val="single" w:sz="4" w:space="0" w:color="D3DEE5"/>
        </w:tblBorders>
      </w:tblPr>
      <w:tblGrid>
        <w:gridCol w:w="9360"/>
      </w:tblGrid>
      <w:tr>
        <w:tc>
          <w:tcPr>
            <w:tcW w:type="dxa" w:w="9360"/>
            <w:shd w:fill="E8F0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20"/>
              </w:rPr>
              <w:t xml:space="preserve">信息边界 </w:t>
            </w: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20"/>
              </w:rPr>
              <w:t>不解释源萝之力、幕后污染者或月痕全貌；不出现任务、战斗、奖励或契约信息。跳过本场不会丢失关键操作信息。</w:t>
            </w:r>
          </w:p>
        </w:tc>
      </w:tr>
    </w:tbl>
    <w:p>
      <w:pPr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5E78"/>
          <w:sz w:val="30"/>
        </w:rPr>
        <w:t>二、逐镜头脚本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A"/>
          <w:left w:val="single" w:sz="4" w:space="0" w:color="CBD4DA"/>
          <w:bottom w:val="single" w:sz="4" w:space="0" w:color="CBD4DA"/>
          <w:right w:val="single" w:sz="4" w:space="0" w:color="CBD4DA"/>
          <w:insideH w:val="single" w:sz="4" w:space="0" w:color="CBD4DA"/>
          <w:insideV w:val="single" w:sz="4" w:space="0" w:color="CBD4DA"/>
        </w:tblBorders>
      </w:tblPr>
      <w:tblGrid>
        <w:gridCol w:w="520"/>
        <w:gridCol w:w="680"/>
        <w:gridCol w:w="1100"/>
        <w:gridCol w:w="2700"/>
        <w:gridCol w:w="2220"/>
        <w:gridCol w:w="2140"/>
      </w:tblGrid>
      <w:tr>
        <w:trPr>
          <w:tblHeader/>
          <w:cantSplit/>
        </w:trPr>
        <w:tc>
          <w:tcPr>
            <w:tcW w:type="dxa" w:w="520"/>
            <w:shd w:fill="2E5E7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镜号</w:t>
            </w:r>
          </w:p>
        </w:tc>
        <w:tc>
          <w:tcPr>
            <w:tcW w:type="dxa" w:w="680"/>
            <w:shd w:fill="2E5E7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时间</w:t>
            </w:r>
          </w:p>
        </w:tc>
        <w:tc>
          <w:tcPr>
            <w:tcW w:type="dxa" w:w="1100"/>
            <w:shd w:fill="2E5E7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景别/机位</w:t>
            </w:r>
          </w:p>
        </w:tc>
        <w:tc>
          <w:tcPr>
            <w:tcW w:type="dxa" w:w="2700"/>
            <w:shd w:fill="2E5E7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画面与表演</w:t>
            </w:r>
          </w:p>
        </w:tc>
        <w:tc>
          <w:tcPr>
            <w:tcW w:type="dxa" w:w="2220"/>
            <w:shd w:fill="2E5E7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对白/字幕</w:t>
            </w:r>
          </w:p>
        </w:tc>
        <w:tc>
          <w:tcPr>
            <w:tcW w:type="dxa" w:w="2140"/>
            <w:shd w:fill="2E5E78"/>
            <w:tcMar>
              <w:top w:w="90" w:type="dxa"/>
              <w:start w:w="85" w:type="dxa"/>
              <w:bottom w:w="90" w:type="dxa"/>
              <w:end w:w="8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声音/转场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01</w:t>
            </w:r>
          </w:p>
        </w:tc>
        <w:tc>
          <w:tcPr>
            <w:tcW w:type="dxa" w:w="68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0–5s</w:t>
            </w:r>
          </w:p>
        </w:tc>
        <w:tc>
          <w:tcPr>
            <w:tcW w:type="dxa" w:w="110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黑场</w:t>
            </w:r>
          </w:p>
        </w:tc>
        <w:tc>
          <w:tcPr>
            <w:tcW w:type="dxa" w:w="270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黑暗中先出现极淡雾粒，不展示环境。</w:t>
            </w:r>
          </w:p>
        </w:tc>
        <w:tc>
          <w:tcPr>
            <w:tcW w:type="dxa" w:w="222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无</w:t>
            </w:r>
          </w:p>
        </w:tc>
        <w:tc>
          <w:tcPr>
            <w:tcW w:type="dxa" w:w="214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风声、树叶摩擦；远处狼嚎被雾吞没。</w:t>
            </w:r>
          </w:p>
        </w:tc>
      </w:tr>
      <w:tr>
        <w:trPr>
          <w:cantSplit/>
        </w:trPr>
        <w:tc>
          <w:tcPr>
            <w:tcW w:type="dxa" w:w="52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02</w:t>
            </w:r>
          </w:p>
        </w:tc>
        <w:tc>
          <w:tcPr>
            <w:tcW w:type="dxa" w:w="68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5–13s</w:t>
            </w:r>
          </w:p>
        </w:tc>
        <w:tc>
          <w:tcPr>
            <w:tcW w:type="dxa" w:w="110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航拍缓降</w:t>
            </w:r>
          </w:p>
        </w:tc>
        <w:tc>
          <w:tcPr>
            <w:tcW w:type="dxa" w:w="270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树梢被风吹向东，林下冷雾却贴地向西倒卷，集中流向古树。</w:t>
            </w:r>
          </w:p>
        </w:tc>
        <w:tc>
          <w:tcPr>
            <w:tcW w:type="dxa" w:w="222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无</w:t>
            </w:r>
          </w:p>
        </w:tc>
        <w:tc>
          <w:tcPr>
            <w:tcW w:type="dxa" w:w="214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风与雾形成相反声向；低频倒吸声进入。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03</w:t>
            </w:r>
          </w:p>
        </w:tc>
        <w:tc>
          <w:tcPr>
            <w:tcW w:type="dxa" w:w="68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13–20s</w:t>
            </w:r>
          </w:p>
        </w:tc>
        <w:tc>
          <w:tcPr>
            <w:tcW w:type="dxa" w:w="110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低机位近景</w:t>
            </w:r>
          </w:p>
        </w:tc>
        <w:tc>
          <w:tcPr>
            <w:tcW w:type="dxa" w:w="270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露娜的靴子踏入画面，落地踉跄半步。一滴带银光的血落在苔藓上，苔藓微光熄灭。</w:t>
            </w:r>
          </w:p>
        </w:tc>
        <w:tc>
          <w:tcPr>
            <w:tcW w:type="dxa" w:w="222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无</w:t>
            </w:r>
          </w:p>
        </w:tc>
        <w:tc>
          <w:tcPr>
            <w:tcW w:type="dxa" w:w="214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枯枝断裂；压低的喘息。</w:t>
            </w:r>
          </w:p>
        </w:tc>
      </w:tr>
      <w:tr>
        <w:trPr>
          <w:cantSplit/>
        </w:trPr>
        <w:tc>
          <w:tcPr>
            <w:tcW w:type="dxa" w:w="52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04</w:t>
            </w:r>
          </w:p>
        </w:tc>
        <w:tc>
          <w:tcPr>
            <w:tcW w:type="dxa" w:w="68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20–30s</w:t>
            </w:r>
          </w:p>
        </w:tc>
        <w:tc>
          <w:tcPr>
            <w:tcW w:type="dxa" w:w="110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中近景跟拍</w:t>
            </w:r>
          </w:p>
        </w:tc>
        <w:tc>
          <w:tcPr>
            <w:tcW w:type="dxa" w:w="270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露娜扶住左肩穿过林间。银发与狼耳被逆流雾拂向错误方向。她回望身后，确认追踪者仍未现身。</w:t>
            </w:r>
          </w:p>
        </w:tc>
        <w:tc>
          <w:tcPr>
            <w:tcW w:type="dxa" w:w="222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无</w:t>
            </w:r>
          </w:p>
        </w:tc>
        <w:tc>
          <w:tcPr>
            <w:tcW w:type="dxa" w:w="214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衣料摩擦；狼嚎变远。音乐只给不完整单音。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05</w:t>
            </w:r>
          </w:p>
        </w:tc>
        <w:tc>
          <w:tcPr>
            <w:tcW w:type="dxa" w:w="68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30–40s</w:t>
            </w:r>
          </w:p>
        </w:tc>
        <w:tc>
          <w:tcPr>
            <w:tcW w:type="dxa" w:w="110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主观扫视</w:t>
            </w:r>
          </w:p>
        </w:tc>
        <w:tc>
          <w:tcPr>
            <w:tcW w:type="dxa" w:w="270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无风自颤的叶片、突然中断的狼族足迹、汇入古树根部的雾线依次入焦。</w:t>
            </w:r>
          </w:p>
        </w:tc>
        <w:tc>
          <w:tcPr>
            <w:tcW w:type="dxa" w:w="222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无</w:t>
            </w:r>
          </w:p>
        </w:tc>
        <w:tc>
          <w:tcPr>
            <w:tcW w:type="dxa" w:w="214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环境声逐层抽离，只剩两拍心跳。</w:t>
            </w:r>
          </w:p>
        </w:tc>
      </w:tr>
      <w:tr>
        <w:trPr>
          <w:cantSplit/>
        </w:trPr>
        <w:tc>
          <w:tcPr>
            <w:tcW w:type="dxa" w:w="52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06</w:t>
            </w:r>
          </w:p>
        </w:tc>
        <w:tc>
          <w:tcPr>
            <w:tcW w:type="dxa" w:w="68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40–52s</w:t>
            </w:r>
          </w:p>
        </w:tc>
        <w:tc>
          <w:tcPr>
            <w:tcW w:type="dxa" w:w="110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侧面中景</w:t>
            </w:r>
          </w:p>
        </w:tc>
        <w:tc>
          <w:tcPr>
            <w:tcW w:type="dxa" w:w="270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露娜走到古树与狼族领地之间，强迫自己站直；触地辨认气味后迅速收手。</w:t>
            </w:r>
          </w:p>
        </w:tc>
        <w:tc>
          <w:tcPr>
            <w:tcW w:type="dxa" w:w="222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露娜（极轻）：</w:t>
              <w:br/>
              <w:t>“不是野兽的味道……”</w:t>
            </w:r>
          </w:p>
        </w:tc>
        <w:tc>
          <w:tcPr>
            <w:tcW w:type="dxa" w:w="214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台词后留一秒静默。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07</w:t>
            </w:r>
          </w:p>
        </w:tc>
        <w:tc>
          <w:tcPr>
            <w:tcW w:type="dxa" w:w="68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52–62s</w:t>
            </w:r>
          </w:p>
        </w:tc>
        <w:tc>
          <w:tcPr>
            <w:tcW w:type="dxa" w:w="110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面部特写</w:t>
            </w:r>
          </w:p>
        </w:tc>
        <w:tc>
          <w:tcPr>
            <w:tcW w:type="dxa" w:w="270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露娜狼耳转向林中异响。她护住伤肩但不后退，视线追向雾的来处。</w:t>
            </w:r>
          </w:p>
        </w:tc>
        <w:tc>
          <w:tcPr>
            <w:tcW w:type="dxa" w:w="222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露娜（压住喘息）：</w:t>
              <w:br/>
              <w:t>“断月纹还在追我。”</w:t>
            </w:r>
          </w:p>
        </w:tc>
        <w:tc>
          <w:tcPr>
            <w:tcW w:type="dxa" w:w="214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林深处传来似脚步又似树根断裂的闷响。</w:t>
            </w:r>
          </w:p>
        </w:tc>
      </w:tr>
      <w:tr>
        <w:trPr>
          <w:cantSplit/>
        </w:trPr>
        <w:tc>
          <w:tcPr>
            <w:tcW w:type="dxa" w:w="52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08</w:t>
            </w:r>
          </w:p>
        </w:tc>
        <w:tc>
          <w:tcPr>
            <w:tcW w:type="dxa" w:w="68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62–74s</w:t>
            </w:r>
          </w:p>
        </w:tc>
        <w:tc>
          <w:tcPr>
            <w:tcW w:type="dxa" w:w="110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树根特写</w:t>
            </w:r>
          </w:p>
        </w:tc>
        <w:tc>
          <w:tcPr>
            <w:tcW w:type="dxa" w:w="270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雾从树根缝隙被吸入，三段冷白刻线依次亮起，拼成残缺月牙；缺口带明显人为切断感。</w:t>
            </w:r>
          </w:p>
        </w:tc>
        <w:tc>
          <w:tcPr>
            <w:tcW w:type="dxa" w:w="222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露娜（画外）：</w:t>
              <w:br/>
              <w:t>“有人把不属于森林的东西埋进来了。”</w:t>
            </w:r>
          </w:p>
        </w:tc>
        <w:tc>
          <w:tcPr>
            <w:tcW w:type="dxa" w:w="214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每亮一段伴随细小石裂音。</w:t>
            </w:r>
          </w:p>
        </w:tc>
      </w:tr>
      <w:tr>
        <w:trPr>
          <w:cantSplit/>
        </w:trPr>
        <w:tc>
          <w:tcPr>
            <w:tcW w:type="dxa" w:w="52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09</w:t>
            </w:r>
          </w:p>
        </w:tc>
        <w:tc>
          <w:tcPr>
            <w:tcW w:type="dxa" w:w="68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74–84s</w:t>
            </w:r>
          </w:p>
        </w:tc>
        <w:tc>
          <w:tcPr>
            <w:tcW w:type="dxa" w:w="110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伤口极近景</w:t>
            </w:r>
          </w:p>
        </w:tc>
        <w:tc>
          <w:tcPr>
            <w:tcW w:type="dxa" w:w="270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露娜伸手接近刻痕。左肩旧伤渗出断续银色雾光，被刻痕牵引成短线。</w:t>
            </w:r>
          </w:p>
        </w:tc>
        <w:tc>
          <w:tcPr>
            <w:tcW w:type="dxa" w:w="222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无</w:t>
            </w:r>
          </w:p>
        </w:tc>
        <w:tc>
          <w:tcPr>
            <w:tcW w:type="dxa" w:w="2140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虫鸣瞬间停止；低频共振升高。</w:t>
            </w:r>
          </w:p>
        </w:tc>
      </w:tr>
      <w:tr>
        <w:trPr>
          <w:cantSplit/>
        </w:trPr>
        <w:tc>
          <w:tcPr>
            <w:tcW w:type="dxa" w:w="52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10</w:t>
            </w:r>
          </w:p>
        </w:tc>
        <w:tc>
          <w:tcPr>
            <w:tcW w:type="dxa" w:w="68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84–90s</w:t>
            </w:r>
          </w:p>
        </w:tc>
        <w:tc>
          <w:tcPr>
            <w:tcW w:type="dxa" w:w="110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正面近景→黑场</w:t>
            </w:r>
          </w:p>
        </w:tc>
        <w:tc>
          <w:tcPr>
            <w:tcW w:type="dxa" w:w="270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刻痕爆出冷白光。露娜抬臂护面，另一只手仍撑在古树前。白光吞没画面后硬切黑。</w:t>
            </w:r>
          </w:p>
        </w:tc>
        <w:tc>
          <w:tcPr>
            <w:tcW w:type="dxa" w:w="222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字幕：</w:t>
              <w:br/>
              <w:t>“同一时刻，晨曦村东侧村道。”</w:t>
            </w:r>
          </w:p>
        </w:tc>
        <w:tc>
          <w:tcPr>
            <w:tcW w:type="dxa" w:w="2140"/>
            <w:shd w:fill="F3F5F7"/>
            <w:tcMar>
              <w:top w:w="80" w:type="dxa"/>
              <w:start w:w="85" w:type="dxa"/>
              <w:bottom w:w="80" w:type="dxa"/>
              <w:end w:w="85" w:type="dxa"/>
            </w:tcMar>
            <w:vAlign w:val="top"/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村钟响第一声，尾音延续进入S1。</w:t>
            </w:r>
          </w:p>
        </w:tc>
      </w:tr>
    </w:tbl>
    <w:p>
      <w:pPr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5E78"/>
          <w:sz w:val="30"/>
        </w:rPr>
        <w:t>三、对白与表演定稿</w:t>
      </w:r>
    </w:p>
    <w:p>
      <w:pPr>
        <w:spacing w:before="0" w:after="60" w:line="293" w:lineRule="auto"/>
      </w:pP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露娜（辨认雾线，极轻）：不是野兽的味道……</w:t>
      </w:r>
    </w:p>
    <w:p>
      <w:pPr>
        <w:spacing w:before="0" w:after="60" w:line="293" w:lineRule="auto"/>
      </w:pP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露娜（确认追踪仍在持续，压住喘息）：断月纹还在追我。</w:t>
      </w:r>
    </w:p>
    <w:p>
      <w:pPr>
        <w:spacing w:before="0" w:after="140" w:line="293" w:lineRule="auto"/>
      </w:pP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露娜（看向古树根部，警惕压过愤怒）：有人把不属于森林的东西埋进来了。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EE5"/>
          <w:left w:val="single" w:sz="4" w:space="0" w:color="D3DEE5"/>
          <w:bottom w:val="single" w:sz="4" w:space="0" w:color="D3DEE5"/>
          <w:right w:val="single" w:sz="4" w:space="0" w:color="D3DEE5"/>
          <w:insideH w:val="single" w:sz="4" w:space="0" w:color="D3DEE5"/>
          <w:insideV w:val="single" w:sz="4" w:space="0" w:color="D3DEE5"/>
        </w:tblBorders>
      </w:tblPr>
      <w:tblGrid>
        <w:gridCol w:w="9360"/>
      </w:tblGrid>
      <w:tr>
        <w:tc>
          <w:tcPr>
            <w:tcW w:type="dxa" w:w="9360"/>
            <w:shd w:fill="E8F0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20"/>
              </w:rPr>
              <w:t xml:space="preserve">表演原则 </w:t>
            </w: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20"/>
              </w:rPr>
              <w:t>露娜的核心状态是“负伤后仍在执行守护判断”。喘息只表现身体代价，不能把她演成等待救援的弱者。最后护挡动作必须面向狼族领地方向。</w:t>
            </w:r>
          </w:p>
        </w:tc>
      </w:tr>
    </w:tbl>
    <w:p>
      <w:pPr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5E78"/>
          <w:sz w:val="30"/>
        </w:rPr>
        <w:t>四、音画与程序执行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/>
          <w:i w:val="0"/>
          <w:color w:val="2E5E78"/>
          <w:sz w:val="21"/>
        </w:rPr>
        <w:t>风雾机制：</w:t>
      </w: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树梢、落叶、露娜发丝向东；贴地雾粒向西并汇入古树。预算不足时也必须保住至少两组反向运动参照。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/>
          <w:i w:val="0"/>
          <w:color w:val="2E5E78"/>
          <w:sz w:val="21"/>
        </w:rPr>
        <w:t>断月纹：</w:t>
      </w: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冷白、残缺、带人为切断缺口；不可画成完整弯月、狼族图腾或温暖金色法阵。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/>
          <w:i w:val="0"/>
          <w:color w:val="2E5E78"/>
          <w:sz w:val="21"/>
        </w:rPr>
        <w:t>月痕伤口：</w:t>
      </w: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只显示断续银色雾光与牵引细线，不做大面积发光纹身或华丽技能爆发。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/>
          <w:i w:val="0"/>
          <w:color w:val="2E5E78"/>
          <w:sz w:val="21"/>
        </w:rPr>
        <w:t>跳过规则：</w:t>
      </w: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开场3秒后允许跳过；落点为S1首帧，村钟尾音保留一次。重播不得触发任务、奖励或状态写入。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/>
          <w:i w:val="0"/>
          <w:color w:val="2E5E78"/>
          <w:sz w:val="21"/>
        </w:rPr>
        <w:t>字幕：</w:t>
      </w: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对白全程带字幕；结尾仅显示“同一时刻，晨曦村东侧村道。”，不添加世界观说明旁白。</w:t>
      </w:r>
    </w:p>
    <w:p>
      <w:pPr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5E78"/>
          <w:sz w:val="30"/>
        </w:rPr>
        <w:t>五、贴图缺口与生成提示词</w:t>
      </w:r>
    </w:p>
    <w:p>
      <w:pPr>
        <w:spacing w:before="0" w:after="140" w:line="293" w:lineRule="auto"/>
      </w:pPr>
      <w:r>
        <w:rPr>
          <w:rFonts w:ascii="Microsoft YaHei" w:hAnsi="Microsoft YaHei" w:eastAsia="Microsoft YaHei"/>
          <w:b w:val="0"/>
          <w:i/>
          <w:color w:val="66737F"/>
          <w:sz w:val="19"/>
        </w:rPr>
        <w:t>现有可复用：露娜基础造型、古树单体、月光森林氛围背景。以下资产为 S0 制作缺口，提示词默认要求与现有二次元奇幻、清晰轮廓、青蓝森林色调一致。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A"/>
          <w:left w:val="single" w:sz="4" w:space="0" w:color="CBD4DA"/>
          <w:bottom w:val="single" w:sz="4" w:space="0" w:color="CBD4DA"/>
          <w:right w:val="single" w:sz="4" w:space="0" w:color="CBD4DA"/>
          <w:insideH w:val="single" w:sz="4" w:space="0" w:color="CBD4DA"/>
          <w:insideV w:val="single" w:sz="4" w:space="0" w:color="CBD4DA"/>
        </w:tblBorders>
      </w:tblPr>
      <w:tblGrid>
        <w:gridCol w:w="980"/>
        <w:gridCol w:w="1800"/>
        <w:gridCol w:w="1500"/>
        <w:gridCol w:w="5080"/>
      </w:tblGrid>
      <w:tr>
        <w:trPr>
          <w:cantSplit/>
        </w:trPr>
        <w:tc>
          <w:tcPr>
            <w:tcW w:type="dxa" w:w="98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80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资产</w:t>
            </w:r>
          </w:p>
        </w:tc>
        <w:tc>
          <w:tcPr>
            <w:tcW w:type="dxa" w:w="150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规格</w:t>
            </w:r>
          </w:p>
        </w:tc>
        <w:tc>
          <w:tcPr>
            <w:tcW w:type="dxa" w:w="508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正向提示词</w:t>
            </w:r>
          </w:p>
        </w:tc>
      </w:tr>
      <w:tr>
        <w:trPr>
          <w:cantSplit/>
        </w:trPr>
        <w:tc>
          <w:tcPr>
            <w:tcW w:type="dxa" w:w="98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A01 必需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微光森林深处·逆流雾古树背景</w:t>
            </w:r>
          </w:p>
        </w:tc>
        <w:tc>
          <w:tcPr>
            <w:tcW w:type="dxa" w:w="15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16:9，建议 1920×1080，无遮挡背景</w:t>
            </w:r>
          </w:p>
        </w:tc>
        <w:tc>
          <w:tcPr>
            <w:tcW w:type="dxa" w:w="508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二次元奇幻游戏剧情背景，微光森林深处，黄昏将尽，巨大古树位于画面偏右，树根盘错并留出角色站位，树梢与落叶明显向东倾斜，贴地银蓝冷雾却逆向向西流动并汇聚到古树根部，远处森林幽深，没有可见敌人，青蓝与深绿色主色，少量冷白微光，神秘压迫但不恐怖，精致游戏CG背景，清晰景深，适合横屏过场动画，无角色，无文字，无UI，无月亮法阵</w:t>
            </w:r>
          </w:p>
        </w:tc>
      </w:tr>
      <w:tr>
        <w:trPr>
          <w:cantSplit/>
        </w:trPr>
        <w:tc>
          <w:tcPr>
            <w:tcW w:type="dxa" w:w="98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A02 必需</w:t>
            </w:r>
          </w:p>
        </w:tc>
        <w:tc>
          <w:tcPr>
            <w:tcW w:type="dxa" w:w="18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负伤露娜·守护姿态演出立绘</w:t>
            </w:r>
          </w:p>
        </w:tc>
        <w:tc>
          <w:tcPr>
            <w:tcW w:type="dxa" w:w="15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透明背景，竖版全身或大腿以上</w:t>
            </w:r>
          </w:p>
        </w:tc>
        <w:tc>
          <w:tcPr>
            <w:tcW w:type="dxa" w:w="508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沿用参考角色露娜的固定设计：娇小银灰发狼耳少女，金色眼睛，侧马尾，深青蓝斗篷与月牙饰品；肩侧受伤，衣料有轻微破损和少量血迹，左手压住伤肩，身体略微失衡但强迫站直，右臂向外护挡，警惕看向画面外威胁，表情克制坚决而非痛哭求救，发丝和斗篷被反向雾流吹动，二次元奇幻RPG剧情立绘，清晰完整轮廓，透明背景，无文字，无UI，无额外角色，无性感化，无夸张伤口</w:t>
            </w:r>
          </w:p>
        </w:tc>
      </w:tr>
      <w:tr>
        <w:trPr>
          <w:cantSplit/>
        </w:trPr>
        <w:tc>
          <w:tcPr>
            <w:tcW w:type="dxa" w:w="98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A03 必需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残缺断月刻痕特效</w:t>
            </w:r>
          </w:p>
        </w:tc>
        <w:tc>
          <w:tcPr>
            <w:tcW w:type="dxa" w:w="15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透明背景，正视图，可叠加</w:t>
            </w:r>
          </w:p>
        </w:tc>
        <w:tc>
          <w:tcPr>
            <w:tcW w:type="dxa" w:w="508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透明背景游戏特效贴图，古老石刻般的残缺月牙符文，由三段不连续的冷白刻线组成，月牙缺口具有明显人为切断和侵蚀感，边缘散发少量银蓝雾粒与细小石屑，中心保持透明，不是完整月亮，不是魔法阵，不含文字，不含地面，不含角色，高清锐利边缘，适合加色与发光叠加</w:t>
            </w:r>
          </w:p>
        </w:tc>
      </w:tr>
      <w:tr>
        <w:trPr>
          <w:cantSplit/>
        </w:trPr>
        <w:tc>
          <w:tcPr>
            <w:tcW w:type="dxa" w:w="98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A04 必需</w:t>
            </w:r>
          </w:p>
        </w:tc>
        <w:tc>
          <w:tcPr>
            <w:tcW w:type="dxa" w:w="18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露娜肩伤·银雾月痕特效</w:t>
            </w:r>
          </w:p>
        </w:tc>
        <w:tc>
          <w:tcPr>
            <w:tcW w:type="dxa" w:w="15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透明背景，局部特效</w:t>
            </w:r>
          </w:p>
        </w:tc>
        <w:tc>
          <w:tcPr>
            <w:tcW w:type="dxa" w:w="508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透明背景局部游戏特效，肩部伤口逸散的断续银蓝雾光，细小雾丝从伤口向一个方向被牵引，带少量冷白闪点，表现侵蚀和共鸣而不是技能释放，克制、危险、低亮度，边缘柔和，中间透明，无人体、无衣服、无文字、无完整法阵、无火焰</w:t>
            </w:r>
          </w:p>
        </w:tc>
      </w:tr>
      <w:tr>
        <w:trPr>
          <w:cantSplit/>
        </w:trPr>
        <w:tc>
          <w:tcPr>
            <w:tcW w:type="dxa" w:w="98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A05 可选</w:t>
            </w:r>
          </w:p>
        </w:tc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逆流雾前景叠加层</w:t>
            </w:r>
          </w:p>
        </w:tc>
        <w:tc>
          <w:tcPr>
            <w:tcW w:type="dxa" w:w="15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透明背景，16:9</w:t>
            </w:r>
          </w:p>
        </w:tc>
        <w:tc>
          <w:tcPr>
            <w:tcW w:type="dxa" w:w="508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透明背景横向雾效叠加素材，银蓝色贴地薄雾从右向左逆流，包含前中后三层速度感和少量发光雾粒，上半部大面积透明，柔和边缘，可无缝循环，二次元奇幻游戏特效，无场景，无角色，无文字，无UI</w:t>
            </w:r>
          </w:p>
        </w:tc>
      </w:tr>
      <w:tr>
        <w:trPr>
          <w:cantSplit/>
        </w:trPr>
        <w:tc>
          <w:tcPr>
            <w:tcW w:type="dxa" w:w="98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A06 可选</w:t>
            </w:r>
          </w:p>
        </w:tc>
        <w:tc>
          <w:tcPr>
            <w:tcW w:type="dxa" w:w="18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白光吞没转场</w:t>
            </w:r>
          </w:p>
        </w:tc>
        <w:tc>
          <w:tcPr>
            <w:tcW w:type="dxa" w:w="15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透明或黑底序列关键帧，16:9</w:t>
            </w:r>
          </w:p>
        </w:tc>
        <w:tc>
          <w:tcPr>
            <w:tcW w:type="dxa" w:w="508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横屏游戏过场转场特效，冷白光从残缺月牙形裂隙瞬间扩散并吞没画面，边缘带极淡银蓝雾晕，中心高亮但保留层次，最后可过渡到纯黑，克制神秘，不要爆炸火焰，不要完整魔法阵，不要文字，不要角色，不要UI</w:t>
            </w:r>
          </w:p>
        </w:tc>
      </w:tr>
    </w:tbl>
    <w:p>
      <w:pPr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5E78"/>
          <w:sz w:val="30"/>
        </w:rPr>
        <w:t>六、统一负面提示词</w:t>
      </w:r>
    </w:p>
    <w:p>
      <w:pPr>
        <w:spacing w:before="0" w:after="120" w:line="293" w:lineRule="auto"/>
      </w:pPr>
      <w:r>
        <w:rPr>
          <w:rFonts w:ascii="Microsoft YaHei" w:hAnsi="Microsoft YaHei" w:eastAsia="Microsoft YaHei"/>
          <w:b w:val="0"/>
          <w:i w:val="0"/>
          <w:color w:val="172033"/>
          <w:sz w:val="19"/>
        </w:rPr>
        <w:t>写实摄影、3D塑料感、厚重油画、现代城市、科幻机械、枪械、完整魔法阵、完整圆月符号、暖金主光、血腥断肢、夸张伤口、性感姿势、暴露服装、哭泣求救、额外人物、幼崽、可见怪物、文字、水印、logo、UI边框、低清晰度、模糊脸、错误手指、多肢体、裁切头顶。</w:t>
      </w:r>
    </w:p>
    <w:p>
      <w:pPr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5E78"/>
          <w:sz w:val="30"/>
        </w:rPr>
        <w:t>七、音频生成提示词</w:t>
      </w:r>
    </w:p>
    <w:p>
      <w:pPr>
        <w:spacing w:before="0" w:after="100" w:line="293" w:lineRule="auto"/>
      </w:pPr>
      <w:r>
        <w:rPr>
          <w:rFonts w:ascii="Microsoft YaHei" w:hAnsi="Microsoft YaHei" w:eastAsia="Microsoft YaHei"/>
          <w:b/>
          <w:i w:val="0"/>
          <w:color w:val="2E5E78"/>
          <w:sz w:val="21"/>
        </w:rPr>
        <w:t>露娜音色基准：</w:t>
      </w:r>
      <w:r>
        <w:rPr>
          <w:rFonts w:ascii="Microsoft YaHei" w:hAnsi="Microsoft YaHei" w:eastAsia="Microsoft YaHei"/>
          <w:b w:val="0"/>
          <w:i w:val="0"/>
          <w:color w:val="172033"/>
          <w:sz w:val="21"/>
        </w:rPr>
        <w:t>年轻女性，少女感但不幼态，声线清亮偏低，气息克制，警觉敏锐；负伤造成短促呼吸和轻微声带紧绷，但吐字仍准确。禁止哭腔、撒娇、虚弱呻吟、甜腻偶像声和英雄式高喊。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A"/>
          <w:left w:val="single" w:sz="4" w:space="0" w:color="CBD4DA"/>
          <w:bottom w:val="single" w:sz="4" w:space="0" w:color="CBD4DA"/>
          <w:right w:val="single" w:sz="4" w:space="0" w:color="CBD4DA"/>
          <w:insideH w:val="single" w:sz="4" w:space="0" w:color="CBD4DA"/>
          <w:insideV w:val="single" w:sz="4" w:space="0" w:color="CBD4DA"/>
        </w:tblBorders>
      </w:tblPr>
      <w:tblGrid>
        <w:gridCol w:w="1100"/>
        <w:gridCol w:w="2300"/>
        <w:gridCol w:w="5960"/>
      </w:tblGrid>
      <w:tr>
        <w:trPr>
          <w:cantSplit/>
        </w:trPr>
        <w:tc>
          <w:tcPr>
            <w:tcW w:type="dxa" w:w="110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230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素材</w:t>
            </w:r>
          </w:p>
        </w:tc>
        <w:tc>
          <w:tcPr>
            <w:tcW w:type="dxa" w:w="596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生成提示词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VO-01</w:t>
            </w:r>
          </w:p>
        </w:tc>
        <w:tc>
          <w:tcPr>
            <w:tcW w:type="dxa" w:w="23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“不是野兽的味道……”</w:t>
            </w:r>
          </w:p>
        </w:tc>
        <w:tc>
          <w:tcPr>
            <w:tcW w:type="dxa" w:w="596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近距离干声，露娜刚辨认完雾中气味，音量很轻，前半句是冷静判断，‘野兽’略微压低，尾音不做疑问上扬；句前有一次克制吸气，句后留1秒警戒静默。</w:t>
            </w:r>
          </w:p>
        </w:tc>
      </w:tr>
      <w:tr>
        <w:trPr>
          <w:cantSplit/>
        </w:trPr>
        <w:tc>
          <w:tcPr>
            <w:tcW w:type="dxa" w:w="11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VO-02</w:t>
            </w:r>
          </w:p>
        </w:tc>
        <w:tc>
          <w:tcPr>
            <w:tcW w:type="dxa" w:w="23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“断月纹还在追我。”</w:t>
            </w:r>
          </w:p>
        </w:tc>
        <w:tc>
          <w:tcPr>
            <w:tcW w:type="dxa" w:w="596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近距离干声，肩伤疼痛但压住喘息，语速略慢；‘还在’表达确认威胁持续，‘追我’不是恐惧而是带怒意的事实判断。句尾收紧，不拖长。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VO-03</w:t>
            </w:r>
          </w:p>
        </w:tc>
        <w:tc>
          <w:tcPr>
            <w:tcW w:type="dxa" w:w="23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“有人把不属于森林的东西埋进来了。”</w:t>
            </w:r>
          </w:p>
        </w:tc>
        <w:tc>
          <w:tcPr>
            <w:tcW w:type="dxa" w:w="596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中近距离干声，先看见古树刻痕再说话；‘有人’低沉警觉，‘不属于森林’强调边界被侵犯，最后一句压住愤怒并迅速恢复行动判断。</w:t>
            </w:r>
          </w:p>
        </w:tc>
      </w:tr>
      <w:tr>
        <w:trPr>
          <w:cantSplit/>
        </w:trPr>
        <w:tc>
          <w:tcPr>
            <w:tcW w:type="dxa" w:w="11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AMB-01</w:t>
            </w:r>
          </w:p>
        </w:tc>
        <w:tc>
          <w:tcPr>
            <w:tcW w:type="dxa" w:w="23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微光森林逆流雾环境</w:t>
            </w:r>
          </w:p>
        </w:tc>
        <w:tc>
          <w:tcPr>
            <w:tcW w:type="dxa" w:w="596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90秒可循环立体声环境：黄昏森林风从左向右掠过树冠，贴地雾流却从右向左产生低频倒吸感；远处狼嚎两次，第二次更远；稀疏虫鸣，在月痕响应时瞬间静音。无鸟语乐园感，无恐怖尖叫。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SFX-01</w:t>
            </w:r>
          </w:p>
        </w:tc>
        <w:tc>
          <w:tcPr>
            <w:tcW w:type="dxa" w:w="23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脚步与负伤动作</w:t>
            </w:r>
          </w:p>
        </w:tc>
        <w:tc>
          <w:tcPr>
            <w:tcW w:type="dxa" w:w="596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泥地轻脚步、踩断细枯枝、衣料摩擦、短促克制喘息；角色体型娇小，动作敏捷但落地因肩伤出现半步失衡。不要沉重盔甲声。</w:t>
            </w:r>
          </w:p>
        </w:tc>
      </w:tr>
      <w:tr>
        <w:trPr>
          <w:cantSplit/>
        </w:trPr>
        <w:tc>
          <w:tcPr>
            <w:tcW w:type="dxa" w:w="11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SFX-02</w:t>
            </w:r>
          </w:p>
        </w:tc>
        <w:tc>
          <w:tcPr>
            <w:tcW w:type="dxa" w:w="23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断月刻痕响应</w:t>
            </w:r>
          </w:p>
        </w:tc>
        <w:tc>
          <w:tcPr>
            <w:tcW w:type="dxa" w:w="596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三段细小石裂声依次出现，随后进入银蓝能量低频共振；声音古老、冷、非机械，强度逐渐升高但不形成爆炸。</w:t>
            </w:r>
          </w:p>
        </w:tc>
      </w:tr>
      <w:tr>
        <w:trPr>
          <w:cantSplit/>
        </w:trPr>
        <w:tc>
          <w:tcPr>
            <w:tcW w:type="dxa" w:w="11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SFX-03</w:t>
            </w:r>
          </w:p>
        </w:tc>
        <w:tc>
          <w:tcPr>
            <w:tcW w:type="dxa" w:w="23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白光与村钟转场</w:t>
            </w:r>
          </w:p>
        </w:tc>
        <w:tc>
          <w:tcPr>
            <w:tcW w:type="dxa" w:w="596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冷白能量在0.4秒内急速升高并骤停，硬切黑后远处村钟响第一声；钟体温暖但不喜庆，尾音自然延续4秒并进入下一场。</w:t>
            </w:r>
          </w:p>
        </w:tc>
      </w:tr>
      <w:tr>
        <w:trPr>
          <w:cantSplit/>
        </w:trPr>
        <w:tc>
          <w:tcPr>
            <w:tcW w:type="dxa" w:w="11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BGM-01</w:t>
            </w:r>
          </w:p>
        </w:tc>
        <w:tc>
          <w:tcPr>
            <w:tcW w:type="dxa" w:w="23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冷开场极简配乐</w:t>
            </w:r>
          </w:p>
        </w:tc>
        <w:tc>
          <w:tcPr>
            <w:tcW w:type="dxa" w:w="596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约90秒，极简奇幻悬疑配乐，低音弦乐持续音、极少量玻璃质感泛音和不完整月主题动机；不出现完整旋律，不英雄化，不恐怖片化。60秒后逐渐增加张力，白光前达到峰值，切黑时完全停止，让村钟单独收尾。</w:t>
            </w:r>
          </w:p>
        </w:tc>
      </w:tr>
    </w:tbl>
    <w:p>
      <w:pPr>
        <w:pageBreakBefore/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5E78"/>
          <w:sz w:val="30"/>
        </w:rPr>
        <w:t>八、视频生成提示词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EE5"/>
          <w:left w:val="single" w:sz="4" w:space="0" w:color="D3DEE5"/>
          <w:bottom w:val="single" w:sz="4" w:space="0" w:color="D3DEE5"/>
          <w:right w:val="single" w:sz="4" w:space="0" w:color="D3DEE5"/>
          <w:insideH w:val="single" w:sz="4" w:space="0" w:color="D3DEE5"/>
          <w:insideV w:val="single" w:sz="4" w:space="0" w:color="D3DEE5"/>
        </w:tblBorders>
      </w:tblPr>
      <w:tblGrid>
        <w:gridCol w:w="9360"/>
      </w:tblGrid>
      <w:tr>
        <w:tc>
          <w:tcPr>
            <w:tcW w:type="dxa" w:w="9360"/>
            <w:shd w:fill="E8F0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20"/>
              </w:rPr>
              <w:t xml:space="preserve">生成策略 </w:t>
            </w: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20"/>
              </w:rPr>
              <w:t>每段建议生成5–10秒，再按逐镜头表剪辑。所有含露娜镜头必须固定使用同一角色参考图和相同随机种子/角色ID；背景镜头使用A01，刻痕与伤口分别用A03、A04作参考或后期叠加。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4DA"/>
          <w:left w:val="single" w:sz="4" w:space="0" w:color="CBD4DA"/>
          <w:bottom w:val="single" w:sz="4" w:space="0" w:color="CBD4DA"/>
          <w:right w:val="single" w:sz="4" w:space="0" w:color="CBD4DA"/>
          <w:insideH w:val="single" w:sz="4" w:space="0" w:color="CBD4DA"/>
          <w:insideV w:val="single" w:sz="4" w:space="0" w:color="CBD4DA"/>
        </w:tblBorders>
      </w:tblPr>
      <w:tblGrid>
        <w:gridCol w:w="850"/>
        <w:gridCol w:w="1000"/>
        <w:gridCol w:w="1450"/>
        <w:gridCol w:w="6060"/>
      </w:tblGrid>
      <w:tr>
        <w:trPr>
          <w:cantSplit/>
        </w:trPr>
        <w:tc>
          <w:tcPr>
            <w:tcW w:type="dxa" w:w="85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编号</w:t>
            </w:r>
          </w:p>
        </w:tc>
        <w:tc>
          <w:tcPr>
            <w:tcW w:type="dxa" w:w="100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镜头</w:t>
            </w:r>
          </w:p>
        </w:tc>
        <w:tc>
          <w:tcPr>
            <w:tcW w:type="dxa" w:w="145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参考素材</w:t>
            </w:r>
          </w:p>
        </w:tc>
        <w:tc>
          <w:tcPr>
            <w:tcW w:type="dxa" w:w="6060"/>
            <w:shd w:fill="2E5E78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视频生成提示词</w:t>
            </w:r>
          </w:p>
        </w:tc>
      </w:tr>
      <w:tr>
        <w:trPr>
          <w:cantSplit/>
        </w:trPr>
        <w:tc>
          <w:tcPr>
            <w:tcW w:type="dxa" w:w="85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V01</w:t>
            </w:r>
          </w:p>
        </w:tc>
        <w:tc>
          <w:tcPr>
            <w:tcW w:type="dxa" w:w="10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S0-02</w:t>
            </w:r>
          </w:p>
        </w:tc>
        <w:tc>
          <w:tcPr>
            <w:tcW w:type="dxa" w:w="145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A01背景</w:t>
            </w:r>
          </w:p>
        </w:tc>
        <w:tc>
          <w:tcPr>
            <w:tcW w:type="dxa" w:w="606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横屏16:9，镜头从微光森林树冠缓慢下降到古树，树梢和落叶向画面右侧运动，贴地银蓝雾却向画面左侧逆流并汇入古树根部，黄昏冷青色，缓慢电影运镜，没有角色，没有怪物，保持场景结构稳定。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V02</w:t>
            </w:r>
          </w:p>
        </w:tc>
        <w:tc>
          <w:tcPr>
            <w:tcW w:type="dxa" w:w="10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S0-03/04</w:t>
            </w:r>
          </w:p>
        </w:tc>
        <w:tc>
          <w:tcPr>
            <w:tcW w:type="dxa" w:w="145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A01+A02</w:t>
            </w:r>
          </w:p>
        </w:tc>
        <w:tc>
          <w:tcPr>
            <w:tcW w:type="dxa" w:w="606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横屏16:9，使用露娜角色参考图保持脸、发型、狼耳、服装完全一致。低机位先拍靴子落地踉跄半步，再平滑抬升跟拍负伤露娜穿过林间；她左手压住肩伤，回头确认追踪者，随后看向古树，动作克制敏捷，发丝与斗篷受逆流雾影响。</w:t>
            </w:r>
          </w:p>
        </w:tc>
      </w:tr>
      <w:tr>
        <w:trPr>
          <w:cantSplit/>
        </w:trPr>
        <w:tc>
          <w:tcPr>
            <w:tcW w:type="dxa" w:w="85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V03</w:t>
            </w:r>
          </w:p>
        </w:tc>
        <w:tc>
          <w:tcPr>
            <w:tcW w:type="dxa" w:w="10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S0-05</w:t>
            </w:r>
          </w:p>
        </w:tc>
        <w:tc>
          <w:tcPr>
            <w:tcW w:type="dxa" w:w="145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A01</w:t>
            </w:r>
          </w:p>
        </w:tc>
        <w:tc>
          <w:tcPr>
            <w:tcW w:type="dxa" w:w="606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露娜主观视角缓慢扫过三处异常：无风自颤的叶片、突然中断的狼族足迹、向古树根部汇聚的雾线；依次拉焦，最后锁定树根。无角色正脸，无敌人实体，镜头稳定，不要快速晃动。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V04</w:t>
            </w:r>
          </w:p>
        </w:tc>
        <w:tc>
          <w:tcPr>
            <w:tcW w:type="dxa" w:w="10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S0-06/07</w:t>
            </w:r>
          </w:p>
        </w:tc>
        <w:tc>
          <w:tcPr>
            <w:tcW w:type="dxa" w:w="145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A01+A02</w:t>
            </w:r>
          </w:p>
        </w:tc>
        <w:tc>
          <w:tcPr>
            <w:tcW w:type="dxa" w:w="606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侧面中景转面部特写。露娜站到古树与森林深处之间，强迫身体站直，蹲身触地辨认气味后迅速收手；狼耳突然转向林中异响，金色眼睛收紧，护住伤肩但不后退。保留口型空间，禁止夸张表情和哭泣。</w:t>
            </w:r>
          </w:p>
        </w:tc>
      </w:tr>
      <w:tr>
        <w:trPr>
          <w:cantSplit/>
        </w:trPr>
        <w:tc>
          <w:tcPr>
            <w:tcW w:type="dxa" w:w="85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V05</w:t>
            </w:r>
          </w:p>
        </w:tc>
        <w:tc>
          <w:tcPr>
            <w:tcW w:type="dxa" w:w="10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S0-08</w:t>
            </w:r>
          </w:p>
        </w:tc>
        <w:tc>
          <w:tcPr>
            <w:tcW w:type="dxa" w:w="145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A01+A03</w:t>
            </w:r>
          </w:p>
        </w:tc>
        <w:tc>
          <w:tcPr>
            <w:tcW w:type="dxa" w:w="606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古树根部特写，贴地雾被树根缝隙吸入，三段冷白石刻线依次亮起并拼成残缺月牙，缺口清楚且像人为切断，伴随极少银蓝雾粒与石屑；缓慢推近，不出现完整法阵，不出现暖金光。</w:t>
            </w:r>
          </w:p>
        </w:tc>
      </w:tr>
      <w:tr>
        <w:trPr>
          <w:cantSplit/>
        </w:trPr>
        <w:tc>
          <w:tcPr>
            <w:tcW w:type="dxa" w:w="85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V06</w:t>
            </w:r>
          </w:p>
        </w:tc>
        <w:tc>
          <w:tcPr>
            <w:tcW w:type="dxa" w:w="100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S0-09</w:t>
            </w:r>
          </w:p>
        </w:tc>
        <w:tc>
          <w:tcPr>
            <w:tcW w:type="dxa" w:w="145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A02+A03+A04</w:t>
            </w:r>
          </w:p>
        </w:tc>
        <w:tc>
          <w:tcPr>
            <w:tcW w:type="dxa" w:w="6060"/>
            <w:shd w:fill="F3F5F7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露娜肩伤与古树刻痕的交叉特写。露娜伸手接近刻痕但尚未触碰，左肩伤口逸出断续银蓝雾光，被刻痕牵引成一条细线；她因疼痛短暂收紧手指但继续守住位置。特效低亮度、克制，不做技能爆发。</w:t>
            </w:r>
          </w:p>
        </w:tc>
      </w:tr>
      <w:tr>
        <w:trPr>
          <w:cantSplit/>
        </w:trPr>
        <w:tc>
          <w:tcPr>
            <w:tcW w:type="dxa" w:w="85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2E5E78"/>
                <w:sz w:val="16"/>
              </w:rPr>
              <w:t>V07</w:t>
            </w:r>
          </w:p>
        </w:tc>
        <w:tc>
          <w:tcPr>
            <w:tcW w:type="dxa" w:w="100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S0-10</w:t>
            </w:r>
          </w:p>
        </w:tc>
        <w:tc>
          <w:tcPr>
            <w:tcW w:type="dxa" w:w="145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A01+A02+A03+A06</w:t>
            </w:r>
          </w:p>
        </w:tc>
        <w:tc>
          <w:tcPr>
            <w:tcW w:type="dxa" w:w="6060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before="0" w:after="0" w:line="259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16"/>
              </w:rPr>
              <w:t>正面近景，残缺刻痕突然爆出冷白光，倒映在露娜金色瞳孔中；她迅速抬起受伤侧手臂护住面部，另一只手仍撑向古树前方保护身后领地。白光在0.4秒内吞没画面，随后硬切纯黑，禁止爆炸和镜头旋转。</w:t>
            </w:r>
          </w:p>
        </w:tc>
      </w:tr>
    </w:tbl>
    <w:p>
      <w:pPr>
        <w:spacing w:before="0" w:after="120" w:line="293" w:lineRule="auto"/>
      </w:pPr>
      <w:r>
        <w:rPr>
          <w:rFonts w:ascii="Microsoft YaHei" w:hAnsi="Microsoft YaHei" w:eastAsia="Microsoft YaHei"/>
          <w:b w:val="0"/>
          <w:i/>
          <w:color w:val="66737F"/>
          <w:sz w:val="19"/>
        </w:rPr>
        <w:t>视频统一负面提示词：角色换脸、发色变化、耳朵消失或增生、服装变化、年龄变化、身高比例漂移、额外人物、可见怪物、镜头抖动、快速推拉、肢体穿模、错误手指、嘴型乱动、暖金主光、完整魔法阵、爆炸、文字、水印、logo、UI。</w:t>
      </w:r>
    </w:p>
    <w:p>
      <w:pPr>
        <w:spacing w:before="280" w:after="140" w:line="264" w:lineRule="auto"/>
      </w:pPr>
      <w:r>
        <w:rPr>
          <w:rFonts w:ascii="Microsoft YaHei" w:hAnsi="Microsoft YaHei" w:eastAsia="Microsoft YaHei"/>
          <w:b/>
          <w:i w:val="0"/>
          <w:color w:val="2E5E78"/>
          <w:sz w:val="30"/>
        </w:rPr>
        <w:t>九、场次验收</w:t>
      </w:r>
    </w:p>
    <w:p>
      <w:pPr>
        <w:pStyle w:val="ListNumber"/>
        <w:spacing w:before="0" w:after="80" w:line="283" w:lineRule="auto"/>
      </w:pPr>
      <w:r>
        <w:rPr>
          <w:rFonts w:ascii="Microsoft YaHei" w:hAnsi="Microsoft YaHei" w:eastAsia="Microsoft YaHei"/>
          <w:b w:val="0"/>
          <w:i w:val="0"/>
          <w:color w:val="172033"/>
          <w:sz w:val="20"/>
        </w:rPr>
        <w:t>总时长落在60–120秒，默认剪辑约90秒。</w:t>
      </w:r>
    </w:p>
    <w:p>
      <w:pPr>
        <w:pStyle w:val="ListNumber"/>
        <w:spacing w:before="0" w:after="80" w:line="283" w:lineRule="auto"/>
      </w:pPr>
      <w:r>
        <w:rPr>
          <w:rFonts w:ascii="Microsoft YaHei" w:hAnsi="Microsoft YaHei" w:eastAsia="Microsoft YaHei"/>
          <w:b w:val="0"/>
          <w:i w:val="0"/>
          <w:color w:val="172033"/>
          <w:sz w:val="20"/>
        </w:rPr>
        <w:t>清楚读出露娜负伤、雾流反常、古树刻痕异常和未知威胁未现身。</w:t>
      </w:r>
    </w:p>
    <w:p>
      <w:pPr>
        <w:pStyle w:val="ListNumber"/>
        <w:spacing w:before="0" w:after="80" w:line="283" w:lineRule="auto"/>
      </w:pPr>
      <w:r>
        <w:rPr>
          <w:rFonts w:ascii="Microsoft YaHei" w:hAnsi="Microsoft YaHei" w:eastAsia="Microsoft YaHei"/>
          <w:b w:val="0"/>
          <w:i w:val="0"/>
          <w:color w:val="172033"/>
          <w:sz w:val="20"/>
        </w:rPr>
        <w:t>三句V2.0关键对白、白光切黑、村钟和结尾字幕均保留。</w:t>
      </w:r>
    </w:p>
    <w:p>
      <w:pPr>
        <w:pStyle w:val="ListNumber"/>
        <w:spacing w:before="0" w:after="80" w:line="283" w:lineRule="auto"/>
      </w:pPr>
      <w:r>
        <w:rPr>
          <w:rFonts w:ascii="Microsoft YaHei" w:hAnsi="Microsoft YaHei" w:eastAsia="Microsoft YaHei"/>
          <w:b w:val="0"/>
          <w:i w:val="0"/>
          <w:color w:val="172033"/>
          <w:sz w:val="20"/>
        </w:rPr>
        <w:t>露娜始终体现判断与守护，不出现求救化或卖萌化表演。</w:t>
      </w:r>
    </w:p>
    <w:p>
      <w:pPr>
        <w:pStyle w:val="ListNumber"/>
        <w:spacing w:before="0" w:after="80" w:line="283" w:lineRule="auto"/>
      </w:pPr>
      <w:r>
        <w:rPr>
          <w:rFonts w:ascii="Microsoft YaHei" w:hAnsi="Microsoft YaHei" w:eastAsia="Microsoft YaHei"/>
          <w:b w:val="0"/>
          <w:i w:val="0"/>
          <w:color w:val="172033"/>
          <w:sz w:val="20"/>
        </w:rPr>
        <w:t>未提前泄露幕后者、源萝之力、月痕全貌、任务、奖励和契约。</w:t>
      </w:r>
    </w:p>
    <w:p>
      <w:pPr>
        <w:pStyle w:val="ListNumber"/>
        <w:spacing w:before="0" w:after="80" w:line="283" w:lineRule="auto"/>
      </w:pPr>
      <w:r>
        <w:rPr>
          <w:rFonts w:ascii="Microsoft YaHei" w:hAnsi="Microsoft YaHei" w:eastAsia="Microsoft YaHei"/>
          <w:b w:val="0"/>
          <w:i w:val="0"/>
          <w:color w:val="172033"/>
          <w:sz w:val="20"/>
        </w:rPr>
        <w:t>跳过后无状态丢失、重复结算、黑屏停滞或村钟重复。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3DEE5"/>
          <w:left w:val="single" w:sz="4" w:space="0" w:color="D3DEE5"/>
          <w:bottom w:val="single" w:sz="4" w:space="0" w:color="D3DEE5"/>
          <w:right w:val="single" w:sz="4" w:space="0" w:color="D3DEE5"/>
          <w:insideH w:val="single" w:sz="4" w:space="0" w:color="D3DEE5"/>
          <w:insideV w:val="single" w:sz="4" w:space="0" w:color="D3DEE5"/>
        </w:tblBorders>
      </w:tblPr>
      <w:tblGrid>
        <w:gridCol w:w="9360"/>
      </w:tblGrid>
      <w:tr>
        <w:tc>
          <w:tcPr>
            <w:tcW w:type="dxa" w:w="9360"/>
            <w:shd w:fill="F8ECEE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i w:val="0"/>
                <w:color w:val="8E2F3C"/>
                <w:sz w:val="20"/>
              </w:rPr>
              <w:t xml:space="preserve">上线阻断 </w:t>
            </w:r>
            <w:r>
              <w:rPr>
                <w:rFonts w:ascii="Microsoft YaHei" w:hAnsi="Microsoft YaHei" w:eastAsia="Microsoft YaHei"/>
                <w:b w:val="0"/>
                <w:i w:val="0"/>
                <w:color w:val="172033"/>
                <w:sz w:val="20"/>
              </w:rPr>
              <w:t>如果无法清楚表现“树梢风向与贴地雾向相反”，或将负伤实体露娜误画成卡灵投影，本场叙事机制不成立。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737F"/>
        <w:sz w:val="16"/>
      </w:rPr>
      <w:t>《斗萝大陆》分场脚本 · S0 冷开场：月痕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《斗萝大陆》分场脚本 S0 冷开场：月痕</dc:title>
  <dc:subject>依据开局剧情设计 V2.0 的制作执行脚本</dc:subject>
  <dc:creator>斗萝大陆项目组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