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8EA2D" w14:textId="77777777" w:rsidR="00CA1E68" w:rsidRPr="00CA1E68" w:rsidRDefault="00CA1E68" w:rsidP="00CA1E68">
      <w:pPr>
        <w:rPr>
          <w:b/>
          <w:bCs/>
        </w:rPr>
      </w:pPr>
      <w:bookmarkStart w:id="0" w:name="OLE_LINK1"/>
      <w:bookmarkStart w:id="1" w:name="OLE_LINK2"/>
      <w:r w:rsidRPr="00CA1E68">
        <w:rPr>
          <w:b/>
          <w:bCs/>
        </w:rPr>
        <w:t>Slide 1: Cover Slide</w:t>
      </w:r>
    </w:p>
    <w:p w14:paraId="1CBC9A0A" w14:textId="77777777" w:rsidR="00CA1E68" w:rsidRPr="00CA1E68" w:rsidRDefault="00CA1E68" w:rsidP="00CA1E68">
      <w:r w:rsidRPr="00CA1E68">
        <w:t xml:space="preserve">“Hello everyone, today I’m going to talk about Ryoji Ikeda. He is an artist who uses data, sound, and visuals in his work. My name is Ji </w:t>
      </w:r>
      <w:proofErr w:type="spellStart"/>
      <w:r w:rsidRPr="00CA1E68">
        <w:t>Huijie</w:t>
      </w:r>
      <w:proofErr w:type="spellEnd"/>
      <w:r w:rsidRPr="00CA1E68">
        <w:t>, and I’ll be sharing his background, art style, important works, and how he has influenced modern art.”</w:t>
      </w:r>
    </w:p>
    <w:p w14:paraId="0A6E355F" w14:textId="77777777" w:rsidR="00CA1E68" w:rsidRPr="00CA1E68" w:rsidRDefault="005A54A0" w:rsidP="00CA1E68">
      <w:r w:rsidRPr="00CA1E68">
        <w:rPr>
          <w:noProof/>
        </w:rPr>
        <w:pict w14:anchorId="65062B15">
          <v:rect id="_x0000_i1032" alt="" style="width:451.3pt;height:.05pt;mso-width-percent:0;mso-height-percent:0;mso-width-percent:0;mso-height-percent:0" o:hralign="center" o:hrstd="t" o:hr="t" fillcolor="#a0a0a0" stroked="f"/>
        </w:pict>
      </w:r>
    </w:p>
    <w:p w14:paraId="410238C8" w14:textId="77777777" w:rsidR="00CA1E68" w:rsidRPr="00CA1E68" w:rsidRDefault="00CA1E68" w:rsidP="00CA1E68">
      <w:pPr>
        <w:rPr>
          <w:b/>
          <w:bCs/>
        </w:rPr>
      </w:pPr>
      <w:r w:rsidRPr="00CA1E68">
        <w:rPr>
          <w:b/>
          <w:bCs/>
        </w:rPr>
        <w:t>Slide 2: Background</w:t>
      </w:r>
    </w:p>
    <w:p w14:paraId="0D491E23" w14:textId="77777777" w:rsidR="00CA1E68" w:rsidRPr="00CA1E68" w:rsidRDefault="00CA1E68" w:rsidP="00CA1E68">
      <w:r w:rsidRPr="00CA1E68">
        <w:t>“Ryoji Ikeda was born in Gifu, Japan, in 1966. He is both a musician and a visual artist. He’s famous for using simple sounds and data to create art</w:t>
      </w:r>
      <w:r w:rsidRPr="00CA1E68">
        <w:rPr>
          <w:highlight w:val="yellow"/>
        </w:rPr>
        <w:t>. His work mixes technology with art to create amazing experiences.”</w:t>
      </w:r>
    </w:p>
    <w:p w14:paraId="4915D126" w14:textId="77777777" w:rsidR="00CA1E68" w:rsidRPr="00CA1E68" w:rsidRDefault="005A54A0" w:rsidP="00CA1E68">
      <w:r w:rsidRPr="00CA1E68">
        <w:rPr>
          <w:noProof/>
        </w:rPr>
        <w:pict w14:anchorId="38AFA74F">
          <v:rect id="_x0000_i1031" alt="" style="width:451.3pt;height:.05pt;mso-width-percent:0;mso-height-percent:0;mso-width-percent:0;mso-height-percent:0" o:hralign="center" o:hrstd="t" o:hr="t" fillcolor="#a0a0a0" stroked="f"/>
        </w:pict>
      </w:r>
    </w:p>
    <w:p w14:paraId="65056DA1" w14:textId="77777777" w:rsidR="00CA1E68" w:rsidRPr="00CA1E68" w:rsidRDefault="00CA1E68" w:rsidP="00CA1E68">
      <w:pPr>
        <w:rPr>
          <w:b/>
          <w:bCs/>
        </w:rPr>
      </w:pPr>
      <w:r w:rsidRPr="00CA1E68">
        <w:rPr>
          <w:b/>
          <w:bCs/>
        </w:rPr>
        <w:t>Slide 3: Artistic Style</w:t>
      </w:r>
    </w:p>
    <w:p w14:paraId="1C4B96A0" w14:textId="77777777" w:rsidR="00CA1E68" w:rsidRPr="00CA1E68" w:rsidRDefault="00CA1E68" w:rsidP="00CA1E68">
      <w:r w:rsidRPr="00CA1E68">
        <w:t>“</w:t>
      </w:r>
      <w:r w:rsidRPr="00CA1E68">
        <w:rPr>
          <w:highlight w:val="yellow"/>
        </w:rPr>
        <w:t xml:space="preserve">Ryoji Ikeda’s art is very minimalist, meaning he uses simple elements like sound and visuals, but with </w:t>
      </w:r>
      <w:proofErr w:type="gramStart"/>
      <w:r w:rsidRPr="00CA1E68">
        <w:rPr>
          <w:highlight w:val="yellow"/>
        </w:rPr>
        <w:t>great detail</w:t>
      </w:r>
      <w:proofErr w:type="gramEnd"/>
      <w:r w:rsidRPr="00CA1E68">
        <w:rPr>
          <w:highlight w:val="yellow"/>
        </w:rPr>
        <w:t>.</w:t>
      </w:r>
      <w:r w:rsidRPr="00CA1E68">
        <w:t xml:space="preserve"> </w:t>
      </w:r>
      <w:r w:rsidRPr="00CA1E68">
        <w:rPr>
          <w:highlight w:val="yellow"/>
        </w:rPr>
        <w:t>He combines data and sound to create experiences you can both hear and see. His art shows things like sound waves and light in beautiful, creative ways.”</w:t>
      </w:r>
    </w:p>
    <w:p w14:paraId="1ADE4980" w14:textId="77777777" w:rsidR="00CA1E68" w:rsidRPr="00CA1E68" w:rsidRDefault="005A54A0" w:rsidP="00CA1E68">
      <w:r w:rsidRPr="00CA1E68">
        <w:rPr>
          <w:noProof/>
        </w:rPr>
        <w:pict w14:anchorId="45B26401">
          <v:rect id="_x0000_i1030" alt="" style="width:451.3pt;height:.05pt;mso-width-percent:0;mso-height-percent:0;mso-width-percent:0;mso-height-percent:0" o:hralign="center" o:hrstd="t" o:hr="t" fillcolor="#a0a0a0" stroked="f"/>
        </w:pict>
      </w:r>
    </w:p>
    <w:p w14:paraId="5CB67104" w14:textId="77777777" w:rsidR="00CA1E68" w:rsidRDefault="00CA1E68" w:rsidP="00CA1E68">
      <w:pPr>
        <w:rPr>
          <w:b/>
          <w:bCs/>
        </w:rPr>
      </w:pPr>
      <w:r w:rsidRPr="00CA1E68">
        <w:rPr>
          <w:b/>
          <w:bCs/>
        </w:rPr>
        <w:t xml:space="preserve">Slide 4: Key Works - </w:t>
      </w:r>
      <w:proofErr w:type="spellStart"/>
      <w:r w:rsidRPr="00CA1E68">
        <w:rPr>
          <w:b/>
          <w:bCs/>
        </w:rPr>
        <w:t>datamatics</w:t>
      </w:r>
      <w:proofErr w:type="spellEnd"/>
      <w:r w:rsidRPr="00CA1E68">
        <w:rPr>
          <w:b/>
          <w:bCs/>
        </w:rPr>
        <w:t xml:space="preserve"> Series</w:t>
      </w:r>
    </w:p>
    <w:p w14:paraId="38ABD2FD" w14:textId="0CB7CDD7" w:rsidR="004461D9" w:rsidRPr="00CA1E68" w:rsidRDefault="004461D9" w:rsidP="00CA1E68">
      <w:pPr>
        <w:rPr>
          <w:rFonts w:hint="eastAsia"/>
        </w:rPr>
      </w:pPr>
      <w:r w:rsidRPr="004461D9">
        <w:t xml:space="preserve">“Now, let’s watch a short video from Ryoji Ikeda’s </w:t>
      </w:r>
      <w:proofErr w:type="spellStart"/>
      <w:r w:rsidRPr="004461D9">
        <w:rPr>
          <w:b/>
          <w:bCs/>
        </w:rPr>
        <w:t>datamatics</w:t>
      </w:r>
      <w:proofErr w:type="spellEnd"/>
      <w:r w:rsidRPr="004461D9">
        <w:t xml:space="preserve"> series. In this video, you can see how he uses data to create both sound and visuals. Notice how the digital data </w:t>
      </w:r>
      <w:r w:rsidRPr="004461D9">
        <w:rPr>
          <w:highlight w:val="yellow"/>
        </w:rPr>
        <w:t>moves across the screen while</w:t>
      </w:r>
      <w:r w:rsidRPr="004461D9">
        <w:t xml:space="preserve"> electronic sounds play in the background. Ikeda transforms complex information into </w:t>
      </w:r>
      <w:bookmarkStart w:id="2" w:name="OLE_LINK3"/>
      <w:bookmarkStart w:id="3" w:name="OLE_LINK4"/>
      <w:r w:rsidRPr="004461D9">
        <w:t xml:space="preserve">a sensory </w:t>
      </w:r>
      <w:bookmarkEnd w:id="2"/>
      <w:bookmarkEnd w:id="3"/>
      <w:r w:rsidRPr="004461D9">
        <w:t>experience, allowing us to see and hear data in a new way.”</w:t>
      </w:r>
    </w:p>
    <w:p w14:paraId="5E1A8529" w14:textId="1A6EECED" w:rsidR="00CA1E68" w:rsidRPr="00CA1E68" w:rsidRDefault="004461D9" w:rsidP="00CA1E68">
      <w:r w:rsidRPr="00CA1E68">
        <w:rPr>
          <w:b/>
          <w:bCs/>
        </w:rPr>
        <w:t xml:space="preserve">Slide 5: </w:t>
      </w:r>
      <w:r w:rsidR="00CA1E68" w:rsidRPr="00CA1E68">
        <w:t>This work shows how data can be turned into sound and images. Ikeda uses math and big data to create art that looks and sounds complex, but also beautiful.”</w:t>
      </w:r>
    </w:p>
    <w:p w14:paraId="3A736683" w14:textId="77777777" w:rsidR="00CA1E68" w:rsidRPr="00CA1E68" w:rsidRDefault="005A54A0" w:rsidP="00CA1E68">
      <w:r w:rsidRPr="00CA1E68">
        <w:rPr>
          <w:noProof/>
        </w:rPr>
        <w:pict w14:anchorId="67B36030">
          <v:rect id="_x0000_i1029" alt="" style="width:451.3pt;height:.05pt;mso-width-percent:0;mso-height-percent:0;mso-width-percent:0;mso-height-percent:0" o:hralign="center" o:hrstd="t" o:hr="t" fillcolor="#a0a0a0" stroked="f"/>
        </w:pict>
      </w:r>
    </w:p>
    <w:p w14:paraId="783089A7" w14:textId="5D8B9B6B" w:rsidR="00CA1E68" w:rsidRPr="00CA1E68" w:rsidRDefault="00CA1E68" w:rsidP="00CA1E68">
      <w:pPr>
        <w:rPr>
          <w:b/>
          <w:bCs/>
        </w:rPr>
      </w:pPr>
      <w:r w:rsidRPr="00CA1E68">
        <w:rPr>
          <w:b/>
          <w:bCs/>
        </w:rPr>
        <w:t xml:space="preserve">Slide </w:t>
      </w:r>
      <w:r w:rsidR="004461D9">
        <w:rPr>
          <w:rFonts w:hint="eastAsia"/>
          <w:b/>
          <w:bCs/>
        </w:rPr>
        <w:t>6</w:t>
      </w:r>
      <w:r w:rsidRPr="00CA1E68">
        <w:rPr>
          <w:b/>
          <w:bCs/>
        </w:rPr>
        <w:t>: Key Works - Test Pattern</w:t>
      </w:r>
    </w:p>
    <w:p w14:paraId="791DB23E" w14:textId="77777777" w:rsidR="00CA1E68" w:rsidRPr="00CA1E68" w:rsidRDefault="00CA1E68" w:rsidP="00CA1E68">
      <w:r w:rsidRPr="00CA1E68">
        <w:t xml:space="preserve">“Another key work is </w:t>
      </w:r>
      <w:r w:rsidRPr="00CA1E68">
        <w:rPr>
          <w:b/>
          <w:bCs/>
        </w:rPr>
        <w:t>Test Pattern</w:t>
      </w:r>
      <w:r w:rsidRPr="00CA1E68">
        <w:t>. Here, Ikeda turns sound data into black-and-white images that move very quickly. The result is a powerful mix of sound and visuals, where you can almost see the sound through the patterns.”</w:t>
      </w:r>
    </w:p>
    <w:p w14:paraId="034BE7FE" w14:textId="77777777" w:rsidR="00CA1E68" w:rsidRPr="00CA1E68" w:rsidRDefault="005A54A0" w:rsidP="00CA1E68">
      <w:r w:rsidRPr="00CA1E68">
        <w:rPr>
          <w:noProof/>
        </w:rPr>
        <w:pict w14:anchorId="677E0BDE">
          <v:rect id="_x0000_i1028" alt="" style="width:451.3pt;height:.05pt;mso-width-percent:0;mso-height-percent:0;mso-width-percent:0;mso-height-percent:0" o:hralign="center" o:hrstd="t" o:hr="t" fillcolor="#a0a0a0" stroked="f"/>
        </w:pict>
      </w:r>
    </w:p>
    <w:p w14:paraId="120FAB4E" w14:textId="75CE88B0" w:rsidR="00CA1E68" w:rsidRPr="00CA1E68" w:rsidRDefault="00CA1E68" w:rsidP="00CA1E68">
      <w:pPr>
        <w:rPr>
          <w:b/>
          <w:bCs/>
        </w:rPr>
      </w:pPr>
      <w:r w:rsidRPr="00CA1E68">
        <w:rPr>
          <w:b/>
          <w:bCs/>
        </w:rPr>
        <w:t xml:space="preserve">Slide </w:t>
      </w:r>
      <w:r w:rsidR="004461D9">
        <w:rPr>
          <w:rFonts w:hint="eastAsia"/>
          <w:b/>
          <w:bCs/>
        </w:rPr>
        <w:t>9</w:t>
      </w:r>
      <w:r w:rsidRPr="00CA1E68">
        <w:rPr>
          <w:b/>
          <w:bCs/>
        </w:rPr>
        <w:t>: Key Works - A [For 100 Cars]</w:t>
      </w:r>
    </w:p>
    <w:p w14:paraId="7E2B935F" w14:textId="77777777" w:rsidR="00CA1E68" w:rsidRDefault="00CA1E68" w:rsidP="00CA1E68">
      <w:r w:rsidRPr="00CA1E68">
        <w:lastRenderedPageBreak/>
        <w:t xml:space="preserve">“In </w:t>
      </w:r>
      <w:r w:rsidRPr="00CA1E68">
        <w:rPr>
          <w:b/>
          <w:bCs/>
        </w:rPr>
        <w:t>A [For 100 Cars]</w:t>
      </w:r>
      <w:r w:rsidRPr="00CA1E68">
        <w:t>, Ikeda uses the sound of car horns from 100 cars to create music. This work makes you think differently about noise and music. It’s performed outdoors, where the car horns create a new kind of sound.”</w:t>
      </w:r>
    </w:p>
    <w:p w14:paraId="2F602F1D" w14:textId="0D021598" w:rsidR="004461D9" w:rsidRPr="004461D9" w:rsidRDefault="004461D9" w:rsidP="004461D9">
      <w:r w:rsidRPr="00CA1E68">
        <w:rPr>
          <w:b/>
          <w:bCs/>
        </w:rPr>
        <w:t xml:space="preserve">Slide </w:t>
      </w:r>
      <w:r>
        <w:rPr>
          <w:rFonts w:hint="eastAsia"/>
          <w:b/>
          <w:bCs/>
        </w:rPr>
        <w:t xml:space="preserve">10 </w:t>
      </w:r>
      <w:r w:rsidRPr="004461D9">
        <w:t xml:space="preserve">“Here’s a clip from Ikeda’s </w:t>
      </w:r>
      <w:r w:rsidRPr="004461D9">
        <w:rPr>
          <w:b/>
          <w:bCs/>
        </w:rPr>
        <w:t>A [For 100 Cars</w:t>
      </w:r>
      <w:r w:rsidRPr="004461D9">
        <w:rPr>
          <w:b/>
          <w:bCs/>
          <w:highlight w:val="yellow"/>
        </w:rPr>
        <w:t>]</w:t>
      </w:r>
      <w:r w:rsidRPr="004461D9">
        <w:rPr>
          <w:highlight w:val="yellow"/>
        </w:rPr>
        <w:t xml:space="preserve">. In this outdoor performance, car horns are used to create a musical composition. Listen to how the sounds of the car horns </w:t>
      </w:r>
      <w:proofErr w:type="gramStart"/>
      <w:r w:rsidRPr="004461D9">
        <w:rPr>
          <w:highlight w:val="yellow"/>
        </w:rPr>
        <w:t>blend together</w:t>
      </w:r>
      <w:proofErr w:type="gramEnd"/>
      <w:r w:rsidRPr="004461D9">
        <w:rPr>
          <w:highlight w:val="yellow"/>
        </w:rPr>
        <w:t>, turning everyday noise into something that sounds like a planned performance. This piece shows Ikeda’s ability to take ordinary sounds and present them as art.”</w:t>
      </w:r>
    </w:p>
    <w:p w14:paraId="3E7F294C" w14:textId="77777777" w:rsidR="004461D9" w:rsidRPr="00CA1E68" w:rsidRDefault="004461D9" w:rsidP="00CA1E68">
      <w:pPr>
        <w:rPr>
          <w:rFonts w:hint="eastAsia"/>
        </w:rPr>
      </w:pPr>
    </w:p>
    <w:p w14:paraId="68C191A7" w14:textId="77777777" w:rsidR="00CA1E68" w:rsidRPr="00CA1E68" w:rsidRDefault="005A54A0" w:rsidP="00CA1E68">
      <w:r w:rsidRPr="00CA1E68">
        <w:rPr>
          <w:noProof/>
        </w:rPr>
        <w:pict w14:anchorId="699A3C35">
          <v:rect id="_x0000_i1027" alt="" style="width:451.3pt;height:.05pt;mso-width-percent:0;mso-height-percent:0;mso-width-percent:0;mso-height-percent:0" o:hralign="center" o:hrstd="t" o:hr="t" fillcolor="#a0a0a0" stroked="f"/>
        </w:pict>
      </w:r>
    </w:p>
    <w:p w14:paraId="64FDB451" w14:textId="7BB30395" w:rsidR="00CA1E68" w:rsidRPr="00CA1E68" w:rsidRDefault="00CA1E68" w:rsidP="00CA1E68">
      <w:pPr>
        <w:rPr>
          <w:b/>
          <w:bCs/>
        </w:rPr>
      </w:pPr>
      <w:r w:rsidRPr="00CA1E68">
        <w:rPr>
          <w:b/>
          <w:bCs/>
        </w:rPr>
        <w:t xml:space="preserve">Slide </w:t>
      </w:r>
      <w:r w:rsidR="004461D9">
        <w:rPr>
          <w:rFonts w:hint="eastAsia"/>
          <w:b/>
          <w:bCs/>
        </w:rPr>
        <w:t>11</w:t>
      </w:r>
      <w:r w:rsidRPr="00CA1E68">
        <w:rPr>
          <w:b/>
          <w:bCs/>
        </w:rPr>
        <w:t>: Impact on Contemporary Art</w:t>
      </w:r>
    </w:p>
    <w:p w14:paraId="73FB82E8" w14:textId="77777777" w:rsidR="00CA1E68" w:rsidRPr="00CA1E68" w:rsidRDefault="00CA1E68" w:rsidP="00CA1E68">
      <w:r w:rsidRPr="00CA1E68">
        <w:t>“Ryoji Ikeda’s work has changed how many artists think about music and visual art. He has inspired many artists who use data and technology in their art. His work shows how digital information can become something beautiful.”</w:t>
      </w:r>
    </w:p>
    <w:p w14:paraId="12D9E550" w14:textId="77777777" w:rsidR="00CA1E68" w:rsidRPr="00CA1E68" w:rsidRDefault="005A54A0" w:rsidP="00CA1E68">
      <w:r w:rsidRPr="00CA1E68">
        <w:rPr>
          <w:noProof/>
        </w:rPr>
        <w:pict w14:anchorId="5D04A10F">
          <v:rect id="_x0000_i1026" alt="" style="width:451.3pt;height:.05pt;mso-width-percent:0;mso-height-percent:0;mso-width-percent:0;mso-height-percent:0" o:hralign="center" o:hrstd="t" o:hr="t" fillcolor="#a0a0a0" stroked="f"/>
        </w:pict>
      </w:r>
    </w:p>
    <w:p w14:paraId="4C3ED83F" w14:textId="7859DC33" w:rsidR="00CA1E68" w:rsidRPr="00CA1E68" w:rsidRDefault="00CA1E68" w:rsidP="00CA1E68">
      <w:pPr>
        <w:rPr>
          <w:b/>
          <w:bCs/>
        </w:rPr>
      </w:pPr>
      <w:r w:rsidRPr="00CA1E68">
        <w:rPr>
          <w:b/>
          <w:bCs/>
        </w:rPr>
        <w:t xml:space="preserve">Slide </w:t>
      </w:r>
      <w:r w:rsidR="004461D9">
        <w:rPr>
          <w:rFonts w:hint="eastAsia"/>
          <w:b/>
          <w:bCs/>
        </w:rPr>
        <w:t>12</w:t>
      </w:r>
      <w:r w:rsidRPr="00CA1E68">
        <w:rPr>
          <w:b/>
          <w:bCs/>
        </w:rPr>
        <w:t>: Conclusion</w:t>
      </w:r>
    </w:p>
    <w:p w14:paraId="21FACCD8" w14:textId="77777777" w:rsidR="00CA1E68" w:rsidRPr="00CA1E68" w:rsidRDefault="00CA1E68" w:rsidP="00CA1E68">
      <w:r w:rsidRPr="00CA1E68">
        <w:t xml:space="preserve">“To conclude, Ryoji Ikeda has created a new kind of art by mixing sound, visuals, and data. His work is a great example of how art can reflect the modern digital world. </w:t>
      </w:r>
      <w:r w:rsidRPr="00CA1E68">
        <w:rPr>
          <w:highlight w:val="yellow"/>
        </w:rPr>
        <w:t>He continues to push the boundaries of what we think art can be.”</w:t>
      </w:r>
    </w:p>
    <w:p w14:paraId="2D9139C9" w14:textId="77777777" w:rsidR="00CA1E68" w:rsidRPr="00CA1E68" w:rsidRDefault="005A54A0" w:rsidP="00CA1E68">
      <w:r w:rsidRPr="00CA1E68">
        <w:rPr>
          <w:noProof/>
        </w:rPr>
        <w:pict w14:anchorId="15A39431">
          <v:rect id="_x0000_i1025" alt="" style="width:451.3pt;height:.05pt;mso-width-percent:0;mso-height-percent:0;mso-width-percent:0;mso-height-percent:0" o:hralign="center" o:hrstd="t" o:hr="t" fillcolor="#a0a0a0" stroked="f"/>
        </w:pict>
      </w:r>
    </w:p>
    <w:bookmarkEnd w:id="0"/>
    <w:bookmarkEnd w:id="1"/>
    <w:p w14:paraId="1197FC9B" w14:textId="77777777" w:rsidR="00F84835" w:rsidRPr="00F84835" w:rsidRDefault="00F84835" w:rsidP="00F84835">
      <w:r w:rsidRPr="00F84835">
        <w:rPr>
          <w:i/>
          <w:iCs/>
        </w:rPr>
        <w:t>A few rules for predicting the future by Octavia E. Butler</w:t>
      </w:r>
      <w:r w:rsidRPr="00F84835">
        <w:t xml:space="preserve"> (2020b) </w:t>
      </w:r>
      <w:r w:rsidRPr="00F84835">
        <w:rPr>
          <w:i/>
          <w:iCs/>
        </w:rPr>
        <w:t>Common Good Collective</w:t>
      </w:r>
      <w:r w:rsidRPr="00F84835">
        <w:t xml:space="preserve">. Available at: https://commongood.cc/reader/a-few-rules-for-predicting-the-future-by-octavia-e-butler/ (Accessed: 19 September 2024). </w:t>
      </w:r>
    </w:p>
    <w:p w14:paraId="039139B8" w14:textId="55134046" w:rsidR="00CA1E68" w:rsidRDefault="00E563B4">
      <w:r>
        <w:rPr>
          <w:rFonts w:hint="eastAsia"/>
        </w:rPr>
        <w:t xml:space="preserve">  </w:t>
      </w:r>
    </w:p>
    <w:p w14:paraId="2C65DD67" w14:textId="77777777" w:rsidR="00E563B4" w:rsidRDefault="00E563B4"/>
    <w:p w14:paraId="18C171E3" w14:textId="77777777" w:rsidR="00E563B4" w:rsidRDefault="00E563B4"/>
    <w:p w14:paraId="071BA002" w14:textId="72C5856C" w:rsidR="00E563B4" w:rsidRDefault="00E563B4" w:rsidP="00E563B4">
      <w:pPr>
        <w:pStyle w:val="ListParagraph"/>
        <w:numPr>
          <w:ilvl w:val="0"/>
          <w:numId w:val="1"/>
        </w:numPr>
        <w:rPr>
          <w:rFonts w:hint="eastAsia"/>
        </w:rPr>
      </w:pPr>
    </w:p>
    <w:sectPr w:rsidR="00E563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12EA0"/>
    <w:multiLevelType w:val="hybridMultilevel"/>
    <w:tmpl w:val="82AEB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11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68"/>
    <w:rsid w:val="004461D9"/>
    <w:rsid w:val="00524F32"/>
    <w:rsid w:val="005A54A0"/>
    <w:rsid w:val="00750136"/>
    <w:rsid w:val="00854AA9"/>
    <w:rsid w:val="0086534C"/>
    <w:rsid w:val="00CA1E68"/>
    <w:rsid w:val="00CF2A78"/>
    <w:rsid w:val="00E16A89"/>
    <w:rsid w:val="00E563B4"/>
    <w:rsid w:val="00EB6D30"/>
    <w:rsid w:val="00F1497C"/>
    <w:rsid w:val="00F77531"/>
    <w:rsid w:val="00F8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D9F3"/>
  <w15:chartTrackingRefBased/>
  <w15:docId w15:val="{E68B87F4-F354-504C-9C24-1E2C5EDB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E68"/>
    <w:rPr>
      <w:rFonts w:eastAsiaTheme="majorEastAsia" w:cstheme="majorBidi"/>
      <w:color w:val="272727" w:themeColor="text1" w:themeTint="D8"/>
    </w:rPr>
  </w:style>
  <w:style w:type="paragraph" w:styleId="Title">
    <w:name w:val="Title"/>
    <w:basedOn w:val="Normal"/>
    <w:next w:val="Normal"/>
    <w:link w:val="TitleChar"/>
    <w:uiPriority w:val="10"/>
    <w:qFormat/>
    <w:rsid w:val="00CA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E68"/>
    <w:pPr>
      <w:spacing w:before="160"/>
      <w:jc w:val="center"/>
    </w:pPr>
    <w:rPr>
      <w:i/>
      <w:iCs/>
      <w:color w:val="404040" w:themeColor="text1" w:themeTint="BF"/>
    </w:rPr>
  </w:style>
  <w:style w:type="character" w:customStyle="1" w:styleId="QuoteChar">
    <w:name w:val="Quote Char"/>
    <w:basedOn w:val="DefaultParagraphFont"/>
    <w:link w:val="Quote"/>
    <w:uiPriority w:val="29"/>
    <w:rsid w:val="00CA1E68"/>
    <w:rPr>
      <w:i/>
      <w:iCs/>
      <w:color w:val="404040" w:themeColor="text1" w:themeTint="BF"/>
    </w:rPr>
  </w:style>
  <w:style w:type="paragraph" w:styleId="ListParagraph">
    <w:name w:val="List Paragraph"/>
    <w:basedOn w:val="Normal"/>
    <w:uiPriority w:val="34"/>
    <w:qFormat/>
    <w:rsid w:val="00CA1E68"/>
    <w:pPr>
      <w:ind w:left="720"/>
      <w:contextualSpacing/>
    </w:pPr>
  </w:style>
  <w:style w:type="character" w:styleId="IntenseEmphasis">
    <w:name w:val="Intense Emphasis"/>
    <w:basedOn w:val="DefaultParagraphFont"/>
    <w:uiPriority w:val="21"/>
    <w:qFormat/>
    <w:rsid w:val="00CA1E68"/>
    <w:rPr>
      <w:i/>
      <w:iCs/>
      <w:color w:val="0F4761" w:themeColor="accent1" w:themeShade="BF"/>
    </w:rPr>
  </w:style>
  <w:style w:type="paragraph" w:styleId="IntenseQuote">
    <w:name w:val="Intense Quote"/>
    <w:basedOn w:val="Normal"/>
    <w:next w:val="Normal"/>
    <w:link w:val="IntenseQuoteChar"/>
    <w:uiPriority w:val="30"/>
    <w:qFormat/>
    <w:rsid w:val="00CA1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E68"/>
    <w:rPr>
      <w:i/>
      <w:iCs/>
      <w:color w:val="0F4761" w:themeColor="accent1" w:themeShade="BF"/>
    </w:rPr>
  </w:style>
  <w:style w:type="character" w:styleId="IntenseReference">
    <w:name w:val="Intense Reference"/>
    <w:basedOn w:val="DefaultParagraphFont"/>
    <w:uiPriority w:val="32"/>
    <w:qFormat/>
    <w:rsid w:val="00CA1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74645">
      <w:bodyDiv w:val="1"/>
      <w:marLeft w:val="0"/>
      <w:marRight w:val="0"/>
      <w:marTop w:val="0"/>
      <w:marBottom w:val="0"/>
      <w:divBdr>
        <w:top w:val="none" w:sz="0" w:space="0" w:color="auto"/>
        <w:left w:val="none" w:sz="0" w:space="0" w:color="auto"/>
        <w:bottom w:val="none" w:sz="0" w:space="0" w:color="auto"/>
        <w:right w:val="none" w:sz="0" w:space="0" w:color="auto"/>
      </w:divBdr>
    </w:div>
    <w:div w:id="645207590">
      <w:bodyDiv w:val="1"/>
      <w:marLeft w:val="0"/>
      <w:marRight w:val="0"/>
      <w:marTop w:val="0"/>
      <w:marBottom w:val="0"/>
      <w:divBdr>
        <w:top w:val="none" w:sz="0" w:space="0" w:color="auto"/>
        <w:left w:val="none" w:sz="0" w:space="0" w:color="auto"/>
        <w:bottom w:val="none" w:sz="0" w:space="0" w:color="auto"/>
        <w:right w:val="none" w:sz="0" w:space="0" w:color="auto"/>
      </w:divBdr>
    </w:div>
    <w:div w:id="986595136">
      <w:bodyDiv w:val="1"/>
      <w:marLeft w:val="0"/>
      <w:marRight w:val="0"/>
      <w:marTop w:val="0"/>
      <w:marBottom w:val="0"/>
      <w:divBdr>
        <w:top w:val="none" w:sz="0" w:space="0" w:color="auto"/>
        <w:left w:val="none" w:sz="0" w:space="0" w:color="auto"/>
        <w:bottom w:val="none" w:sz="0" w:space="0" w:color="auto"/>
        <w:right w:val="none" w:sz="0" w:space="0" w:color="auto"/>
      </w:divBdr>
    </w:div>
    <w:div w:id="1332567756">
      <w:bodyDiv w:val="1"/>
      <w:marLeft w:val="0"/>
      <w:marRight w:val="0"/>
      <w:marTop w:val="0"/>
      <w:marBottom w:val="0"/>
      <w:divBdr>
        <w:top w:val="none" w:sz="0" w:space="0" w:color="auto"/>
        <w:left w:val="none" w:sz="0" w:space="0" w:color="auto"/>
        <w:bottom w:val="none" w:sz="0" w:space="0" w:color="auto"/>
        <w:right w:val="none" w:sz="0" w:space="0" w:color="auto"/>
      </w:divBdr>
    </w:div>
    <w:div w:id="1498157890">
      <w:bodyDiv w:val="1"/>
      <w:marLeft w:val="0"/>
      <w:marRight w:val="0"/>
      <w:marTop w:val="0"/>
      <w:marBottom w:val="0"/>
      <w:divBdr>
        <w:top w:val="none" w:sz="0" w:space="0" w:color="auto"/>
        <w:left w:val="none" w:sz="0" w:space="0" w:color="auto"/>
        <w:bottom w:val="none" w:sz="0" w:space="0" w:color="auto"/>
        <w:right w:val="none" w:sz="0" w:space="0" w:color="auto"/>
      </w:divBdr>
    </w:div>
    <w:div w:id="17639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huijie.ji@stu.bmcc.cuny.edu</dc:creator>
  <cp:keywords/>
  <dc:description/>
  <cp:lastModifiedBy>huijie.ji@stu.bmcc.cuny.edu</cp:lastModifiedBy>
  <cp:revision>3</cp:revision>
  <dcterms:created xsi:type="dcterms:W3CDTF">2024-09-17T20:04:00Z</dcterms:created>
  <dcterms:modified xsi:type="dcterms:W3CDTF">2024-09-20T21:47:00Z</dcterms:modified>
</cp:coreProperties>
</file>