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53FD6" w14:textId="390F0869" w:rsidR="00B6632B" w:rsidRPr="00A109E4" w:rsidRDefault="00B6632B" w:rsidP="00B6632B">
      <w:pPr>
        <w:pStyle w:val="1"/>
        <w:rPr>
          <w:sz w:val="28"/>
          <w:szCs w:val="28"/>
          <w:lang w:val="ru-RU"/>
        </w:rPr>
      </w:pPr>
      <w:r w:rsidRPr="00A109E4">
        <w:rPr>
          <w:sz w:val="28"/>
          <w:szCs w:val="28"/>
          <w:lang w:val="ru-RU"/>
        </w:rPr>
        <w:t xml:space="preserve">Практическая работа №2 </w:t>
      </w:r>
    </w:p>
    <w:p w14:paraId="10C28422" w14:textId="59543F37" w:rsidR="00B6632B" w:rsidRPr="00A109E4" w:rsidRDefault="00B6632B" w:rsidP="00B6632B">
      <w:pPr>
        <w:pStyle w:val="1"/>
        <w:jc w:val="right"/>
        <w:rPr>
          <w:b w:val="0"/>
          <w:bCs w:val="0"/>
          <w:sz w:val="28"/>
          <w:szCs w:val="28"/>
          <w:lang w:val="ru-RU"/>
        </w:rPr>
      </w:pPr>
      <w:r w:rsidRPr="00A109E4">
        <w:rPr>
          <w:b w:val="0"/>
          <w:bCs w:val="0"/>
          <w:sz w:val="28"/>
          <w:szCs w:val="28"/>
          <w:lang w:val="ru-RU"/>
        </w:rPr>
        <w:t>Черных Александр Александрович</w:t>
      </w:r>
    </w:p>
    <w:p w14:paraId="06DEB9FB" w14:textId="77777777" w:rsidR="00B6632B" w:rsidRPr="00A109E4" w:rsidRDefault="00B6632B" w:rsidP="00B6632B">
      <w:pPr>
        <w:pStyle w:val="1"/>
        <w:rPr>
          <w:sz w:val="28"/>
          <w:szCs w:val="28"/>
          <w:lang w:val="ru-RU"/>
        </w:rPr>
      </w:pPr>
    </w:p>
    <w:p w14:paraId="29917F5E" w14:textId="77777777" w:rsidR="00B6632B" w:rsidRPr="00A109E4" w:rsidRDefault="00B6632B" w:rsidP="00B6632B">
      <w:pPr>
        <w:pStyle w:val="1"/>
        <w:jc w:val="both"/>
        <w:rPr>
          <w:sz w:val="28"/>
          <w:szCs w:val="28"/>
          <w:lang w:val="ru-RU"/>
        </w:rPr>
      </w:pPr>
      <w:r w:rsidRPr="00A109E4">
        <w:rPr>
          <w:sz w:val="28"/>
          <w:szCs w:val="28"/>
          <w:lang w:val="ru-RU"/>
        </w:rPr>
        <w:t xml:space="preserve">Тема: </w:t>
      </w:r>
      <w:r w:rsidRPr="00A109E4">
        <w:rPr>
          <w:b w:val="0"/>
          <w:sz w:val="28"/>
          <w:szCs w:val="28"/>
          <w:lang w:val="ru-RU"/>
        </w:rPr>
        <w:t>Каскадные таблицы стилей CSS.</w:t>
      </w:r>
    </w:p>
    <w:p w14:paraId="4DD000EE" w14:textId="77777777" w:rsidR="00B6632B" w:rsidRPr="00A109E4" w:rsidRDefault="00B6632B" w:rsidP="00B6632B">
      <w:pPr>
        <w:pStyle w:val="1"/>
        <w:jc w:val="left"/>
        <w:rPr>
          <w:sz w:val="28"/>
          <w:szCs w:val="28"/>
          <w:lang w:val="ru-RU"/>
        </w:rPr>
      </w:pPr>
    </w:p>
    <w:p w14:paraId="3FC084C0" w14:textId="7F419660" w:rsidR="00B6632B" w:rsidRPr="00A109E4" w:rsidRDefault="00B6632B" w:rsidP="00B6632B">
      <w:pPr>
        <w:pStyle w:val="1"/>
        <w:jc w:val="both"/>
        <w:rPr>
          <w:b w:val="0"/>
          <w:sz w:val="28"/>
          <w:szCs w:val="28"/>
          <w:lang w:val="ru-RU"/>
        </w:rPr>
      </w:pPr>
      <w:r w:rsidRPr="00A109E4">
        <w:rPr>
          <w:sz w:val="28"/>
          <w:szCs w:val="28"/>
          <w:lang w:val="ru-RU"/>
        </w:rPr>
        <w:t>Цель</w:t>
      </w:r>
      <w:proofErr w:type="gramStart"/>
      <w:r w:rsidRPr="00A109E4">
        <w:rPr>
          <w:sz w:val="28"/>
          <w:szCs w:val="28"/>
          <w:lang w:val="ru-RU"/>
        </w:rPr>
        <w:t>:</w:t>
      </w:r>
      <w:r w:rsidR="00A109E4">
        <w:rPr>
          <w:sz w:val="28"/>
          <w:szCs w:val="28"/>
          <w:lang w:val="ru-RU"/>
        </w:rPr>
        <w:t xml:space="preserve"> </w:t>
      </w:r>
      <w:r w:rsidRPr="00A109E4">
        <w:rPr>
          <w:b w:val="0"/>
          <w:sz w:val="28"/>
          <w:szCs w:val="28"/>
          <w:lang w:val="ru-RU"/>
        </w:rPr>
        <w:t>Сформировать</w:t>
      </w:r>
      <w:proofErr w:type="gramEnd"/>
      <w:r w:rsidRPr="00A109E4">
        <w:rPr>
          <w:b w:val="0"/>
          <w:sz w:val="28"/>
          <w:szCs w:val="28"/>
          <w:lang w:val="ru-RU"/>
        </w:rPr>
        <w:t xml:space="preserve"> навыки и умения каскадных таблиц стилей CSS для оформления и позиционирования контента на веб-страницах.</w:t>
      </w:r>
    </w:p>
    <w:p w14:paraId="693E8397" w14:textId="09787247" w:rsidR="00B6632B" w:rsidRPr="00A109E4" w:rsidRDefault="00B6632B" w:rsidP="00B6632B">
      <w:pPr>
        <w:pStyle w:val="1"/>
        <w:rPr>
          <w:b w:val="0"/>
          <w:sz w:val="28"/>
          <w:szCs w:val="28"/>
          <w:lang w:val="ru-RU"/>
        </w:rPr>
      </w:pPr>
      <w:r w:rsidRPr="00A109E4">
        <w:rPr>
          <w:b w:val="0"/>
          <w:sz w:val="28"/>
          <w:szCs w:val="28"/>
          <w:lang w:val="ru-RU"/>
        </w:rPr>
        <w:t>Ход работы:</w:t>
      </w:r>
    </w:p>
    <w:p w14:paraId="6CC4D067" w14:textId="14F27234" w:rsidR="00B6632B" w:rsidRPr="00A109E4" w:rsidRDefault="00B6632B" w:rsidP="00B6632B">
      <w:pPr>
        <w:pStyle w:val="1"/>
        <w:jc w:val="left"/>
        <w:rPr>
          <w:sz w:val="28"/>
          <w:szCs w:val="28"/>
          <w:lang w:val="ru-RU"/>
        </w:rPr>
      </w:pPr>
      <w:r w:rsidRPr="00A109E4">
        <w:rPr>
          <w:sz w:val="28"/>
          <w:szCs w:val="28"/>
          <w:lang w:val="ru-RU"/>
        </w:rPr>
        <w:drawing>
          <wp:inline distT="0" distB="0" distL="0" distR="0" wp14:anchorId="3413EF43" wp14:editId="13A31B43">
            <wp:extent cx="5940425" cy="31559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8396C" w14:textId="10E73B93" w:rsidR="00B6632B" w:rsidRPr="00A109E4" w:rsidRDefault="00B6632B" w:rsidP="00B6632B">
      <w:pPr>
        <w:pStyle w:val="1"/>
        <w:rPr>
          <w:sz w:val="28"/>
          <w:szCs w:val="28"/>
          <w:lang w:val="ru-RU"/>
        </w:rPr>
      </w:pPr>
      <w:r w:rsidRPr="00A109E4">
        <w:rPr>
          <w:sz w:val="28"/>
          <w:szCs w:val="28"/>
          <w:lang w:val="ru-RU"/>
        </w:rPr>
        <w:t>Рис.1</w:t>
      </w:r>
    </w:p>
    <w:p w14:paraId="11E5400F" w14:textId="55D46D5C" w:rsidR="00B6632B" w:rsidRPr="00A109E4" w:rsidRDefault="00B6632B" w:rsidP="00B6632B">
      <w:pPr>
        <w:pStyle w:val="1"/>
        <w:rPr>
          <w:sz w:val="28"/>
          <w:szCs w:val="28"/>
          <w:lang w:val="ru-RU"/>
        </w:rPr>
      </w:pPr>
      <w:r w:rsidRPr="00A109E4">
        <w:rPr>
          <w:sz w:val="28"/>
          <w:szCs w:val="28"/>
          <w:lang w:val="ru-RU"/>
        </w:rPr>
        <w:drawing>
          <wp:inline distT="0" distB="0" distL="0" distR="0" wp14:anchorId="517435E4" wp14:editId="22F0F409">
            <wp:extent cx="5940425" cy="315595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5429D" w14:textId="7359914F" w:rsidR="009C1F24" w:rsidRPr="00A109E4" w:rsidRDefault="00B6632B" w:rsidP="00B663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109E4">
        <w:rPr>
          <w:rFonts w:ascii="Times New Roman" w:hAnsi="Times New Roman" w:cs="Times New Roman"/>
          <w:b/>
          <w:bCs/>
          <w:sz w:val="28"/>
          <w:szCs w:val="28"/>
        </w:rPr>
        <w:t>Рис.2</w:t>
      </w:r>
    </w:p>
    <w:p w14:paraId="4E2877D6" w14:textId="1B79179F" w:rsidR="00B6632B" w:rsidRPr="00A109E4" w:rsidRDefault="00B6632B" w:rsidP="00B663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109E4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4551A2B" wp14:editId="58897B54">
            <wp:extent cx="5940425" cy="315595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BE709" w14:textId="7ED7C9DF" w:rsidR="00B6632B" w:rsidRPr="00A109E4" w:rsidRDefault="00B6632B" w:rsidP="00B663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109E4">
        <w:rPr>
          <w:rFonts w:ascii="Times New Roman" w:hAnsi="Times New Roman" w:cs="Times New Roman"/>
          <w:b/>
          <w:bCs/>
          <w:sz w:val="28"/>
          <w:szCs w:val="28"/>
        </w:rPr>
        <w:t>Рис.3</w:t>
      </w:r>
    </w:p>
    <w:p w14:paraId="376871A3" w14:textId="32E11980" w:rsidR="00B6632B" w:rsidRPr="00A109E4" w:rsidRDefault="00B6632B" w:rsidP="00B6632B">
      <w:pPr>
        <w:rPr>
          <w:rFonts w:ascii="Times New Roman" w:hAnsi="Times New Roman" w:cs="Times New Roman"/>
          <w:sz w:val="28"/>
          <w:szCs w:val="28"/>
        </w:rPr>
      </w:pPr>
      <w:r w:rsidRPr="00A109E4">
        <w:rPr>
          <w:rFonts w:ascii="Times New Roman" w:hAnsi="Times New Roman" w:cs="Times New Roman"/>
          <w:sz w:val="28"/>
          <w:szCs w:val="28"/>
        </w:rPr>
        <w:t>Контрольный вопросы:</w:t>
      </w:r>
    </w:p>
    <w:p w14:paraId="47379218" w14:textId="77777777" w:rsidR="00B6632B" w:rsidRPr="00B6632B" w:rsidRDefault="00B6632B" w:rsidP="00B6632B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663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Что называют таблицей стилей?</w:t>
      </w:r>
    </w:p>
    <w:p w14:paraId="39EC7763" w14:textId="77777777" w:rsidR="00B6632B" w:rsidRPr="00B6632B" w:rsidRDefault="00B6632B" w:rsidP="00B6632B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63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Таблица стилей (CSS)</w:t>
      </w:r>
      <w:r w:rsidRPr="00B663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набор правил, который определяет внешний вид и форматирование веб-страницы. Она отделяет оформление документа (цвета, шрифты, расположение элементов) от его структуры (HTML-кода).</w:t>
      </w:r>
    </w:p>
    <w:p w14:paraId="3FACF48B" w14:textId="77777777" w:rsidR="00B6632B" w:rsidRPr="00B6632B" w:rsidRDefault="00B6632B" w:rsidP="00B6632B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663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Как записывается правило CSS?</w:t>
      </w:r>
    </w:p>
    <w:p w14:paraId="692E61B1" w14:textId="5A0AD6B2" w:rsidR="00B6632B" w:rsidRPr="00A109E4" w:rsidRDefault="00B6632B" w:rsidP="00B6632B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63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Правило CSS состоит из </w:t>
      </w:r>
      <w:r w:rsidRPr="00B663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селектора</w:t>
      </w:r>
      <w:r w:rsidRPr="00B663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(указывает, к какому элементу применить стиль) и </w:t>
      </w:r>
      <w:r w:rsidRPr="00B663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блока объявления</w:t>
      </w:r>
      <w:r w:rsidRPr="00B663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 фигурных скобках указываются свойства и их значения)</w:t>
      </w:r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E17FB13" w14:textId="77777777" w:rsidR="00A109E4" w:rsidRPr="00A109E4" w:rsidRDefault="00A109E4" w:rsidP="00A109E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109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Способы связывания CSS с документом</w:t>
      </w:r>
    </w:p>
    <w:p w14:paraId="29080A34" w14:textId="77777777" w:rsidR="00A109E4" w:rsidRPr="00A109E4" w:rsidRDefault="00A109E4" w:rsidP="00A109E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09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Внешняя таблица стилей</w:t>
      </w:r>
      <w:proofErr w:type="gramStart"/>
      <w:r w:rsidRPr="00A109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Подключается</w:t>
      </w:r>
      <w:proofErr w:type="gramEnd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через отдельный файл .</w:t>
      </w:r>
      <w:proofErr w:type="spellStart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css</w:t>
      </w:r>
      <w:proofErr w:type="spellEnd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помощью тега &lt;</w:t>
      </w:r>
      <w:proofErr w:type="spellStart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link</w:t>
      </w:r>
      <w:proofErr w:type="spellEnd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&gt; в секции &lt;</w:t>
      </w:r>
      <w:proofErr w:type="spellStart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head</w:t>
      </w:r>
      <w:proofErr w:type="spellEnd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&gt;.</w:t>
      </w:r>
    </w:p>
    <w:p w14:paraId="347C41EF" w14:textId="77777777" w:rsidR="00A109E4" w:rsidRPr="00A109E4" w:rsidRDefault="00A109E4" w:rsidP="00A109E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09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Внутренние стили</w:t>
      </w:r>
      <w:proofErr w:type="gramStart"/>
      <w:r w:rsidRPr="00A109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Записываются</w:t>
      </w:r>
      <w:proofErr w:type="gramEnd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прямо в HTML-документе внутри тега &lt;</w:t>
      </w:r>
      <w:proofErr w:type="spellStart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style</w:t>
      </w:r>
      <w:proofErr w:type="spellEnd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&gt; в секции &lt;</w:t>
      </w:r>
      <w:proofErr w:type="spellStart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head</w:t>
      </w:r>
      <w:proofErr w:type="spellEnd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&gt;.</w:t>
      </w:r>
    </w:p>
    <w:p w14:paraId="1DFA4DE2" w14:textId="77777777" w:rsidR="00A109E4" w:rsidRPr="00A109E4" w:rsidRDefault="00A109E4" w:rsidP="00A109E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09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Встроенные стили (</w:t>
      </w:r>
      <w:proofErr w:type="spellStart"/>
      <w:r w:rsidRPr="00A109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Inline</w:t>
      </w:r>
      <w:proofErr w:type="spellEnd"/>
      <w:r w:rsidRPr="00A109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proofErr w:type="gramStart"/>
      <w:r w:rsidRPr="00A109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Пишутся</w:t>
      </w:r>
      <w:proofErr w:type="gramEnd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прямо в теге элемента через атрибут </w:t>
      </w:r>
      <w:proofErr w:type="spellStart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style</w:t>
      </w:r>
      <w:proofErr w:type="spellEnd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(например, &lt;p </w:t>
      </w:r>
      <w:proofErr w:type="spellStart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style</w:t>
      </w:r>
      <w:proofErr w:type="spellEnd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="</w:t>
      </w:r>
      <w:proofErr w:type="spellStart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color</w:t>
      </w:r>
      <w:proofErr w:type="spellEnd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blue</w:t>
      </w:r>
      <w:proofErr w:type="spellEnd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;"&gt;).</w:t>
      </w:r>
    </w:p>
    <w:p w14:paraId="268AABB3" w14:textId="77777777" w:rsidR="00A109E4" w:rsidRPr="00A109E4" w:rsidRDefault="00A109E4" w:rsidP="00A109E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109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Приоритет использования CSS (от высшего к низшему)</w:t>
      </w:r>
    </w:p>
    <w:p w14:paraId="30E9A847" w14:textId="77777777" w:rsidR="00A109E4" w:rsidRPr="00A109E4" w:rsidRDefault="00A109E4" w:rsidP="00A109E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09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Встроенные стили</w:t>
      </w:r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(атрибут </w:t>
      </w:r>
      <w:proofErr w:type="spellStart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style</w:t>
      </w:r>
      <w:proofErr w:type="spellEnd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внутри тега) — самые приоритетные.</w:t>
      </w:r>
    </w:p>
    <w:p w14:paraId="0EE972C1" w14:textId="77777777" w:rsidR="00A109E4" w:rsidRPr="00A109E4" w:rsidRDefault="00A109E4" w:rsidP="00A109E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09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Внутренние стили</w:t>
      </w:r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(тег &lt;</w:t>
      </w:r>
      <w:proofErr w:type="spellStart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style</w:t>
      </w:r>
      <w:proofErr w:type="spellEnd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&gt;) и </w:t>
      </w:r>
      <w:r w:rsidRPr="00A109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внешние стили</w:t>
      </w:r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(файл .</w:t>
      </w:r>
      <w:proofErr w:type="spellStart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css</w:t>
      </w:r>
      <w:proofErr w:type="spellEnd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— имеют одинаковый приоритет; применяется то, что в коде написано </w:t>
      </w:r>
      <w:r w:rsidRPr="00A109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ниже</w:t>
      </w:r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CE40A1D" w14:textId="77777777" w:rsidR="00A109E4" w:rsidRPr="00A109E4" w:rsidRDefault="00A109E4" w:rsidP="00A109E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09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Стили браузера по умолчанию</w:t>
      </w:r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A109E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Примечание:</w:t>
      </w:r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Правило с </w:t>
      </w:r>
      <w:proofErr w:type="gramStart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пометкой !</w:t>
      </w:r>
      <w:proofErr w:type="spellStart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important</w:t>
      </w:r>
      <w:proofErr w:type="spellEnd"/>
      <w:proofErr w:type="gramEnd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перекрывает любые другие приоритеты.</w:t>
      </w:r>
    </w:p>
    <w:p w14:paraId="4364D69F" w14:textId="77777777" w:rsidR="00A109E4" w:rsidRPr="00A109E4" w:rsidRDefault="00A109E4" w:rsidP="00A109E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109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5. Назначение селектора </w:t>
      </w:r>
      <w:proofErr w:type="spellStart"/>
      <w:r w:rsidRPr="00A109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class</w:t>
      </w:r>
      <w:proofErr w:type="spellEnd"/>
    </w:p>
    <w:p w14:paraId="0E8A74AC" w14:textId="77777777" w:rsidR="00A109E4" w:rsidRPr="00A109E4" w:rsidRDefault="00A109E4" w:rsidP="00A109E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Селектор </w:t>
      </w:r>
      <w:proofErr w:type="spellStart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class</w:t>
      </w:r>
      <w:proofErr w:type="spellEnd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нужен для </w:t>
      </w:r>
      <w:r w:rsidRPr="00A109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многократного применения</w:t>
      </w:r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одних и тех же стилей к разным элементам на странице. В CSS обозначается точкой (например</w:t>
      </w:r>
      <w:proofErr w:type="gramStart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, .</w:t>
      </w:r>
      <w:proofErr w:type="spellStart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highlight</w:t>
      </w:r>
      <w:proofErr w:type="spellEnd"/>
      <w:proofErr w:type="gramEnd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70AA94F7" w14:textId="77777777" w:rsidR="00A109E4" w:rsidRPr="00A109E4" w:rsidRDefault="00A109E4" w:rsidP="00A109E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109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6. Примеры использования параметра </w:t>
      </w:r>
      <w:proofErr w:type="spellStart"/>
      <w:r w:rsidRPr="00A109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id</w:t>
      </w:r>
      <w:proofErr w:type="spellEnd"/>
    </w:p>
    <w:p w14:paraId="5B21C78F" w14:textId="77777777" w:rsidR="00A109E4" w:rsidRPr="00A109E4" w:rsidRDefault="00A109E4" w:rsidP="00A109E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Параметр </w:t>
      </w:r>
      <w:proofErr w:type="spellStart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используется для </w:t>
      </w:r>
      <w:r w:rsidRPr="00A109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уникального</w:t>
      </w:r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элемента на странице (двух одинаковых </w:t>
      </w:r>
      <w:proofErr w:type="spellStart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одной странице быть не должно). В CSS обозначается решеткой #.</w:t>
      </w:r>
    </w:p>
    <w:p w14:paraId="39F18E4B" w14:textId="77777777" w:rsidR="00A109E4" w:rsidRPr="00A109E4" w:rsidRDefault="00A109E4" w:rsidP="00A109E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09E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Пример</w:t>
      </w:r>
      <w:r w:rsidRPr="00A109E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A109E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</w:t>
      </w:r>
      <w:r w:rsidRPr="00A109E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HTML:</w:t>
      </w:r>
      <w:r w:rsidRPr="00A109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&lt;div id="main-nav</w:t>
      </w:r>
      <w:proofErr w:type="gramStart"/>
      <w:r w:rsidRPr="00A109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"&gt;...</w:t>
      </w:r>
      <w:proofErr w:type="gramEnd"/>
      <w:r w:rsidRPr="00A109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&lt;/div&gt;</w:t>
      </w:r>
    </w:p>
    <w:p w14:paraId="02ECA8D1" w14:textId="77777777" w:rsidR="00A109E4" w:rsidRPr="00A109E4" w:rsidRDefault="00A109E4" w:rsidP="00A109E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09E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Пример в CSS:</w:t>
      </w:r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#main-nav </w:t>
      </w:r>
      <w:proofErr w:type="gramStart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{ </w:t>
      </w:r>
      <w:proofErr w:type="spellStart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background</w:t>
      </w:r>
      <w:proofErr w:type="gramEnd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-color</w:t>
      </w:r>
      <w:proofErr w:type="spellEnd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: #333; } (стиль для конкретной шапки сайта).</w:t>
      </w:r>
    </w:p>
    <w:p w14:paraId="4C151E09" w14:textId="77777777" w:rsidR="00A109E4" w:rsidRPr="00A109E4" w:rsidRDefault="00A109E4" w:rsidP="00A109E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109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 В каких случаях нужно использовать контейнер &lt;</w:t>
      </w:r>
      <w:proofErr w:type="spellStart"/>
      <w:r w:rsidRPr="00A109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span</w:t>
      </w:r>
      <w:proofErr w:type="spellEnd"/>
      <w:r w:rsidRPr="00A109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&gt;?</w:t>
      </w:r>
    </w:p>
    <w:p w14:paraId="612E1D61" w14:textId="77777777" w:rsidR="00A109E4" w:rsidRPr="00A109E4" w:rsidRDefault="00A109E4" w:rsidP="00A109E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Тег &lt;</w:t>
      </w:r>
      <w:proofErr w:type="spellStart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span</w:t>
      </w:r>
      <w:proofErr w:type="spellEnd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&gt; — это строчный (</w:t>
      </w:r>
      <w:proofErr w:type="spellStart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inline</w:t>
      </w:r>
      <w:proofErr w:type="spellEnd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контейнер. Его используют, когда нужно </w:t>
      </w:r>
      <w:r w:rsidRPr="00A109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изменить стиль отдельного фрагмента текста</w:t>
      </w:r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внутри абзаца или строки, не перенося текст на новую строку.</w:t>
      </w:r>
    </w:p>
    <w:p w14:paraId="412A087A" w14:textId="77777777" w:rsidR="00A109E4" w:rsidRPr="00A109E4" w:rsidRDefault="00A109E4" w:rsidP="00A109E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09E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Пример:</w:t>
      </w:r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Выделить &lt;</w:t>
      </w:r>
      <w:proofErr w:type="spellStart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span</w:t>
      </w:r>
      <w:proofErr w:type="spellEnd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style</w:t>
      </w:r>
      <w:proofErr w:type="spellEnd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="</w:t>
      </w:r>
      <w:proofErr w:type="spellStart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color</w:t>
      </w:r>
      <w:proofErr w:type="spellEnd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red</w:t>
      </w:r>
      <w:proofErr w:type="spellEnd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  <w:proofErr w:type="gramStart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"&gt;одно</w:t>
      </w:r>
      <w:proofErr w:type="gramEnd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слово&lt;/</w:t>
      </w:r>
      <w:proofErr w:type="spellStart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span</w:t>
      </w:r>
      <w:proofErr w:type="spellEnd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0493FBED" w14:textId="77777777" w:rsidR="00A109E4" w:rsidRPr="00A109E4" w:rsidRDefault="00A109E4" w:rsidP="00A109E4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красным цветом внутри предложения.</w:t>
      </w:r>
    </w:p>
    <w:p w14:paraId="3C347124" w14:textId="77777777" w:rsidR="00A109E4" w:rsidRPr="00A109E4" w:rsidRDefault="00A109E4" w:rsidP="00A109E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109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 Свойства CSS для внешнего вида шрифта</w:t>
      </w:r>
    </w:p>
    <w:p w14:paraId="42E534D7" w14:textId="77777777" w:rsidR="00A109E4" w:rsidRPr="00A109E4" w:rsidRDefault="00A109E4" w:rsidP="00A109E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font-family</w:t>
      </w:r>
      <w:proofErr w:type="spellEnd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задает гарнитуру (название) шрифта.</w:t>
      </w:r>
    </w:p>
    <w:p w14:paraId="6E28EFDF" w14:textId="77777777" w:rsidR="00A109E4" w:rsidRPr="00A109E4" w:rsidRDefault="00A109E4" w:rsidP="00A109E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font-size</w:t>
      </w:r>
      <w:proofErr w:type="spellEnd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устанавливает размер шрифта.</w:t>
      </w:r>
    </w:p>
    <w:p w14:paraId="33874110" w14:textId="77777777" w:rsidR="00A109E4" w:rsidRPr="00A109E4" w:rsidRDefault="00A109E4" w:rsidP="00A109E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font-weight</w:t>
      </w:r>
      <w:proofErr w:type="spellEnd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определяет насыщенность (жирность, например, </w:t>
      </w:r>
      <w:proofErr w:type="spellStart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bold</w:t>
      </w:r>
      <w:proofErr w:type="spellEnd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66D7D0D0" w14:textId="77777777" w:rsidR="00A109E4" w:rsidRPr="00A109E4" w:rsidRDefault="00A109E4" w:rsidP="00A109E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font-style</w:t>
      </w:r>
      <w:proofErr w:type="spellEnd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делает шрифт курсивным (</w:t>
      </w:r>
      <w:proofErr w:type="spellStart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italic</w:t>
      </w:r>
      <w:proofErr w:type="spellEnd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007298C7" w14:textId="77777777" w:rsidR="00A109E4" w:rsidRPr="00A109E4" w:rsidRDefault="00A109E4" w:rsidP="00A109E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109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9. Свойства CSS для работы с цветом</w:t>
      </w:r>
    </w:p>
    <w:p w14:paraId="475BBC45" w14:textId="77777777" w:rsidR="00A109E4" w:rsidRPr="00A109E4" w:rsidRDefault="00A109E4" w:rsidP="00A109E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color</w:t>
      </w:r>
      <w:proofErr w:type="spellEnd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задает цвет текста.</w:t>
      </w:r>
    </w:p>
    <w:p w14:paraId="255282D4" w14:textId="77777777" w:rsidR="00A109E4" w:rsidRPr="00A109E4" w:rsidRDefault="00A109E4" w:rsidP="00A109E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background-color</w:t>
      </w:r>
      <w:proofErr w:type="spellEnd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задает цвет заднего фона элемента.</w:t>
      </w:r>
    </w:p>
    <w:p w14:paraId="6971C333" w14:textId="77777777" w:rsidR="00A109E4" w:rsidRPr="00A109E4" w:rsidRDefault="00A109E4" w:rsidP="00A109E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109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10. Свойства CSS для установки значений полей</w:t>
      </w:r>
    </w:p>
    <w:p w14:paraId="4C5A609B" w14:textId="77777777" w:rsidR="00A109E4" w:rsidRPr="00A109E4" w:rsidRDefault="00A109E4" w:rsidP="00A109E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margin</w:t>
      </w:r>
      <w:proofErr w:type="spellEnd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внешние отступы (поля) вокруг элемента (от границы до соседних элементов).</w:t>
      </w:r>
    </w:p>
    <w:p w14:paraId="4238F56C" w14:textId="77777777" w:rsidR="00A109E4" w:rsidRPr="00A109E4" w:rsidRDefault="00A109E4" w:rsidP="00A109E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Pr="00A109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отдельных</w:t>
      </w:r>
      <w:r w:rsidRPr="00A109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сторон</w:t>
      </w:r>
      <w:r w:rsidRPr="00A109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используются</w:t>
      </w:r>
      <w:r w:rsidRPr="00A109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margin-top, margin-right, margin-bottom, margin-left.</w:t>
      </w:r>
      <w:r w:rsidRPr="00A109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A109E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(Если вы имели в виду внутренние отступы от текста до границы, то это свойство </w:t>
      </w:r>
      <w:proofErr w:type="spellStart"/>
      <w:r w:rsidRPr="00A109E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padding</w:t>
      </w:r>
      <w:proofErr w:type="spellEnd"/>
      <w:r w:rsidRPr="00A109E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)</w:t>
      </w:r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E2C0548" w14:textId="77777777" w:rsidR="00A109E4" w:rsidRPr="00A109E4" w:rsidRDefault="00A109E4" w:rsidP="00A109E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109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11. Свойства CSS для форматирования списков</w:t>
      </w:r>
    </w:p>
    <w:p w14:paraId="19D354DB" w14:textId="77777777" w:rsidR="00A109E4" w:rsidRPr="00A109E4" w:rsidRDefault="00A109E4" w:rsidP="00A109E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list-style-type</w:t>
      </w:r>
      <w:proofErr w:type="spellEnd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меняет тип маркера (круг, квадрат, цифры) или убирает его (</w:t>
      </w:r>
      <w:proofErr w:type="spellStart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none</w:t>
      </w:r>
      <w:proofErr w:type="spellEnd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B6B03CA" w14:textId="77777777" w:rsidR="00A109E4" w:rsidRPr="00A109E4" w:rsidRDefault="00A109E4" w:rsidP="00A109E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list-style-image</w:t>
      </w:r>
      <w:proofErr w:type="spellEnd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позволяет использовать изображение вместо маркера.</w:t>
      </w:r>
    </w:p>
    <w:p w14:paraId="337D38FF" w14:textId="77777777" w:rsidR="00A109E4" w:rsidRPr="00A109E4" w:rsidRDefault="00A109E4" w:rsidP="00A109E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list-style-position</w:t>
      </w:r>
      <w:proofErr w:type="spellEnd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определяет, будет ли маркер внутри или снаружи текстового блока.</w:t>
      </w:r>
    </w:p>
    <w:p w14:paraId="66005598" w14:textId="77777777" w:rsidR="00A109E4" w:rsidRPr="00A109E4" w:rsidRDefault="00A109E4" w:rsidP="00A109E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109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12. Свойства CSS для форматирования границ</w:t>
      </w:r>
    </w:p>
    <w:p w14:paraId="35E08295" w14:textId="77777777" w:rsidR="00A109E4" w:rsidRPr="00A109E4" w:rsidRDefault="00A109E4" w:rsidP="00A109E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border-width</w:t>
      </w:r>
      <w:proofErr w:type="spellEnd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толщина границы.</w:t>
      </w:r>
    </w:p>
    <w:p w14:paraId="00FE6A38" w14:textId="77777777" w:rsidR="00A109E4" w:rsidRPr="00A109E4" w:rsidRDefault="00A109E4" w:rsidP="00A109E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border-style</w:t>
      </w:r>
      <w:proofErr w:type="spellEnd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тип линии (сплошная </w:t>
      </w:r>
      <w:proofErr w:type="spellStart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solid</w:t>
      </w:r>
      <w:proofErr w:type="spellEnd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пунктир </w:t>
      </w:r>
      <w:proofErr w:type="spellStart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dashed</w:t>
      </w:r>
      <w:proofErr w:type="spellEnd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точки </w:t>
      </w:r>
      <w:proofErr w:type="spellStart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dotted</w:t>
      </w:r>
      <w:proofErr w:type="spellEnd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3B3DA2E3" w14:textId="77777777" w:rsidR="00A109E4" w:rsidRPr="00A109E4" w:rsidRDefault="00A109E4" w:rsidP="00A109E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border-color</w:t>
      </w:r>
      <w:proofErr w:type="spellEnd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цвет границы.</w:t>
      </w:r>
    </w:p>
    <w:p w14:paraId="469EAF50" w14:textId="77777777" w:rsidR="00A109E4" w:rsidRPr="00A109E4" w:rsidRDefault="00A109E4" w:rsidP="00A109E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border-radius</w:t>
      </w:r>
      <w:proofErr w:type="spellEnd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скругление углов границы.</w:t>
      </w:r>
    </w:p>
    <w:p w14:paraId="6CDB404E" w14:textId="2B45CFA4" w:rsidR="00B6632B" w:rsidRDefault="00A109E4" w:rsidP="00B6632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Свойство-выручалочка </w:t>
      </w:r>
      <w:proofErr w:type="spellStart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border</w:t>
      </w:r>
      <w:proofErr w:type="spellEnd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позволяет задать всё одной строкой (например: </w:t>
      </w:r>
      <w:proofErr w:type="spellStart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border</w:t>
      </w:r>
      <w:proofErr w:type="spellEnd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1px </w:t>
      </w:r>
      <w:proofErr w:type="spellStart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solid</w:t>
      </w:r>
      <w:proofErr w:type="spellEnd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red</w:t>
      </w:r>
      <w:proofErr w:type="spellEnd"/>
      <w:r w:rsidRPr="00A109E4">
        <w:rPr>
          <w:rFonts w:ascii="Times New Roman" w:eastAsia="Times New Roman" w:hAnsi="Times New Roman" w:cs="Times New Roman"/>
          <w:sz w:val="28"/>
          <w:szCs w:val="28"/>
          <w:lang w:eastAsia="ru-RU"/>
        </w:rPr>
        <w:t>;).</w:t>
      </w:r>
    </w:p>
    <w:p w14:paraId="303B8E70" w14:textId="271B76C0" w:rsidR="00A109E4" w:rsidRPr="00B6632B" w:rsidRDefault="00A109E4" w:rsidP="00A109E4">
      <w:pPr>
        <w:spacing w:after="0" w:line="240" w:lineRule="auto"/>
        <w:ind w:left="720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Вывод:</w:t>
      </w:r>
      <w:r w:rsidRPr="00A109E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я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</w:t>
      </w:r>
      <w:r w:rsidRPr="00A109E4">
        <w:rPr>
          <w:rFonts w:ascii="Times New Roman" w:hAnsi="Times New Roman" w:cs="Times New Roman"/>
          <w:bCs/>
          <w:sz w:val="28"/>
          <w:szCs w:val="28"/>
        </w:rPr>
        <w:t>формирова</w:t>
      </w:r>
      <w:r>
        <w:rPr>
          <w:rFonts w:ascii="Times New Roman" w:hAnsi="Times New Roman" w:cs="Times New Roman"/>
          <w:bCs/>
          <w:sz w:val="28"/>
          <w:szCs w:val="28"/>
        </w:rPr>
        <w:t>л</w:t>
      </w:r>
      <w:r w:rsidRPr="00A109E4">
        <w:rPr>
          <w:rFonts w:ascii="Times New Roman" w:hAnsi="Times New Roman" w:cs="Times New Roman"/>
          <w:bCs/>
          <w:sz w:val="28"/>
          <w:szCs w:val="28"/>
        </w:rPr>
        <w:t xml:space="preserve"> навыки и умения каскадных таблиц стилей CSS для оформления и позиционирования контента на веб-страницах.</w:t>
      </w:r>
    </w:p>
    <w:p w14:paraId="009C0CEF" w14:textId="77777777" w:rsidR="00B6632B" w:rsidRPr="00A109E4" w:rsidRDefault="00B6632B" w:rsidP="00B6632B">
      <w:pPr>
        <w:rPr>
          <w:rFonts w:ascii="Times New Roman" w:hAnsi="Times New Roman" w:cs="Times New Roman"/>
          <w:sz w:val="28"/>
          <w:szCs w:val="28"/>
        </w:rPr>
      </w:pPr>
    </w:p>
    <w:p w14:paraId="2B994B0E" w14:textId="77777777" w:rsidR="00B6632B" w:rsidRPr="00A109E4" w:rsidRDefault="00B6632B" w:rsidP="00B6632B">
      <w:pPr>
        <w:rPr>
          <w:rFonts w:ascii="Times New Roman" w:hAnsi="Times New Roman" w:cs="Times New Roman"/>
          <w:sz w:val="28"/>
          <w:szCs w:val="28"/>
        </w:rPr>
      </w:pPr>
    </w:p>
    <w:sectPr w:rsidR="00B6632B" w:rsidRPr="00A109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D065A"/>
    <w:multiLevelType w:val="multilevel"/>
    <w:tmpl w:val="A8B2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D784A"/>
    <w:multiLevelType w:val="multilevel"/>
    <w:tmpl w:val="27FA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374274"/>
    <w:multiLevelType w:val="multilevel"/>
    <w:tmpl w:val="20F4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D4628"/>
    <w:multiLevelType w:val="multilevel"/>
    <w:tmpl w:val="6A2E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1505A5"/>
    <w:multiLevelType w:val="multilevel"/>
    <w:tmpl w:val="93FC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EF4281"/>
    <w:multiLevelType w:val="multilevel"/>
    <w:tmpl w:val="041A9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3D76DB"/>
    <w:multiLevelType w:val="multilevel"/>
    <w:tmpl w:val="0538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162A67"/>
    <w:multiLevelType w:val="multilevel"/>
    <w:tmpl w:val="D26A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954E4D"/>
    <w:multiLevelType w:val="multilevel"/>
    <w:tmpl w:val="676C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8"/>
  </w:num>
  <w:num w:numId="4">
    <w:abstractNumId w:val="2"/>
  </w:num>
  <w:num w:numId="5">
    <w:abstractNumId w:val="7"/>
  </w:num>
  <w:num w:numId="6">
    <w:abstractNumId w:val="1"/>
  </w:num>
  <w:num w:numId="7">
    <w:abstractNumId w:val="3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32B"/>
    <w:rsid w:val="00785BF6"/>
    <w:rsid w:val="00864FFC"/>
    <w:rsid w:val="008C3E8E"/>
    <w:rsid w:val="009C1F24"/>
    <w:rsid w:val="00A109E4"/>
    <w:rsid w:val="00B66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2FF51"/>
  <w15:chartTrackingRefBased/>
  <w15:docId w15:val="{6DB0E3DC-F9BA-4C08-BBCA-575096829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B6632B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36"/>
      <w:szCs w:val="24"/>
      <w:lang w:val="uk-UA" w:eastAsia="ru-RU"/>
    </w:rPr>
  </w:style>
  <w:style w:type="character" w:styleId="a3">
    <w:name w:val="Strong"/>
    <w:basedOn w:val="a0"/>
    <w:uiPriority w:val="22"/>
    <w:qFormat/>
    <w:rsid w:val="00B6632B"/>
    <w:rPr>
      <w:b/>
      <w:bCs/>
    </w:rPr>
  </w:style>
  <w:style w:type="paragraph" w:customStyle="1" w:styleId="z1qcye">
    <w:name w:val="z1qcye"/>
    <w:basedOn w:val="a"/>
    <w:rsid w:val="00A109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qyif">
    <w:name w:val="inqyif"/>
    <w:basedOn w:val="a0"/>
    <w:rsid w:val="00A109E4"/>
  </w:style>
  <w:style w:type="character" w:styleId="HTML">
    <w:name w:val="HTML Code"/>
    <w:basedOn w:val="a0"/>
    <w:uiPriority w:val="99"/>
    <w:semiHidden/>
    <w:unhideWhenUsed/>
    <w:rsid w:val="00A109E4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A109E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8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26197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208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365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9161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2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3958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58582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0532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63615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468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146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7695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55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11334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234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39550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818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77549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2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97C35D-8515-415C-8231-ED10D02A4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544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GOU SPO VGPEK</dc:creator>
  <cp:keywords/>
  <dc:description/>
  <cp:lastModifiedBy>Student GOU SPO VGPEK</cp:lastModifiedBy>
  <cp:revision>1</cp:revision>
  <dcterms:created xsi:type="dcterms:W3CDTF">2026-09-14T08:58:00Z</dcterms:created>
  <dcterms:modified xsi:type="dcterms:W3CDTF">2026-09-14T09:09:00Z</dcterms:modified>
</cp:coreProperties>
</file>