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评优结果列表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2015级1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2015级2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2015级3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2015级4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2015级5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2015级6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2015级7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2015级8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2015级9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2015级10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2015级11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2015级12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2016-03-23T14:56:28+08:00</dcterms:created>
  <dcterms:modified xsi:type="dcterms:W3CDTF">2016-03-23T14:56:28+08:00</dcterms:modified>
  <dc:title/>
  <dc:description/>
  <dc:subject/>
  <cp:keywords/>
  <cp:category/>
</cp:coreProperties>
</file>