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陈思评教结果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优秀:97.73%   均值：91.2%</w:t>
            </w:r>
          </w:p>
          <w:p>
            <w:r>
              <w:rPr>
                <w:b/>
              </w:rPr>
              <w:t xml:space="preserve">良好:2.27%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优秀:95.45%   均值：91.31%</w:t>
            </w:r>
          </w:p>
          <w:p>
            <w:r>
              <w:rPr>
                <w:b/>
              </w:rPr>
              <w:t xml:space="preserve">良好:4.55%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优秀:95.45%   均值：91.29%</w:t>
            </w:r>
          </w:p>
          <w:p>
            <w:r>
              <w:rPr>
                <w:b/>
              </w:rPr>
              <w:t xml:space="preserve">良好:4.55%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优秀:95.45%   均值：89.92%</w:t>
            </w:r>
          </w:p>
          <w:p>
            <w:r>
              <w:rPr>
                <w:b/>
              </w:rPr>
              <w:t xml:space="preserve">良好:4.55%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优秀:95.45%   均值：89.88%</w:t>
            </w:r>
          </w:p>
          <w:p>
            <w:r>
              <w:rPr>
                <w:b/>
              </w:rPr>
              <w:t xml:space="preserve">良好:4.55%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优秀:88.64%   均值：89.35%</w:t>
            </w:r>
          </w:p>
          <w:p>
            <w:r>
              <w:rPr>
                <w:b/>
              </w:rPr>
              <w:t xml:space="preserve">良好:11.36%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基本合格:0%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得分：9.77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优秀:97.73%   均值：90.93%</w:t>
            </w:r>
          </w:p>
          <w:p>
            <w:r>
              <w:rPr>
                <w:b/>
              </w:rPr>
              <w:t xml:space="preserve">良好:2.27%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得分：9.95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优秀:97.73%   均值：91.57%</w:t>
            </w:r>
          </w:p>
          <w:p>
            <w:r>
              <w:rPr>
                <w:b/>
              </w:rPr>
              <w:t xml:space="preserve">良好:2.27%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优秀:90.91%   均值：90.54%</w:t>
            </w:r>
          </w:p>
          <w:p>
            <w:r>
              <w:rPr>
                <w:b/>
              </w:rPr>
              <w:t xml:space="preserve">良好:9.09%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基本合格:0%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优秀:95.45%   均值：91.49%</w:t>
            </w:r>
          </w:p>
          <w:p>
            <w:r>
              <w:rPr>
                <w:b/>
              </w:rPr>
              <w:t xml:space="preserve">良好:4.55%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总分：98.99  全校平均得分：96.93报告生成时间2016-03-24 16:25:24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2016-03-24T16:25:24+08:00</dcterms:created>
  <dcterms:modified xsi:type="dcterms:W3CDTF">2016-03-24T16:25:24+08:00</dcterms:modified>
  <dc:title/>
  <dc:description/>
  <dc:subject/>
  <cp:keywords/>
  <cp:category/>
</cp:coreProperties>
</file>