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316AB" w14:textId="77777777" w:rsidR="00094B9D" w:rsidRDefault="00000000">
      <w:pPr>
        <w:jc w:val="center"/>
        <w:rPr>
          <w:rFonts w:ascii="Times New Roman" w:hAnsi="Times New Roman" w:cs="Times New Roman"/>
          <w:b/>
          <w:bCs/>
          <w:sz w:val="36"/>
          <w:szCs w:val="44"/>
        </w:rPr>
      </w:pPr>
      <w:r>
        <w:rPr>
          <w:rFonts w:ascii="Times New Roman" w:hAnsi="Times New Roman" w:cs="Times New Roman"/>
          <w:b/>
          <w:bCs/>
          <w:sz w:val="36"/>
          <w:szCs w:val="44"/>
        </w:rPr>
        <w:t>The 8</w:t>
      </w:r>
      <w:r>
        <w:rPr>
          <w:rFonts w:ascii="Times New Roman" w:hAnsi="Times New Roman" w:cs="Times New Roman" w:hint="eastAsia"/>
          <w:b/>
          <w:bCs/>
          <w:sz w:val="36"/>
          <w:szCs w:val="44"/>
          <w:vertAlign w:val="superscript"/>
        </w:rPr>
        <w:t>th</w:t>
      </w:r>
      <w:r>
        <w:rPr>
          <w:rFonts w:ascii="Times New Roman" w:hAnsi="Times New Roman" w:cs="Times New Roman"/>
          <w:b/>
          <w:bCs/>
          <w:sz w:val="36"/>
          <w:szCs w:val="44"/>
        </w:rPr>
        <w:t xml:space="preserve"> Asian Workshop on Molecular Spectroscopy</w:t>
      </w:r>
    </w:p>
    <w:p w14:paraId="02C46F95" w14:textId="12F4723F" w:rsidR="006F13BC" w:rsidRPr="006F13BC" w:rsidRDefault="006F13BC" w:rsidP="006F13BC">
      <w:pPr>
        <w:spacing w:line="400" w:lineRule="exact"/>
        <w:jc w:val="center"/>
        <w:rPr>
          <w:rFonts w:ascii="Times New Roman" w:hAnsi="Times New Roman" w:cs="Times New Roman" w:hint="eastAsia"/>
          <w:sz w:val="28"/>
          <w:szCs w:val="36"/>
        </w:rPr>
      </w:pPr>
      <w:r>
        <w:rPr>
          <w:rFonts w:ascii="Times New Roman" w:hAnsi="Times New Roman" w:cs="Times New Roman"/>
          <w:sz w:val="28"/>
          <w:szCs w:val="36"/>
        </w:rPr>
        <w:t>(Pre-announcement)</w:t>
      </w:r>
    </w:p>
    <w:p w14:paraId="116969A7" w14:textId="77777777" w:rsidR="00094B9D" w:rsidRDefault="00000000">
      <w:pPr>
        <w:rPr>
          <w:rFonts w:ascii="Times New Roman" w:hAnsi="Times New Roman" w:cs="Times New Roman"/>
          <w:b/>
          <w:bCs/>
          <w:sz w:val="28"/>
          <w:szCs w:val="36"/>
        </w:rPr>
      </w:pPr>
      <w:r>
        <w:rPr>
          <w:noProof/>
          <w:sz w:val="36"/>
        </w:rPr>
        <mc:AlternateContent>
          <mc:Choice Requires="wps">
            <w:drawing>
              <wp:anchor distT="0" distB="0" distL="114300" distR="114300" simplePos="0" relativeHeight="251659264" behindDoc="0" locked="0" layoutInCell="1" allowOverlap="1" wp14:anchorId="7B20DC23" wp14:editId="36AA1A0F">
                <wp:simplePos x="0" y="0"/>
                <wp:positionH relativeFrom="column">
                  <wp:posOffset>-1905</wp:posOffset>
                </wp:positionH>
                <wp:positionV relativeFrom="paragraph">
                  <wp:posOffset>118745</wp:posOffset>
                </wp:positionV>
                <wp:extent cx="5389880" cy="0"/>
                <wp:effectExtent l="0" t="15875" r="1270" b="22225"/>
                <wp:wrapNone/>
                <wp:docPr id="1" name="直接连接符 1"/>
                <wp:cNvGraphicFramePr/>
                <a:graphic xmlns:a="http://schemas.openxmlformats.org/drawingml/2006/main">
                  <a:graphicData uri="http://schemas.microsoft.com/office/word/2010/wordprocessingShape">
                    <wps:wsp>
                      <wps:cNvCnPr/>
                      <wps:spPr>
                        <a:xfrm>
                          <a:off x="1141095" y="1276985"/>
                          <a:ext cx="5389880" cy="0"/>
                        </a:xfrm>
                        <a:prstGeom prst="line">
                          <a:avLst/>
                        </a:prstGeom>
                        <a:ln w="31750">
                          <a:solidFill>
                            <a:srgbClr val="FF0000"/>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1D06DF4B"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pt,9.35pt" to="424.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" strokecolor="red" strokeweight="2.5pt">
                <v:stroke joinstyle="miter"/>
              </v:line>
            </w:pict>
          </mc:Fallback>
        </mc:AlternateContent>
      </w:r>
    </w:p>
    <w:p w14:paraId="1406E2BE" w14:textId="77777777" w:rsidR="00094B9D" w:rsidRDefault="00000000">
      <w:pPr>
        <w:rPr>
          <w:rFonts w:ascii="Times New Roman" w:hAnsi="Times New Roman" w:cs="Times New Roman"/>
          <w:b/>
          <w:bCs/>
          <w:sz w:val="28"/>
          <w:szCs w:val="36"/>
        </w:rPr>
      </w:pPr>
      <w:r>
        <w:rPr>
          <w:rFonts w:ascii="Times New Roman" w:hAnsi="Times New Roman" w:cs="Times New Roman"/>
          <w:b/>
          <w:bCs/>
          <w:sz w:val="28"/>
          <w:szCs w:val="36"/>
        </w:rPr>
        <w:t>Introduction</w:t>
      </w:r>
    </w:p>
    <w:p w14:paraId="673559E7" w14:textId="5F592358" w:rsidR="00094B9D" w:rsidRDefault="00000000">
      <w:pPr>
        <w:ind w:firstLine="420"/>
        <w:rPr>
          <w:rFonts w:ascii="Times New Roman" w:hAnsi="Times New Roman" w:cs="Times New Roman"/>
          <w:sz w:val="24"/>
        </w:rPr>
      </w:pPr>
      <w:r>
        <w:rPr>
          <w:rFonts w:ascii="Times New Roman" w:hAnsi="Times New Roman" w:cs="Times New Roman"/>
          <w:sz w:val="24"/>
        </w:rPr>
        <w:t xml:space="preserve">Building on the remarkable achievements of previous </w:t>
      </w:r>
      <w:r>
        <w:rPr>
          <w:rFonts w:ascii="Times New Roman" w:hAnsi="Times New Roman" w:cs="Times New Roman" w:hint="eastAsia"/>
          <w:sz w:val="24"/>
        </w:rPr>
        <w:t>workshop</w:t>
      </w:r>
      <w:r w:rsidR="00C60304">
        <w:rPr>
          <w:rFonts w:ascii="Times New Roman" w:hAnsi="Times New Roman" w:cs="Times New Roman" w:hint="eastAsia"/>
          <w:sz w:val="24"/>
        </w:rPr>
        <w:t>s</w:t>
      </w:r>
      <w:r>
        <w:rPr>
          <w:rFonts w:ascii="Times New Roman" w:hAnsi="Times New Roman" w:cs="Times New Roman"/>
          <w:sz w:val="24"/>
        </w:rPr>
        <w:t xml:space="preserve">, we will be holding the </w:t>
      </w:r>
      <w:r>
        <w:rPr>
          <w:rFonts w:ascii="Times New Roman" w:hAnsi="Times New Roman" w:cs="Times New Roman" w:hint="eastAsia"/>
          <w:sz w:val="24"/>
        </w:rPr>
        <w:t>8th</w:t>
      </w:r>
      <w:r>
        <w:rPr>
          <w:rFonts w:ascii="Times New Roman" w:hAnsi="Times New Roman" w:cs="Times New Roman"/>
          <w:sz w:val="24"/>
        </w:rPr>
        <w:t xml:space="preserve"> Asian Workshop on Molecular Spectroscopy in Changchun (</w:t>
      </w:r>
      <w:r>
        <w:rPr>
          <w:rFonts w:ascii="Times New Roman" w:hAnsi="Times New Roman" w:cs="Times New Roman" w:hint="eastAsia"/>
          <w:sz w:val="24"/>
        </w:rPr>
        <w:t>Jilin</w:t>
      </w:r>
      <w:r>
        <w:rPr>
          <w:rFonts w:ascii="Times New Roman" w:hAnsi="Times New Roman" w:cs="Times New Roman"/>
          <w:sz w:val="24"/>
        </w:rPr>
        <w:t>, China) on September 1</w:t>
      </w:r>
      <w:r w:rsidR="009A1BF4">
        <w:rPr>
          <w:rFonts w:ascii="Times New Roman" w:hAnsi="Times New Roman" w:cs="Times New Roman" w:hint="eastAsia"/>
          <w:sz w:val="24"/>
        </w:rPr>
        <w:t>1</w:t>
      </w:r>
      <w:r>
        <w:rPr>
          <w:rFonts w:ascii="Times New Roman" w:hAnsi="Times New Roman" w:cs="Times New Roman"/>
          <w:sz w:val="24"/>
        </w:rPr>
        <w:t xml:space="preserve"> to 14, 2024</w:t>
      </w:r>
      <w:r>
        <w:rPr>
          <w:rFonts w:ascii="Times New Roman" w:hAnsi="Times New Roman" w:cs="Times New Roman" w:hint="eastAsia"/>
          <w:sz w:val="24"/>
        </w:rPr>
        <w:t>. The AWMS is committed to promoting academic exchanges between experimental and theoretical researchers in the field of molecular spectroscopy from all over the world, especially encouraging young scientists to present their latest work. We warmly invite researchers and students to participate in the workshop, where you will have the chance to engage with peers, gain new insights, and contribute to the development of molecular spectroscopy.</w:t>
      </w:r>
    </w:p>
    <w:p w14:paraId="04C6ECAE" w14:textId="77777777" w:rsidR="00094B9D" w:rsidRDefault="00000000">
      <w:pPr>
        <w:ind w:firstLine="420"/>
        <w:rPr>
          <w:rFonts w:ascii="Times New Roman" w:hAnsi="Times New Roman" w:cs="Times New Roman"/>
          <w:sz w:val="24"/>
        </w:rPr>
      </w:pPr>
      <w:r>
        <w:rPr>
          <w:rFonts w:ascii="Times New Roman" w:hAnsi="Times New Roman" w:cs="Times New Roman"/>
          <w:sz w:val="24"/>
        </w:rPr>
        <w:t>The themes that we intend to cover in this meeting are as follows:</w:t>
      </w:r>
    </w:p>
    <w:p w14:paraId="5E72890E"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Spectroscopy in gas phase</w:t>
      </w:r>
    </w:p>
    <w:p w14:paraId="6B00C09D"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Application of spectroscopy to dynamics</w:t>
      </w:r>
    </w:p>
    <w:p w14:paraId="16EA41C5"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New spectroscopic techniques</w:t>
      </w:r>
    </w:p>
    <w:p w14:paraId="33E9EA6C"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Precision measurement</w:t>
      </w:r>
    </w:p>
    <w:p w14:paraId="2FD3127E"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Theoretical analysis</w:t>
      </w:r>
    </w:p>
    <w:p w14:paraId="4F793CC5"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Spectroscopy of condensed phase/solid</w:t>
      </w:r>
    </w:p>
    <w:p w14:paraId="791D38F7"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AI for spectroscopy</w:t>
      </w:r>
    </w:p>
    <w:p w14:paraId="711F4F0B"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Atmospheric and interstellar spectra</w:t>
      </w:r>
    </w:p>
    <w:p w14:paraId="592847D0" w14:textId="77777777" w:rsidR="00094B9D" w:rsidRDefault="00000000">
      <w:pPr>
        <w:numPr>
          <w:ilvl w:val="0"/>
          <w:numId w:val="1"/>
        </w:numPr>
        <w:rPr>
          <w:rFonts w:ascii="Times New Roman" w:hAnsi="Times New Roman" w:cs="Times New Roman"/>
          <w:sz w:val="24"/>
        </w:rPr>
      </w:pPr>
      <w:r>
        <w:rPr>
          <w:rFonts w:ascii="Times New Roman" w:hAnsi="Times New Roman" w:cs="Times New Roman"/>
          <w:sz w:val="24"/>
        </w:rPr>
        <w:t>Other topics</w:t>
      </w:r>
    </w:p>
    <w:p w14:paraId="7957E946" w14:textId="77777777" w:rsidR="00094B9D" w:rsidRDefault="00094B9D">
      <w:pPr>
        <w:ind w:firstLine="420"/>
        <w:rPr>
          <w:rFonts w:ascii="Times New Roman" w:hAnsi="Times New Roman" w:cs="Times New Roman"/>
          <w:sz w:val="24"/>
        </w:rPr>
      </w:pPr>
    </w:p>
    <w:p w14:paraId="3C9D2627" w14:textId="22E50548" w:rsidR="00094B9D" w:rsidRDefault="00E4310C">
      <w:pPr>
        <w:rPr>
          <w:rFonts w:ascii="Times New Roman" w:hAnsi="Times New Roman" w:cs="Times New Roman" w:hint="eastAsia"/>
          <w:b/>
          <w:bCs/>
          <w:sz w:val="28"/>
          <w:szCs w:val="28"/>
        </w:rPr>
      </w:pPr>
      <w:r>
        <w:rPr>
          <w:rFonts w:ascii="Times New Roman" w:hAnsi="Times New Roman" w:cs="Times New Roman" w:hint="eastAsia"/>
          <w:b/>
          <w:bCs/>
          <w:sz w:val="28"/>
          <w:szCs w:val="28"/>
        </w:rPr>
        <w:t>Visa application</w:t>
      </w:r>
    </w:p>
    <w:p w14:paraId="2F9788AC" w14:textId="2FE64306" w:rsidR="00094B9D" w:rsidRDefault="00E4310C">
      <w:pPr>
        <w:ind w:firstLine="420"/>
        <w:rPr>
          <w:rFonts w:ascii="Times New Roman" w:hAnsi="Times New Roman" w:cs="Times New Roman" w:hint="eastAsia"/>
          <w:sz w:val="24"/>
        </w:rPr>
      </w:pPr>
      <w:r>
        <w:rPr>
          <w:rFonts w:ascii="Times New Roman" w:hAnsi="Times New Roman" w:cs="Times New Roman" w:hint="eastAsia"/>
          <w:sz w:val="24"/>
        </w:rPr>
        <w:t xml:space="preserve">If you need </w:t>
      </w:r>
      <w:r>
        <w:rPr>
          <w:rFonts w:ascii="Times New Roman" w:hAnsi="Times New Roman" w:cs="Times New Roman"/>
          <w:sz w:val="24"/>
        </w:rPr>
        <w:t xml:space="preserve">an </w:t>
      </w:r>
      <w:r w:rsidRPr="00E4310C">
        <w:rPr>
          <w:rFonts w:ascii="Times New Roman" w:hAnsi="Times New Roman" w:cs="Times New Roman"/>
          <w:sz w:val="24"/>
        </w:rPr>
        <w:t>official</w:t>
      </w:r>
      <w:r>
        <w:rPr>
          <w:rFonts w:ascii="Times New Roman" w:hAnsi="Times New Roman" w:cs="Times New Roman" w:hint="eastAsia"/>
          <w:sz w:val="24"/>
        </w:rPr>
        <w:t xml:space="preserve"> invitation letter for your visa application, please </w:t>
      </w:r>
      <w:r w:rsidRPr="00E4310C">
        <w:rPr>
          <w:rFonts w:ascii="Times New Roman" w:hAnsi="Times New Roman" w:cs="Times New Roman"/>
          <w:sz w:val="24"/>
        </w:rPr>
        <w:t>feel free to contact us</w:t>
      </w:r>
      <w:r>
        <w:rPr>
          <w:rFonts w:ascii="Times New Roman" w:hAnsi="Times New Roman" w:cs="Times New Roman" w:hint="eastAsia"/>
          <w:sz w:val="24"/>
        </w:rPr>
        <w:t xml:space="preserve"> via </w:t>
      </w:r>
      <w:r w:rsidRPr="00E4310C">
        <w:rPr>
          <w:rFonts w:ascii="Times New Roman" w:hAnsi="Times New Roman" w:cs="Times New Roman"/>
          <w:sz w:val="24"/>
        </w:rPr>
        <w:t>AWMS2024@jlu.edu.cn</w:t>
      </w:r>
      <w:r>
        <w:rPr>
          <w:rFonts w:ascii="Times New Roman" w:hAnsi="Times New Roman" w:cs="Times New Roman" w:hint="eastAsia"/>
          <w:sz w:val="24"/>
        </w:rPr>
        <w:t xml:space="preserve">. We will provide any </w:t>
      </w:r>
      <w:r>
        <w:rPr>
          <w:rFonts w:ascii="Times New Roman" w:hAnsi="Times New Roman" w:cs="Times New Roman"/>
          <w:sz w:val="24"/>
        </w:rPr>
        <w:t>necessary</w:t>
      </w:r>
      <w:r>
        <w:rPr>
          <w:rFonts w:ascii="Times New Roman" w:hAnsi="Times New Roman" w:cs="Times New Roman" w:hint="eastAsia"/>
          <w:sz w:val="24"/>
        </w:rPr>
        <w:t xml:space="preserve"> documents for your application.</w:t>
      </w:r>
    </w:p>
    <w:p w14:paraId="47627199" w14:textId="77777777" w:rsidR="00E4310C" w:rsidRDefault="00E4310C">
      <w:pPr>
        <w:ind w:firstLine="420"/>
        <w:rPr>
          <w:rFonts w:ascii="Times New Roman" w:hAnsi="Times New Roman" w:cs="Times New Roman"/>
          <w:sz w:val="24"/>
        </w:rPr>
      </w:pPr>
    </w:p>
    <w:p w14:paraId="2AD7A2CA" w14:textId="77777777" w:rsidR="00E4310C" w:rsidRDefault="00E4310C" w:rsidP="00E4310C">
      <w:pPr>
        <w:rPr>
          <w:rFonts w:ascii="Times New Roman" w:hAnsi="Times New Roman" w:cs="Times New Roman"/>
          <w:b/>
          <w:bCs/>
          <w:sz w:val="28"/>
          <w:szCs w:val="28"/>
        </w:rPr>
      </w:pPr>
      <w:r>
        <w:rPr>
          <w:rFonts w:ascii="Times New Roman" w:hAnsi="Times New Roman" w:cs="Times New Roman" w:hint="eastAsia"/>
          <w:b/>
          <w:bCs/>
          <w:sz w:val="28"/>
          <w:szCs w:val="28"/>
        </w:rPr>
        <w:t>Date</w:t>
      </w:r>
    </w:p>
    <w:p w14:paraId="2D8CE9A3" w14:textId="6D34B891" w:rsidR="00E4310C" w:rsidRDefault="009344ED" w:rsidP="00E4310C">
      <w:pPr>
        <w:ind w:firstLine="420"/>
        <w:rPr>
          <w:rFonts w:ascii="Times New Roman" w:hAnsi="Times New Roman" w:cs="Times New Roman"/>
          <w:sz w:val="24"/>
        </w:rPr>
      </w:pPr>
      <w:r>
        <w:rPr>
          <w:rFonts w:ascii="Times New Roman" w:hAnsi="Times New Roman" w:cs="Times New Roman"/>
          <w:sz w:val="24"/>
        </w:rPr>
        <w:t>Date</w:t>
      </w:r>
      <w:r w:rsidR="00197DF9">
        <w:rPr>
          <w:rFonts w:ascii="Times New Roman" w:hAnsi="Times New Roman" w:cs="Times New Roman" w:hint="eastAsia"/>
          <w:sz w:val="24"/>
        </w:rPr>
        <w:t xml:space="preserve"> of conference: </w:t>
      </w:r>
      <w:r w:rsidR="00E4310C">
        <w:rPr>
          <w:rFonts w:ascii="Times New Roman" w:hAnsi="Times New Roman" w:cs="Times New Roman" w:hint="eastAsia"/>
          <w:sz w:val="24"/>
        </w:rPr>
        <w:t xml:space="preserve">September 12 to 14, 2024 </w:t>
      </w:r>
    </w:p>
    <w:p w14:paraId="7BA6D01F" w14:textId="77777777" w:rsidR="009344ED" w:rsidRPr="009344ED" w:rsidRDefault="00E4310C" w:rsidP="00E4310C">
      <w:pPr>
        <w:ind w:firstLine="420"/>
        <w:rPr>
          <w:rFonts w:ascii="Times New Roman" w:hAnsi="Times New Roman" w:cs="Times New Roman"/>
          <w:sz w:val="24"/>
        </w:rPr>
      </w:pPr>
      <w:r w:rsidRPr="009344ED">
        <w:rPr>
          <w:rFonts w:ascii="Times New Roman" w:hAnsi="Times New Roman" w:cs="Times New Roman" w:hint="eastAsia"/>
          <w:sz w:val="24"/>
        </w:rPr>
        <w:t>Date of arrival: September 11</w:t>
      </w:r>
    </w:p>
    <w:p w14:paraId="11EBEC48" w14:textId="138B6075" w:rsidR="00E4310C" w:rsidRDefault="009344ED" w:rsidP="00E4310C">
      <w:pPr>
        <w:ind w:firstLine="420"/>
        <w:rPr>
          <w:rFonts w:ascii="Times New Roman" w:hAnsi="Times New Roman" w:cs="Times New Roman"/>
          <w:sz w:val="24"/>
        </w:rPr>
      </w:pPr>
      <w:r>
        <w:rPr>
          <w:rFonts w:ascii="Times New Roman" w:hAnsi="Times New Roman" w:cs="Times New Roman" w:hint="eastAsia"/>
          <w:sz w:val="24"/>
        </w:rPr>
        <w:t>D</w:t>
      </w:r>
      <w:r w:rsidR="00E4310C">
        <w:rPr>
          <w:rFonts w:ascii="Times New Roman" w:hAnsi="Times New Roman" w:cs="Times New Roman" w:hint="eastAsia"/>
          <w:sz w:val="24"/>
        </w:rPr>
        <w:t>ate of departure: September 15</w:t>
      </w:r>
    </w:p>
    <w:p w14:paraId="63630639" w14:textId="77777777" w:rsidR="00094B9D" w:rsidRPr="009344ED" w:rsidRDefault="00094B9D">
      <w:pPr>
        <w:ind w:firstLine="420"/>
        <w:rPr>
          <w:rFonts w:ascii="Times New Roman" w:hAnsi="Times New Roman" w:cs="Times New Roman" w:hint="eastAsia"/>
          <w:sz w:val="24"/>
        </w:rPr>
      </w:pPr>
    </w:p>
    <w:p w14:paraId="68F2AD71" w14:textId="77777777" w:rsidR="00094B9D" w:rsidRDefault="00000000">
      <w:pPr>
        <w:rPr>
          <w:rFonts w:ascii="Times New Roman" w:hAnsi="Times New Roman" w:cs="Times New Roman"/>
          <w:b/>
          <w:bCs/>
          <w:sz w:val="28"/>
          <w:szCs w:val="28"/>
        </w:rPr>
      </w:pPr>
      <w:r>
        <w:rPr>
          <w:rFonts w:ascii="Times New Roman" w:hAnsi="Times New Roman" w:cs="Times New Roman" w:hint="eastAsia"/>
          <w:b/>
          <w:bCs/>
          <w:sz w:val="28"/>
          <w:szCs w:val="28"/>
        </w:rPr>
        <w:t>Venue</w:t>
      </w:r>
    </w:p>
    <w:p w14:paraId="40F4C81A" w14:textId="49C8A8DB" w:rsidR="00094B9D" w:rsidRDefault="00D761C9">
      <w:pPr>
        <w:ind w:firstLine="420"/>
        <w:rPr>
          <w:rFonts w:ascii="Times New Roman" w:hAnsi="Times New Roman" w:cs="Times New Roman"/>
          <w:sz w:val="24"/>
        </w:rPr>
      </w:pPr>
      <w:r w:rsidRPr="00D761C9">
        <w:rPr>
          <w:rFonts w:ascii="Times New Roman" w:hAnsi="Times New Roman" w:cs="Times New Roman"/>
          <w:sz w:val="24"/>
        </w:rPr>
        <w:t>Qianwei Campus South Area</w:t>
      </w:r>
      <w:r w:rsidR="00C60304" w:rsidRPr="00C60304">
        <w:rPr>
          <w:rFonts w:ascii="Times New Roman" w:hAnsi="Times New Roman" w:cs="Times New Roman"/>
          <w:sz w:val="24"/>
        </w:rPr>
        <w:t xml:space="preserve"> of Jilin University</w:t>
      </w:r>
      <w:r w:rsidR="00C60304">
        <w:rPr>
          <w:rFonts w:ascii="Times New Roman" w:hAnsi="Times New Roman" w:cs="Times New Roman" w:hint="eastAsia"/>
          <w:sz w:val="24"/>
        </w:rPr>
        <w:t xml:space="preserve">, Changchun, China. </w:t>
      </w:r>
    </w:p>
    <w:p w14:paraId="09AD778C" w14:textId="77777777" w:rsidR="00094B9D" w:rsidRDefault="00094B9D">
      <w:pPr>
        <w:rPr>
          <w:rFonts w:ascii="Times New Roman" w:hAnsi="Times New Roman" w:cs="Times New Roman"/>
          <w:sz w:val="24"/>
        </w:rPr>
      </w:pPr>
    </w:p>
    <w:p w14:paraId="5ECFF120" w14:textId="77777777" w:rsidR="00094B9D" w:rsidRDefault="00000000">
      <w:pPr>
        <w:rPr>
          <w:rFonts w:ascii="Times New Roman" w:hAnsi="Times New Roman" w:cs="Times New Roman"/>
          <w:b/>
          <w:bCs/>
          <w:sz w:val="28"/>
          <w:szCs w:val="28"/>
        </w:rPr>
      </w:pPr>
      <w:r>
        <w:rPr>
          <w:rFonts w:ascii="Times New Roman" w:hAnsi="Times New Roman" w:cs="Times New Roman" w:hint="eastAsia"/>
          <w:b/>
          <w:bCs/>
          <w:sz w:val="28"/>
          <w:szCs w:val="28"/>
        </w:rPr>
        <w:t>Homepage</w:t>
      </w:r>
    </w:p>
    <w:p w14:paraId="6A624C76" w14:textId="77777777" w:rsidR="00094B9D" w:rsidRDefault="00000000">
      <w:pPr>
        <w:ind w:firstLine="420"/>
        <w:rPr>
          <w:rFonts w:ascii="Times New Roman" w:hAnsi="Times New Roman" w:cs="Times New Roman"/>
          <w:sz w:val="24"/>
        </w:rPr>
      </w:pPr>
      <w:hyperlink r:id="rId8" w:history="1">
        <w:r>
          <w:rPr>
            <w:rStyle w:val="a3"/>
            <w:rFonts w:ascii="Times New Roman" w:hAnsi="Times New Roman" w:cs="Times New Roman" w:hint="eastAsia"/>
            <w:sz w:val="24"/>
          </w:rPr>
          <w:t>https://awms-meeting.org/index.html</w:t>
        </w:r>
      </w:hyperlink>
    </w:p>
    <w:p w14:paraId="581C4406" w14:textId="77777777" w:rsidR="00094B9D" w:rsidRDefault="00094B9D">
      <w:pPr>
        <w:ind w:firstLine="420"/>
        <w:rPr>
          <w:rFonts w:ascii="Times New Roman" w:hAnsi="Times New Roman" w:cs="Times New Roman"/>
          <w:sz w:val="24"/>
        </w:rPr>
      </w:pPr>
    </w:p>
    <w:p w14:paraId="4F6A8F5E" w14:textId="77777777" w:rsidR="00094B9D" w:rsidRDefault="00000000">
      <w:pPr>
        <w:rPr>
          <w:rFonts w:ascii="Times New Roman" w:hAnsi="Times New Roman" w:cs="Times New Roman"/>
          <w:b/>
          <w:bCs/>
          <w:sz w:val="28"/>
          <w:szCs w:val="28"/>
        </w:rPr>
      </w:pPr>
      <w:r>
        <w:rPr>
          <w:rFonts w:ascii="Times New Roman" w:hAnsi="Times New Roman" w:cs="Times New Roman" w:hint="eastAsia"/>
          <w:b/>
          <w:bCs/>
          <w:sz w:val="28"/>
          <w:szCs w:val="28"/>
        </w:rPr>
        <w:t>Registration and Payment</w:t>
      </w:r>
    </w:p>
    <w:p w14:paraId="460AE649" w14:textId="77777777" w:rsidR="00094B9D" w:rsidRDefault="00000000">
      <w:pPr>
        <w:ind w:firstLine="420"/>
        <w:rPr>
          <w:rFonts w:ascii="Times New Roman" w:hAnsi="Times New Roman" w:cs="Times New Roman"/>
          <w:sz w:val="24"/>
        </w:rPr>
      </w:pPr>
      <w:hyperlink r:id="rId9" w:history="1">
        <w:r>
          <w:rPr>
            <w:rStyle w:val="a3"/>
            <w:rFonts w:ascii="Times New Roman" w:hAnsi="Times New Roman" w:cs="Times New Roman" w:hint="eastAsia"/>
            <w:sz w:val="24"/>
          </w:rPr>
          <w:t>https://awms-meeting.org/Registration.html</w:t>
        </w:r>
      </w:hyperlink>
    </w:p>
    <w:p w14:paraId="2B314FE5" w14:textId="77777777" w:rsidR="00094B9D" w:rsidRDefault="00094B9D">
      <w:pPr>
        <w:ind w:firstLine="420"/>
        <w:rPr>
          <w:rFonts w:ascii="Times New Roman" w:hAnsi="Times New Roman" w:cs="Times New Roman"/>
          <w:sz w:val="24"/>
        </w:rPr>
      </w:pPr>
    </w:p>
    <w:p w14:paraId="1DD2C1B6" w14:textId="77777777" w:rsidR="00094B9D" w:rsidRDefault="00094B9D">
      <w:pPr>
        <w:spacing w:line="240" w:lineRule="atLeast"/>
        <w:rPr>
          <w:rFonts w:ascii="Times New Roman" w:hAnsi="Times New Roman" w:cs="Times New Roman"/>
          <w:b/>
          <w:bCs/>
          <w:sz w:val="28"/>
          <w:szCs w:val="28"/>
        </w:rPr>
      </w:pPr>
    </w:p>
    <w:p w14:paraId="15352C92" w14:textId="77777777" w:rsidR="00D704F7" w:rsidRDefault="00D704F7" w:rsidP="00D704F7">
      <w:pPr>
        <w:spacing w:line="240" w:lineRule="atLeast"/>
        <w:rPr>
          <w:rFonts w:ascii="Times New Roman" w:hAnsi="Times New Roman" w:cs="Times New Roman"/>
          <w:b/>
          <w:bCs/>
          <w:sz w:val="28"/>
          <w:szCs w:val="28"/>
        </w:rPr>
      </w:pPr>
      <w:r>
        <w:rPr>
          <w:rFonts w:ascii="Times New Roman" w:hAnsi="Times New Roman" w:cs="Times New Roman" w:hint="eastAsia"/>
          <w:b/>
          <w:bCs/>
          <w:sz w:val="28"/>
          <w:szCs w:val="28"/>
        </w:rPr>
        <w:t>Committees</w:t>
      </w:r>
    </w:p>
    <w:p w14:paraId="33FB934A" w14:textId="77777777" w:rsidR="00D704F7" w:rsidRDefault="00D704F7" w:rsidP="00D704F7">
      <w:pPr>
        <w:rPr>
          <w:rFonts w:ascii="Times New Roman" w:hAnsi="Times New Roman" w:cs="Times New Roman"/>
          <w:sz w:val="28"/>
          <w:szCs w:val="28"/>
        </w:rPr>
      </w:pPr>
      <w:r>
        <w:rPr>
          <w:rFonts w:ascii="Times New Roman" w:hAnsi="Times New Roman" w:cs="Times New Roman" w:hint="eastAsia"/>
          <w:sz w:val="28"/>
          <w:szCs w:val="28"/>
        </w:rPr>
        <w:t>International Committee</w:t>
      </w:r>
    </w:p>
    <w:tbl>
      <w:tblPr>
        <w:tblW w:w="9257" w:type="dxa"/>
        <w:tblInd w:w="88" w:type="dxa"/>
        <w:tblLayout w:type="fixed"/>
        <w:tblLook w:val="04A0" w:firstRow="1" w:lastRow="0" w:firstColumn="1" w:lastColumn="0" w:noHBand="0" w:noVBand="1"/>
      </w:tblPr>
      <w:tblGrid>
        <w:gridCol w:w="2741"/>
        <w:gridCol w:w="6516"/>
      </w:tblGrid>
      <w:tr w:rsidR="00D704F7" w14:paraId="29D1C5AF" w14:textId="77777777" w:rsidTr="00A23A19">
        <w:trPr>
          <w:trHeight w:val="336"/>
        </w:trPr>
        <w:tc>
          <w:tcPr>
            <w:tcW w:w="2741" w:type="dxa"/>
            <w:tcBorders>
              <w:top w:val="nil"/>
              <w:left w:val="nil"/>
              <w:bottom w:val="nil"/>
              <w:right w:val="nil"/>
            </w:tcBorders>
            <w:shd w:val="clear" w:color="auto" w:fill="auto"/>
            <w:noWrap/>
            <w:vAlign w:val="center"/>
          </w:tcPr>
          <w:p w14:paraId="554E44D7"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Masaaki Baba</w:t>
            </w:r>
          </w:p>
        </w:tc>
        <w:tc>
          <w:tcPr>
            <w:tcW w:w="6516" w:type="dxa"/>
            <w:tcBorders>
              <w:top w:val="nil"/>
              <w:left w:val="nil"/>
              <w:bottom w:val="nil"/>
              <w:right w:val="nil"/>
            </w:tcBorders>
            <w:shd w:val="clear" w:color="auto" w:fill="auto"/>
            <w:noWrap/>
            <w:vAlign w:val="center"/>
          </w:tcPr>
          <w:p w14:paraId="36B3C678"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Kobe University</w:t>
            </w:r>
          </w:p>
        </w:tc>
      </w:tr>
      <w:tr w:rsidR="00D704F7" w14:paraId="33632AED" w14:textId="77777777" w:rsidTr="00A23A19">
        <w:trPr>
          <w:trHeight w:val="336"/>
        </w:trPr>
        <w:tc>
          <w:tcPr>
            <w:tcW w:w="2741" w:type="dxa"/>
            <w:tcBorders>
              <w:top w:val="nil"/>
              <w:left w:val="nil"/>
              <w:bottom w:val="nil"/>
              <w:right w:val="nil"/>
            </w:tcBorders>
            <w:shd w:val="clear" w:color="auto" w:fill="auto"/>
            <w:noWrap/>
            <w:vAlign w:val="center"/>
          </w:tcPr>
          <w:p w14:paraId="6F99871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Qian Gou</w:t>
            </w:r>
          </w:p>
        </w:tc>
        <w:tc>
          <w:tcPr>
            <w:tcW w:w="6516" w:type="dxa"/>
            <w:tcBorders>
              <w:top w:val="nil"/>
              <w:left w:val="nil"/>
              <w:bottom w:val="nil"/>
              <w:right w:val="nil"/>
            </w:tcBorders>
            <w:shd w:val="clear" w:color="auto" w:fill="auto"/>
            <w:noWrap/>
            <w:vAlign w:val="center"/>
          </w:tcPr>
          <w:p w14:paraId="6FE15AB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Chongqing University</w:t>
            </w:r>
          </w:p>
        </w:tc>
      </w:tr>
      <w:tr w:rsidR="00D704F7" w14:paraId="0AC58CF7" w14:textId="77777777" w:rsidTr="00A23A19">
        <w:trPr>
          <w:trHeight w:val="336"/>
        </w:trPr>
        <w:tc>
          <w:tcPr>
            <w:tcW w:w="2741" w:type="dxa"/>
            <w:tcBorders>
              <w:top w:val="nil"/>
              <w:left w:val="nil"/>
              <w:bottom w:val="nil"/>
              <w:right w:val="nil"/>
            </w:tcBorders>
            <w:shd w:val="clear" w:color="auto" w:fill="auto"/>
            <w:noWrap/>
            <w:vAlign w:val="center"/>
          </w:tcPr>
          <w:p w14:paraId="7E72A255"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Gao-Lei Hou</w:t>
            </w:r>
          </w:p>
        </w:tc>
        <w:tc>
          <w:tcPr>
            <w:tcW w:w="6516" w:type="dxa"/>
            <w:tcBorders>
              <w:top w:val="nil"/>
              <w:left w:val="nil"/>
              <w:bottom w:val="nil"/>
              <w:right w:val="nil"/>
            </w:tcBorders>
            <w:shd w:val="clear" w:color="auto" w:fill="auto"/>
            <w:noWrap/>
            <w:vAlign w:val="center"/>
          </w:tcPr>
          <w:p w14:paraId="0ECA87B9"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Xi'an Jiaotong University</w:t>
            </w:r>
          </w:p>
        </w:tc>
      </w:tr>
      <w:tr w:rsidR="00D704F7" w14:paraId="536F439A" w14:textId="77777777" w:rsidTr="00A23A19">
        <w:trPr>
          <w:trHeight w:val="336"/>
        </w:trPr>
        <w:tc>
          <w:tcPr>
            <w:tcW w:w="2741" w:type="dxa"/>
            <w:tcBorders>
              <w:top w:val="nil"/>
              <w:left w:val="nil"/>
              <w:bottom w:val="nil"/>
              <w:right w:val="nil"/>
            </w:tcBorders>
            <w:shd w:val="clear" w:color="auto" w:fill="auto"/>
            <w:noWrap/>
            <w:vAlign w:val="center"/>
          </w:tcPr>
          <w:p w14:paraId="57BDA184"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Yen-Chu Hsu</w:t>
            </w:r>
          </w:p>
        </w:tc>
        <w:tc>
          <w:tcPr>
            <w:tcW w:w="6516" w:type="dxa"/>
            <w:tcBorders>
              <w:top w:val="nil"/>
              <w:left w:val="nil"/>
              <w:bottom w:val="nil"/>
              <w:right w:val="nil"/>
            </w:tcBorders>
            <w:shd w:val="clear" w:color="auto" w:fill="auto"/>
            <w:noWrap/>
            <w:vAlign w:val="center"/>
          </w:tcPr>
          <w:p w14:paraId="20EA313A"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National Central University</w:t>
            </w:r>
          </w:p>
        </w:tc>
      </w:tr>
      <w:tr w:rsidR="00D704F7" w14:paraId="574A145A" w14:textId="77777777" w:rsidTr="00A23A19">
        <w:trPr>
          <w:trHeight w:val="336"/>
        </w:trPr>
        <w:tc>
          <w:tcPr>
            <w:tcW w:w="2741" w:type="dxa"/>
            <w:tcBorders>
              <w:top w:val="nil"/>
              <w:left w:val="nil"/>
              <w:bottom w:val="nil"/>
              <w:right w:val="nil"/>
            </w:tcBorders>
            <w:shd w:val="clear" w:color="auto" w:fill="auto"/>
            <w:noWrap/>
            <w:vAlign w:val="center"/>
          </w:tcPr>
          <w:p w14:paraId="6E815A5C"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Shuiming Hu</w:t>
            </w:r>
          </w:p>
        </w:tc>
        <w:tc>
          <w:tcPr>
            <w:tcW w:w="6516" w:type="dxa"/>
            <w:tcBorders>
              <w:top w:val="nil"/>
              <w:left w:val="nil"/>
              <w:bottom w:val="nil"/>
              <w:right w:val="nil"/>
            </w:tcBorders>
            <w:shd w:val="clear" w:color="auto" w:fill="auto"/>
            <w:noWrap/>
            <w:vAlign w:val="center"/>
          </w:tcPr>
          <w:p w14:paraId="73747F71"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University of Science and Technology of China</w:t>
            </w:r>
          </w:p>
        </w:tc>
      </w:tr>
      <w:tr w:rsidR="00D704F7" w14:paraId="4B148E70" w14:textId="77777777" w:rsidTr="00A23A19">
        <w:trPr>
          <w:trHeight w:val="336"/>
        </w:trPr>
        <w:tc>
          <w:tcPr>
            <w:tcW w:w="2741" w:type="dxa"/>
            <w:tcBorders>
              <w:top w:val="nil"/>
              <w:left w:val="nil"/>
              <w:bottom w:val="nil"/>
              <w:right w:val="nil"/>
            </w:tcBorders>
            <w:shd w:val="clear" w:color="auto" w:fill="auto"/>
            <w:noWrap/>
            <w:vAlign w:val="center"/>
          </w:tcPr>
          <w:p w14:paraId="4FFB95B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Jer-Lai Kuo</w:t>
            </w:r>
          </w:p>
        </w:tc>
        <w:tc>
          <w:tcPr>
            <w:tcW w:w="6516" w:type="dxa"/>
            <w:tcBorders>
              <w:top w:val="nil"/>
              <w:left w:val="nil"/>
              <w:bottom w:val="nil"/>
              <w:right w:val="nil"/>
            </w:tcBorders>
            <w:shd w:val="clear" w:color="auto" w:fill="auto"/>
            <w:noWrap/>
            <w:vAlign w:val="center"/>
          </w:tcPr>
          <w:p w14:paraId="01AC53B9"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National Taiwan University</w:t>
            </w:r>
          </w:p>
        </w:tc>
      </w:tr>
      <w:tr w:rsidR="00D704F7" w14:paraId="6AC66045" w14:textId="77777777" w:rsidTr="00A23A19">
        <w:trPr>
          <w:trHeight w:val="336"/>
        </w:trPr>
        <w:tc>
          <w:tcPr>
            <w:tcW w:w="2741" w:type="dxa"/>
            <w:tcBorders>
              <w:top w:val="nil"/>
              <w:left w:val="nil"/>
              <w:bottom w:val="nil"/>
              <w:right w:val="nil"/>
            </w:tcBorders>
            <w:shd w:val="clear" w:color="auto" w:fill="auto"/>
            <w:noWrap/>
            <w:vAlign w:val="center"/>
          </w:tcPr>
          <w:p w14:paraId="6EA93B4C"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Chan Ho Kwon</w:t>
            </w:r>
          </w:p>
        </w:tc>
        <w:tc>
          <w:tcPr>
            <w:tcW w:w="6516" w:type="dxa"/>
            <w:tcBorders>
              <w:top w:val="nil"/>
              <w:left w:val="nil"/>
              <w:bottom w:val="nil"/>
              <w:right w:val="nil"/>
            </w:tcBorders>
            <w:shd w:val="clear" w:color="auto" w:fill="auto"/>
            <w:noWrap/>
            <w:vAlign w:val="center"/>
          </w:tcPr>
          <w:p w14:paraId="6D54D6E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Kangwon National University</w:t>
            </w:r>
          </w:p>
        </w:tc>
      </w:tr>
      <w:tr w:rsidR="00D704F7" w14:paraId="26D649F9" w14:textId="77777777" w:rsidTr="00A23A19">
        <w:trPr>
          <w:trHeight w:val="336"/>
        </w:trPr>
        <w:tc>
          <w:tcPr>
            <w:tcW w:w="2741" w:type="dxa"/>
            <w:tcBorders>
              <w:top w:val="nil"/>
              <w:left w:val="nil"/>
              <w:bottom w:val="nil"/>
              <w:right w:val="nil"/>
            </w:tcBorders>
            <w:shd w:val="clear" w:color="auto" w:fill="auto"/>
            <w:noWrap/>
            <w:vAlign w:val="center"/>
          </w:tcPr>
          <w:p w14:paraId="576821F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Sang Kuk Lee</w:t>
            </w:r>
          </w:p>
        </w:tc>
        <w:tc>
          <w:tcPr>
            <w:tcW w:w="6516" w:type="dxa"/>
            <w:tcBorders>
              <w:top w:val="nil"/>
              <w:left w:val="nil"/>
              <w:bottom w:val="nil"/>
              <w:right w:val="nil"/>
            </w:tcBorders>
            <w:shd w:val="clear" w:color="auto" w:fill="auto"/>
            <w:noWrap/>
            <w:vAlign w:val="center"/>
          </w:tcPr>
          <w:p w14:paraId="50ECC88A"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Pusan National University</w:t>
            </w:r>
          </w:p>
        </w:tc>
      </w:tr>
      <w:tr w:rsidR="00D704F7" w14:paraId="1C8269D3" w14:textId="77777777" w:rsidTr="00A23A19">
        <w:trPr>
          <w:trHeight w:val="336"/>
        </w:trPr>
        <w:tc>
          <w:tcPr>
            <w:tcW w:w="2741" w:type="dxa"/>
            <w:tcBorders>
              <w:top w:val="nil"/>
              <w:left w:val="nil"/>
              <w:bottom w:val="nil"/>
              <w:right w:val="nil"/>
            </w:tcBorders>
            <w:shd w:val="clear" w:color="auto" w:fill="auto"/>
            <w:noWrap/>
            <w:vAlign w:val="center"/>
          </w:tcPr>
          <w:p w14:paraId="05E0A842"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Yuan-Pern Lee</w:t>
            </w:r>
          </w:p>
        </w:tc>
        <w:tc>
          <w:tcPr>
            <w:tcW w:w="6516" w:type="dxa"/>
            <w:tcBorders>
              <w:top w:val="nil"/>
              <w:left w:val="nil"/>
              <w:bottom w:val="nil"/>
              <w:right w:val="nil"/>
            </w:tcBorders>
            <w:shd w:val="clear" w:color="auto" w:fill="auto"/>
            <w:noWrap/>
            <w:vAlign w:val="center"/>
          </w:tcPr>
          <w:p w14:paraId="16A39471"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National Yang Ming Chiao Tung University</w:t>
            </w:r>
          </w:p>
        </w:tc>
      </w:tr>
      <w:tr w:rsidR="00D704F7" w14:paraId="2B357D29" w14:textId="77777777" w:rsidTr="00A23A19">
        <w:trPr>
          <w:trHeight w:val="336"/>
        </w:trPr>
        <w:tc>
          <w:tcPr>
            <w:tcW w:w="2741" w:type="dxa"/>
            <w:tcBorders>
              <w:top w:val="nil"/>
              <w:left w:val="nil"/>
              <w:bottom w:val="nil"/>
              <w:right w:val="nil"/>
            </w:tcBorders>
            <w:shd w:val="clear" w:color="auto" w:fill="auto"/>
            <w:noWrap/>
            <w:vAlign w:val="center"/>
          </w:tcPr>
          <w:p w14:paraId="52229506"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Hui Li</w:t>
            </w:r>
          </w:p>
        </w:tc>
        <w:tc>
          <w:tcPr>
            <w:tcW w:w="6516" w:type="dxa"/>
            <w:tcBorders>
              <w:top w:val="nil"/>
              <w:left w:val="nil"/>
              <w:bottom w:val="nil"/>
              <w:right w:val="nil"/>
            </w:tcBorders>
            <w:shd w:val="clear" w:color="auto" w:fill="auto"/>
            <w:noWrap/>
            <w:vAlign w:val="center"/>
          </w:tcPr>
          <w:p w14:paraId="13BBEB10"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r>
      <w:tr w:rsidR="00D704F7" w14:paraId="6790C239" w14:textId="77777777" w:rsidTr="00A23A19">
        <w:trPr>
          <w:trHeight w:val="336"/>
        </w:trPr>
        <w:tc>
          <w:tcPr>
            <w:tcW w:w="2741" w:type="dxa"/>
            <w:tcBorders>
              <w:top w:val="nil"/>
              <w:left w:val="nil"/>
              <w:bottom w:val="nil"/>
              <w:right w:val="nil"/>
            </w:tcBorders>
            <w:shd w:val="clear" w:color="auto" w:fill="auto"/>
            <w:noWrap/>
            <w:vAlign w:val="center"/>
          </w:tcPr>
          <w:p w14:paraId="3E0F5826"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An-wen Liu</w:t>
            </w:r>
          </w:p>
        </w:tc>
        <w:tc>
          <w:tcPr>
            <w:tcW w:w="6516" w:type="dxa"/>
            <w:tcBorders>
              <w:top w:val="nil"/>
              <w:left w:val="nil"/>
              <w:bottom w:val="nil"/>
              <w:right w:val="nil"/>
            </w:tcBorders>
            <w:shd w:val="clear" w:color="auto" w:fill="auto"/>
            <w:noWrap/>
            <w:vAlign w:val="center"/>
          </w:tcPr>
          <w:p w14:paraId="6DB583D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University of Science and Technology of China</w:t>
            </w:r>
          </w:p>
        </w:tc>
      </w:tr>
      <w:tr w:rsidR="00D704F7" w14:paraId="7AC51B66" w14:textId="77777777" w:rsidTr="00A23A19">
        <w:trPr>
          <w:trHeight w:val="336"/>
        </w:trPr>
        <w:tc>
          <w:tcPr>
            <w:tcW w:w="2741" w:type="dxa"/>
            <w:tcBorders>
              <w:top w:val="nil"/>
              <w:left w:val="nil"/>
              <w:bottom w:val="nil"/>
              <w:right w:val="nil"/>
            </w:tcBorders>
            <w:shd w:val="clear" w:color="auto" w:fill="auto"/>
            <w:noWrap/>
            <w:vAlign w:val="center"/>
          </w:tcPr>
          <w:p w14:paraId="3777F82C"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Jun Miyazaki</w:t>
            </w:r>
          </w:p>
        </w:tc>
        <w:tc>
          <w:tcPr>
            <w:tcW w:w="6516" w:type="dxa"/>
            <w:tcBorders>
              <w:top w:val="nil"/>
              <w:left w:val="nil"/>
              <w:bottom w:val="nil"/>
              <w:right w:val="nil"/>
            </w:tcBorders>
            <w:shd w:val="clear" w:color="auto" w:fill="auto"/>
            <w:noWrap/>
            <w:vAlign w:val="center"/>
          </w:tcPr>
          <w:p w14:paraId="1078864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Tokyo denki University</w:t>
            </w:r>
          </w:p>
        </w:tc>
      </w:tr>
      <w:tr w:rsidR="00D704F7" w14:paraId="468EEE6F" w14:textId="77777777" w:rsidTr="00A23A19">
        <w:trPr>
          <w:trHeight w:val="336"/>
        </w:trPr>
        <w:tc>
          <w:tcPr>
            <w:tcW w:w="2741" w:type="dxa"/>
            <w:tcBorders>
              <w:top w:val="nil"/>
              <w:left w:val="nil"/>
              <w:bottom w:val="nil"/>
              <w:right w:val="nil"/>
            </w:tcBorders>
            <w:shd w:val="clear" w:color="auto" w:fill="auto"/>
            <w:noWrap/>
            <w:vAlign w:val="center"/>
          </w:tcPr>
          <w:p w14:paraId="76B919A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Thomas Schultz</w:t>
            </w:r>
          </w:p>
        </w:tc>
        <w:tc>
          <w:tcPr>
            <w:tcW w:w="6516" w:type="dxa"/>
            <w:tcBorders>
              <w:top w:val="nil"/>
              <w:left w:val="nil"/>
              <w:bottom w:val="nil"/>
              <w:right w:val="nil"/>
            </w:tcBorders>
            <w:shd w:val="clear" w:color="auto" w:fill="auto"/>
            <w:noWrap/>
            <w:vAlign w:val="center"/>
          </w:tcPr>
          <w:p w14:paraId="361B0B58"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Ulsan National Institute of Science and Technology</w:t>
            </w:r>
          </w:p>
        </w:tc>
      </w:tr>
      <w:tr w:rsidR="00D704F7" w14:paraId="6388D858" w14:textId="77777777" w:rsidTr="00A23A19">
        <w:trPr>
          <w:trHeight w:val="336"/>
        </w:trPr>
        <w:tc>
          <w:tcPr>
            <w:tcW w:w="2741" w:type="dxa"/>
            <w:tcBorders>
              <w:top w:val="nil"/>
              <w:left w:val="nil"/>
              <w:bottom w:val="nil"/>
              <w:right w:val="nil"/>
            </w:tcBorders>
            <w:shd w:val="clear" w:color="auto" w:fill="auto"/>
            <w:noWrap/>
            <w:vAlign w:val="center"/>
          </w:tcPr>
          <w:p w14:paraId="745DEC64"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Jian Tang</w:t>
            </w:r>
          </w:p>
        </w:tc>
        <w:tc>
          <w:tcPr>
            <w:tcW w:w="6516" w:type="dxa"/>
            <w:tcBorders>
              <w:top w:val="nil"/>
              <w:left w:val="nil"/>
              <w:bottom w:val="nil"/>
              <w:right w:val="nil"/>
            </w:tcBorders>
            <w:shd w:val="clear" w:color="auto" w:fill="auto"/>
            <w:noWrap/>
            <w:vAlign w:val="center"/>
          </w:tcPr>
          <w:p w14:paraId="5242B0E3"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Okayama University</w:t>
            </w:r>
          </w:p>
        </w:tc>
      </w:tr>
      <w:tr w:rsidR="00D704F7" w14:paraId="15422E4C" w14:textId="77777777" w:rsidTr="00A23A19">
        <w:trPr>
          <w:trHeight w:val="336"/>
        </w:trPr>
        <w:tc>
          <w:tcPr>
            <w:tcW w:w="2741" w:type="dxa"/>
            <w:tcBorders>
              <w:top w:val="nil"/>
              <w:left w:val="nil"/>
              <w:bottom w:val="nil"/>
              <w:right w:val="nil"/>
            </w:tcBorders>
            <w:shd w:val="clear" w:color="auto" w:fill="auto"/>
            <w:noWrap/>
            <w:vAlign w:val="center"/>
          </w:tcPr>
          <w:p w14:paraId="13E086A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Kaito Takahashi</w:t>
            </w:r>
          </w:p>
        </w:tc>
        <w:tc>
          <w:tcPr>
            <w:tcW w:w="6516" w:type="dxa"/>
            <w:tcBorders>
              <w:top w:val="nil"/>
              <w:left w:val="nil"/>
              <w:bottom w:val="nil"/>
              <w:right w:val="nil"/>
            </w:tcBorders>
            <w:shd w:val="clear" w:color="auto" w:fill="auto"/>
            <w:noWrap/>
            <w:vAlign w:val="center"/>
          </w:tcPr>
          <w:p w14:paraId="279B8B77"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National Taiwan University</w:t>
            </w:r>
          </w:p>
        </w:tc>
      </w:tr>
      <w:tr w:rsidR="00D704F7" w14:paraId="4F31228F" w14:textId="77777777" w:rsidTr="00A23A19">
        <w:trPr>
          <w:trHeight w:val="336"/>
        </w:trPr>
        <w:tc>
          <w:tcPr>
            <w:tcW w:w="2741" w:type="dxa"/>
            <w:tcBorders>
              <w:top w:val="nil"/>
              <w:left w:val="nil"/>
              <w:bottom w:val="nil"/>
              <w:right w:val="nil"/>
            </w:tcBorders>
            <w:shd w:val="clear" w:color="auto" w:fill="auto"/>
            <w:noWrap/>
            <w:vAlign w:val="center"/>
          </w:tcPr>
          <w:p w14:paraId="26F6D9D3"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Masashi Tsuge</w:t>
            </w:r>
          </w:p>
        </w:tc>
        <w:tc>
          <w:tcPr>
            <w:tcW w:w="6516" w:type="dxa"/>
            <w:tcBorders>
              <w:top w:val="nil"/>
              <w:left w:val="nil"/>
              <w:bottom w:val="nil"/>
              <w:right w:val="nil"/>
            </w:tcBorders>
            <w:shd w:val="clear" w:color="auto" w:fill="auto"/>
            <w:noWrap/>
            <w:vAlign w:val="center"/>
          </w:tcPr>
          <w:p w14:paraId="670F40A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Hokkaido University</w:t>
            </w:r>
          </w:p>
        </w:tc>
      </w:tr>
    </w:tbl>
    <w:p w14:paraId="2B07AF80" w14:textId="77777777" w:rsidR="00D704F7" w:rsidRDefault="00D704F7" w:rsidP="00D704F7">
      <w:pPr>
        <w:rPr>
          <w:rFonts w:ascii="Times New Roman" w:hAnsi="Times New Roman" w:cs="Times New Roman"/>
          <w:sz w:val="28"/>
          <w:szCs w:val="28"/>
        </w:rPr>
      </w:pPr>
      <w:r>
        <w:rPr>
          <w:rFonts w:ascii="Times New Roman" w:hAnsi="Times New Roman" w:cs="Times New Roman"/>
          <w:sz w:val="28"/>
          <w:szCs w:val="28"/>
        </w:rPr>
        <w:t>Local Organizing Committee</w:t>
      </w:r>
    </w:p>
    <w:tbl>
      <w:tblPr>
        <w:tblW w:w="9228" w:type="dxa"/>
        <w:tblInd w:w="88" w:type="dxa"/>
        <w:tblLayout w:type="fixed"/>
        <w:tblLook w:val="04A0" w:firstRow="1" w:lastRow="0" w:firstColumn="1" w:lastColumn="0" w:noHBand="0" w:noVBand="1"/>
      </w:tblPr>
      <w:tblGrid>
        <w:gridCol w:w="2787"/>
        <w:gridCol w:w="3040"/>
        <w:gridCol w:w="3401"/>
      </w:tblGrid>
      <w:tr w:rsidR="00D704F7" w14:paraId="1EE19F24" w14:textId="77777777" w:rsidTr="00A23A19">
        <w:trPr>
          <w:trHeight w:val="336"/>
        </w:trPr>
        <w:tc>
          <w:tcPr>
            <w:tcW w:w="2787" w:type="dxa"/>
            <w:tcBorders>
              <w:top w:val="nil"/>
              <w:left w:val="nil"/>
              <w:bottom w:val="nil"/>
              <w:right w:val="nil"/>
            </w:tcBorders>
            <w:shd w:val="clear" w:color="auto" w:fill="auto"/>
            <w:noWrap/>
            <w:vAlign w:val="center"/>
          </w:tcPr>
          <w:p w14:paraId="60E49C63"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Hui Li</w:t>
            </w:r>
          </w:p>
        </w:tc>
        <w:tc>
          <w:tcPr>
            <w:tcW w:w="3040" w:type="dxa"/>
            <w:tcBorders>
              <w:top w:val="nil"/>
              <w:left w:val="nil"/>
              <w:bottom w:val="nil"/>
              <w:right w:val="nil"/>
            </w:tcBorders>
            <w:shd w:val="clear" w:color="auto" w:fill="auto"/>
            <w:noWrap/>
            <w:vAlign w:val="center"/>
          </w:tcPr>
          <w:p w14:paraId="3D506878"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50C489A7"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prof_huili@jlu.edu.cn</w:t>
            </w:r>
          </w:p>
        </w:tc>
      </w:tr>
      <w:tr w:rsidR="00D704F7" w14:paraId="0DFC3978" w14:textId="77777777" w:rsidTr="00A23A19">
        <w:trPr>
          <w:trHeight w:val="336"/>
        </w:trPr>
        <w:tc>
          <w:tcPr>
            <w:tcW w:w="2787" w:type="dxa"/>
            <w:tcBorders>
              <w:top w:val="nil"/>
              <w:left w:val="nil"/>
              <w:bottom w:val="nil"/>
              <w:right w:val="nil"/>
            </w:tcBorders>
            <w:shd w:val="clear" w:color="auto" w:fill="auto"/>
            <w:noWrap/>
            <w:vAlign w:val="center"/>
          </w:tcPr>
          <w:p w14:paraId="50A2E8E4"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Zhongyuan Lu</w:t>
            </w:r>
          </w:p>
        </w:tc>
        <w:tc>
          <w:tcPr>
            <w:tcW w:w="3040" w:type="dxa"/>
            <w:tcBorders>
              <w:top w:val="nil"/>
              <w:left w:val="nil"/>
              <w:bottom w:val="nil"/>
              <w:right w:val="nil"/>
            </w:tcBorders>
            <w:shd w:val="clear" w:color="auto" w:fill="auto"/>
            <w:noWrap/>
            <w:vAlign w:val="center"/>
          </w:tcPr>
          <w:p w14:paraId="14CD513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23B265E8"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luzhy@jlu.edu.cn</w:t>
            </w:r>
          </w:p>
        </w:tc>
      </w:tr>
      <w:tr w:rsidR="00D704F7" w14:paraId="6EF33E5D" w14:textId="77777777" w:rsidTr="00A23A19">
        <w:trPr>
          <w:trHeight w:val="336"/>
        </w:trPr>
        <w:tc>
          <w:tcPr>
            <w:tcW w:w="2787" w:type="dxa"/>
            <w:tcBorders>
              <w:top w:val="nil"/>
              <w:left w:val="nil"/>
              <w:bottom w:val="nil"/>
              <w:right w:val="nil"/>
            </w:tcBorders>
            <w:shd w:val="clear" w:color="auto" w:fill="auto"/>
            <w:noWrap/>
            <w:vAlign w:val="center"/>
          </w:tcPr>
          <w:p w14:paraId="20356F50"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Zhongmin Su</w:t>
            </w:r>
          </w:p>
        </w:tc>
        <w:tc>
          <w:tcPr>
            <w:tcW w:w="3040" w:type="dxa"/>
            <w:tcBorders>
              <w:top w:val="nil"/>
              <w:left w:val="nil"/>
              <w:bottom w:val="nil"/>
              <w:right w:val="nil"/>
            </w:tcBorders>
            <w:shd w:val="clear" w:color="auto" w:fill="auto"/>
            <w:noWrap/>
            <w:vAlign w:val="center"/>
          </w:tcPr>
          <w:p w14:paraId="3CFC04D0"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2B51749C"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suzhongmin@jlu.edu.cn</w:t>
            </w:r>
          </w:p>
        </w:tc>
      </w:tr>
      <w:tr w:rsidR="00D704F7" w14:paraId="4CA8AD3D" w14:textId="77777777" w:rsidTr="00A23A19">
        <w:trPr>
          <w:trHeight w:val="336"/>
        </w:trPr>
        <w:tc>
          <w:tcPr>
            <w:tcW w:w="2787" w:type="dxa"/>
            <w:tcBorders>
              <w:top w:val="nil"/>
              <w:left w:val="nil"/>
              <w:bottom w:val="nil"/>
              <w:right w:val="nil"/>
            </w:tcBorders>
            <w:shd w:val="clear" w:color="auto" w:fill="auto"/>
            <w:noWrap/>
            <w:vAlign w:val="center"/>
          </w:tcPr>
          <w:p w14:paraId="04AC70BF"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Daqian Song</w:t>
            </w:r>
          </w:p>
        </w:tc>
        <w:tc>
          <w:tcPr>
            <w:tcW w:w="3040" w:type="dxa"/>
            <w:tcBorders>
              <w:top w:val="nil"/>
              <w:left w:val="nil"/>
              <w:bottom w:val="nil"/>
              <w:right w:val="nil"/>
            </w:tcBorders>
            <w:shd w:val="clear" w:color="auto" w:fill="auto"/>
            <w:noWrap/>
            <w:vAlign w:val="center"/>
          </w:tcPr>
          <w:p w14:paraId="666E05B5"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25DDE50B"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songdq@jlu.edu.cn</w:t>
            </w:r>
          </w:p>
        </w:tc>
      </w:tr>
      <w:tr w:rsidR="00D704F7" w14:paraId="6CCD4591" w14:textId="77777777" w:rsidTr="00A23A19">
        <w:trPr>
          <w:trHeight w:val="336"/>
        </w:trPr>
        <w:tc>
          <w:tcPr>
            <w:tcW w:w="2787" w:type="dxa"/>
            <w:tcBorders>
              <w:top w:val="nil"/>
              <w:left w:val="nil"/>
              <w:bottom w:val="nil"/>
              <w:right w:val="nil"/>
            </w:tcBorders>
            <w:shd w:val="clear" w:color="auto" w:fill="auto"/>
            <w:noWrap/>
            <w:vAlign w:val="center"/>
          </w:tcPr>
          <w:p w14:paraId="7E0AD99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Bing Zhao</w:t>
            </w:r>
          </w:p>
        </w:tc>
        <w:tc>
          <w:tcPr>
            <w:tcW w:w="3040" w:type="dxa"/>
            <w:tcBorders>
              <w:top w:val="nil"/>
              <w:left w:val="nil"/>
              <w:bottom w:val="nil"/>
              <w:right w:val="nil"/>
            </w:tcBorders>
            <w:shd w:val="clear" w:color="auto" w:fill="auto"/>
            <w:noWrap/>
            <w:vAlign w:val="center"/>
          </w:tcPr>
          <w:p w14:paraId="014B8826"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49B2D61F"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zhaobing@jlu.edu.cn</w:t>
            </w:r>
          </w:p>
        </w:tc>
      </w:tr>
      <w:tr w:rsidR="00D704F7" w14:paraId="0D53A6A6" w14:textId="77777777" w:rsidTr="00A23A19">
        <w:trPr>
          <w:trHeight w:val="336"/>
        </w:trPr>
        <w:tc>
          <w:tcPr>
            <w:tcW w:w="2787" w:type="dxa"/>
            <w:tcBorders>
              <w:top w:val="nil"/>
              <w:left w:val="nil"/>
              <w:bottom w:val="nil"/>
              <w:right w:val="nil"/>
            </w:tcBorders>
            <w:shd w:val="clear" w:color="auto" w:fill="auto"/>
            <w:noWrap/>
            <w:vAlign w:val="center"/>
          </w:tcPr>
          <w:p w14:paraId="19F2BCF8"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Song Wang</w:t>
            </w:r>
          </w:p>
        </w:tc>
        <w:tc>
          <w:tcPr>
            <w:tcW w:w="3040" w:type="dxa"/>
            <w:tcBorders>
              <w:top w:val="nil"/>
              <w:left w:val="nil"/>
              <w:bottom w:val="nil"/>
              <w:right w:val="nil"/>
            </w:tcBorders>
            <w:shd w:val="clear" w:color="auto" w:fill="auto"/>
            <w:noWrap/>
            <w:vAlign w:val="center"/>
          </w:tcPr>
          <w:p w14:paraId="10484226"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3F1E6D4B"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ws@jlu.edu.cn</w:t>
            </w:r>
          </w:p>
        </w:tc>
      </w:tr>
      <w:tr w:rsidR="00D704F7" w14:paraId="0815EA2B" w14:textId="77777777" w:rsidTr="00A23A19">
        <w:trPr>
          <w:trHeight w:val="336"/>
        </w:trPr>
        <w:tc>
          <w:tcPr>
            <w:tcW w:w="2787" w:type="dxa"/>
            <w:tcBorders>
              <w:top w:val="nil"/>
              <w:left w:val="nil"/>
              <w:bottom w:val="nil"/>
              <w:right w:val="nil"/>
            </w:tcBorders>
            <w:shd w:val="clear" w:color="auto" w:fill="auto"/>
            <w:noWrap/>
            <w:vAlign w:val="center"/>
          </w:tcPr>
          <w:p w14:paraId="5D2CDDF5"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Zexing Qu</w:t>
            </w:r>
          </w:p>
        </w:tc>
        <w:tc>
          <w:tcPr>
            <w:tcW w:w="3040" w:type="dxa"/>
            <w:tcBorders>
              <w:top w:val="nil"/>
              <w:left w:val="nil"/>
              <w:bottom w:val="nil"/>
              <w:right w:val="nil"/>
            </w:tcBorders>
            <w:shd w:val="clear" w:color="auto" w:fill="auto"/>
            <w:noWrap/>
            <w:vAlign w:val="center"/>
          </w:tcPr>
          <w:p w14:paraId="1D4BEDE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04F3627C"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zxqu@jlu.edu.cn</w:t>
            </w:r>
          </w:p>
        </w:tc>
      </w:tr>
      <w:tr w:rsidR="00D704F7" w14:paraId="502BF7BC" w14:textId="77777777" w:rsidTr="00A23A19">
        <w:trPr>
          <w:trHeight w:val="336"/>
        </w:trPr>
        <w:tc>
          <w:tcPr>
            <w:tcW w:w="2787" w:type="dxa"/>
            <w:tcBorders>
              <w:top w:val="nil"/>
              <w:left w:val="nil"/>
              <w:bottom w:val="nil"/>
              <w:right w:val="nil"/>
            </w:tcBorders>
            <w:shd w:val="clear" w:color="auto" w:fill="auto"/>
            <w:noWrap/>
            <w:vAlign w:val="center"/>
          </w:tcPr>
          <w:p w14:paraId="4BC53329"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Ronglin Zhong</w:t>
            </w:r>
          </w:p>
        </w:tc>
        <w:tc>
          <w:tcPr>
            <w:tcW w:w="3040" w:type="dxa"/>
            <w:tcBorders>
              <w:top w:val="nil"/>
              <w:left w:val="nil"/>
              <w:bottom w:val="nil"/>
              <w:right w:val="nil"/>
            </w:tcBorders>
            <w:shd w:val="clear" w:color="auto" w:fill="auto"/>
            <w:noWrap/>
            <w:vAlign w:val="center"/>
          </w:tcPr>
          <w:p w14:paraId="674886EE"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646D4CE6"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zhongrl898@jlu.edu.cn</w:t>
            </w:r>
          </w:p>
        </w:tc>
      </w:tr>
      <w:tr w:rsidR="00D704F7" w14:paraId="2A88DA14" w14:textId="77777777" w:rsidTr="00A23A19">
        <w:trPr>
          <w:trHeight w:val="336"/>
        </w:trPr>
        <w:tc>
          <w:tcPr>
            <w:tcW w:w="2787" w:type="dxa"/>
            <w:tcBorders>
              <w:top w:val="nil"/>
              <w:left w:val="nil"/>
              <w:bottom w:val="nil"/>
              <w:right w:val="nil"/>
            </w:tcBorders>
            <w:shd w:val="clear" w:color="auto" w:fill="auto"/>
            <w:noWrap/>
            <w:vAlign w:val="center"/>
          </w:tcPr>
          <w:p w14:paraId="41CBBB84"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Huihui Jiang</w:t>
            </w:r>
          </w:p>
        </w:tc>
        <w:tc>
          <w:tcPr>
            <w:tcW w:w="3040" w:type="dxa"/>
            <w:tcBorders>
              <w:top w:val="nil"/>
              <w:left w:val="nil"/>
              <w:bottom w:val="nil"/>
              <w:right w:val="nil"/>
            </w:tcBorders>
            <w:shd w:val="clear" w:color="auto" w:fill="auto"/>
            <w:noWrap/>
            <w:vAlign w:val="center"/>
          </w:tcPr>
          <w:p w14:paraId="3FE59716"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Jilin University</w:t>
            </w:r>
          </w:p>
        </w:tc>
        <w:tc>
          <w:tcPr>
            <w:tcW w:w="3401" w:type="dxa"/>
            <w:tcBorders>
              <w:top w:val="nil"/>
              <w:left w:val="nil"/>
              <w:bottom w:val="nil"/>
              <w:right w:val="nil"/>
            </w:tcBorders>
            <w:shd w:val="clear" w:color="auto" w:fill="auto"/>
            <w:noWrap/>
            <w:vAlign w:val="center"/>
          </w:tcPr>
          <w:p w14:paraId="65E2028D" w14:textId="77777777" w:rsidR="00D704F7" w:rsidRDefault="00D704F7" w:rsidP="00A23A19">
            <w:pPr>
              <w:rPr>
                <w:rFonts w:ascii="Times New Roman" w:hAnsi="Times New Roman" w:cs="Times New Roman"/>
                <w:sz w:val="24"/>
              </w:rPr>
            </w:pPr>
            <w:r>
              <w:rPr>
                <w:rFonts w:ascii="Times New Roman" w:hAnsi="Times New Roman" w:cs="Times New Roman" w:hint="eastAsia"/>
                <w:sz w:val="24"/>
              </w:rPr>
              <w:t>jhh@jlu.edu.cn</w:t>
            </w:r>
          </w:p>
        </w:tc>
      </w:tr>
    </w:tbl>
    <w:p w14:paraId="717F96F1" w14:textId="77777777" w:rsidR="00094B9D" w:rsidRPr="00C60304" w:rsidRDefault="00094B9D">
      <w:pPr>
        <w:rPr>
          <w:rFonts w:ascii="Times New Roman" w:hAnsi="Times New Roman" w:cs="Times New Roman"/>
          <w:sz w:val="28"/>
          <w:szCs w:val="28"/>
          <w:lang w:val="fr-FR"/>
        </w:rPr>
      </w:pPr>
    </w:p>
    <w:p w14:paraId="46CE8067" w14:textId="77777777" w:rsidR="00094B9D" w:rsidRPr="00C60304" w:rsidRDefault="00094B9D">
      <w:pPr>
        <w:rPr>
          <w:lang w:val="fr-FR"/>
        </w:rPr>
      </w:pPr>
    </w:p>
    <w:sectPr w:rsidR="00094B9D" w:rsidRPr="00C603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1CAEB" w14:textId="77777777" w:rsidR="00D552ED" w:rsidRDefault="00D552ED" w:rsidP="00C60304">
      <w:r>
        <w:separator/>
      </w:r>
    </w:p>
  </w:endnote>
  <w:endnote w:type="continuationSeparator" w:id="0">
    <w:p w14:paraId="0C8128C6" w14:textId="77777777" w:rsidR="00D552ED" w:rsidRDefault="00D552ED" w:rsidP="00C60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FB8FB" w14:textId="77777777" w:rsidR="00D552ED" w:rsidRDefault="00D552ED" w:rsidP="00C60304">
      <w:r>
        <w:separator/>
      </w:r>
    </w:p>
  </w:footnote>
  <w:footnote w:type="continuationSeparator" w:id="0">
    <w:p w14:paraId="4CFF86C9" w14:textId="77777777" w:rsidR="00D552ED" w:rsidRDefault="00D552ED" w:rsidP="00C60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7BBF"/>
    <w:multiLevelType w:val="singleLevel"/>
    <w:tmpl w:val="01557BBF"/>
    <w:lvl w:ilvl="0">
      <w:start w:val="1"/>
      <w:numFmt w:val="bullet"/>
      <w:lvlText w:val=""/>
      <w:lvlJc w:val="left"/>
      <w:pPr>
        <w:ind w:left="420" w:hanging="420"/>
      </w:pPr>
      <w:rPr>
        <w:rFonts w:ascii="Wingdings" w:hAnsi="Wingdings" w:hint="default"/>
      </w:rPr>
    </w:lvl>
  </w:abstractNum>
  <w:num w:numId="1" w16cid:durableId="81980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UwMzE4ODAxMjRiYjUzY2NlODA2MThhYTU0NTY0N2UifQ=="/>
  </w:docVars>
  <w:rsids>
    <w:rsidRoot w:val="00094B9D"/>
    <w:rsid w:val="00094B9D"/>
    <w:rsid w:val="00127DC4"/>
    <w:rsid w:val="00197DF9"/>
    <w:rsid w:val="006F13BC"/>
    <w:rsid w:val="009344ED"/>
    <w:rsid w:val="009A1BF4"/>
    <w:rsid w:val="00B20D36"/>
    <w:rsid w:val="00C60304"/>
    <w:rsid w:val="00D552ED"/>
    <w:rsid w:val="00D704F7"/>
    <w:rsid w:val="00D761C9"/>
    <w:rsid w:val="00E4310C"/>
    <w:rsid w:val="00EF5D33"/>
    <w:rsid w:val="5CC3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D681E"/>
  <w15:docId w15:val="{7818FE68-4F1E-4BBF-B006-622CB1F6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C60304"/>
    <w:pPr>
      <w:tabs>
        <w:tab w:val="center" w:pos="4153"/>
        <w:tab w:val="right" w:pos="8306"/>
      </w:tabs>
      <w:snapToGrid w:val="0"/>
      <w:jc w:val="center"/>
    </w:pPr>
    <w:rPr>
      <w:sz w:val="18"/>
      <w:szCs w:val="18"/>
    </w:rPr>
  </w:style>
  <w:style w:type="character" w:customStyle="1" w:styleId="a5">
    <w:name w:val="页眉 字符"/>
    <w:basedOn w:val="a0"/>
    <w:link w:val="a4"/>
    <w:rsid w:val="00C60304"/>
    <w:rPr>
      <w:kern w:val="2"/>
      <w:sz w:val="18"/>
      <w:szCs w:val="18"/>
    </w:rPr>
  </w:style>
  <w:style w:type="paragraph" w:styleId="a6">
    <w:name w:val="footer"/>
    <w:basedOn w:val="a"/>
    <w:link w:val="a7"/>
    <w:rsid w:val="00C60304"/>
    <w:pPr>
      <w:tabs>
        <w:tab w:val="center" w:pos="4153"/>
        <w:tab w:val="right" w:pos="8306"/>
      </w:tabs>
      <w:snapToGrid w:val="0"/>
      <w:jc w:val="left"/>
    </w:pPr>
    <w:rPr>
      <w:sz w:val="18"/>
      <w:szCs w:val="18"/>
    </w:rPr>
  </w:style>
  <w:style w:type="character" w:customStyle="1" w:styleId="a7">
    <w:name w:val="页脚 字符"/>
    <w:basedOn w:val="a0"/>
    <w:link w:val="a6"/>
    <w:rsid w:val="00C6030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394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wms-meeting.org/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ms-meeting.org/Registration.html"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381</Words>
  <Characters>2432</Characters>
  <Application>Microsoft Office Word</Application>
  <DocSecurity>0</DocSecurity>
  <Lines>78</Lines>
  <Paragraphs>62</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you li</cp:lastModifiedBy>
  <cp:revision>10</cp:revision>
  <cp:lastPrinted>2024-04-08T01:49:00Z</cp:lastPrinted>
  <dcterms:created xsi:type="dcterms:W3CDTF">2024-03-17T03:54:00Z</dcterms:created>
  <dcterms:modified xsi:type="dcterms:W3CDTF">2024-04-08T02:05:00Z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16569635B82F48F7AB66E4C5532EF59F_12</vt:lpwstr>
  </property>
  <property fmtid="{D5CDD505-2E9C-101B-9397-08002B2CF9AE}" pid="4" name="GrammarlyDocumentId">
    <vt:lpwstr>aab5eea4df382c1302113975b5a9e3f99d8c8094544ba9b2b7c36756fa6f98bb</vt:lpwstr>
  </property>
</Properties>
</file>