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III</w:t>
      </w:r>
    </w:p>
    <w:p>
      <w:pPr>
        <w:pStyle w:val="Author"/>
      </w:pPr>
      <w:r>
        <w:t xml:space="preserve">Xingye</w:t>
      </w:r>
      <w:r>
        <w:t xml:space="preserve"> </w:t>
      </w:r>
      <w:r>
        <w:t xml:space="preserve">Ke</w:t>
      </w:r>
    </w:p>
    <w:p>
      <w:pPr>
        <w:pStyle w:val="Date"/>
      </w:pPr>
      <w:r>
        <w:t xml:space="preserve">February</w:t>
      </w:r>
      <w:r>
        <w:t xml:space="preserve"> </w:t>
      </w:r>
      <w:r>
        <w:t xml:space="preserve">13,</w:t>
      </w:r>
      <w:r>
        <w:t xml:space="preserve"> </w:t>
      </w:r>
      <w:r>
        <w:t xml:space="preserve">2018</w:t>
      </w:r>
    </w:p>
    <w:p>
      <w:pPr>
        <w:pStyle w:val="Heading2"/>
      </w:pPr>
      <w:bookmarkStart w:id="21" w:name="homework-iii"/>
      <w:bookmarkEnd w:id="21"/>
      <w:r>
        <w:t xml:space="preserve">Homework III</w:t>
      </w:r>
    </w:p>
    <w:p>
      <w:pPr>
        <w:pStyle w:val="FirstParagraph"/>
      </w:pPr>
      <w:r>
        <w:t xml:space="preserve">Extract the records from January 1965 to December 2005 from global temperature series. Use this extracted series to answer the following questions.</w:t>
      </w:r>
    </w:p>
    <w:p>
      <w:pPr>
        <w:pStyle w:val="Heading3"/>
      </w:pPr>
      <w:bookmarkStart w:id="22" w:name="qa"/>
      <w:bookmarkEnd w:id="22"/>
      <w:r>
        <w:t xml:space="preserve">Q(a)</w:t>
      </w:r>
    </w:p>
    <w:p>
      <w:pPr>
        <w:pStyle w:val="FirstParagraph"/>
      </w:pPr>
      <w:r>
        <w:t xml:space="preserve">Decompose the series using stl command. Plot the components trend, seasonal effect and remainders. Note that stl command may not decompose the series of ts object without some adjustment as example.</w:t>
      </w:r>
      <w:r>
        <w:t xml:space="preserve"> </w:t>
      </w:r>
    </w:p>
    <w:p>
      <w:pPr>
        <w:pStyle w:val="BodyText"/>
      </w:pPr>
      <w:r>
        <w:t xml:space="preserve">The R code and the decomposed graphic are shown below:</w:t>
      </w:r>
      <w:r>
        <w:t xml:space="preserve"> </w:t>
      </w:r>
    </w:p>
    <w:p>
      <w:pPr>
        <w:pStyle w:val="SourceCode"/>
      </w:pPr>
      <w:r>
        <w:rPr>
          <w:rStyle w:val="KeywordTok"/>
        </w:rPr>
        <w:t xml:space="preserve">setwd</w:t>
      </w:r>
      <w:r>
        <w:rPr>
          <w:rStyle w:val="NormalTok"/>
        </w:rPr>
        <w:t xml:space="preserve">(</w:t>
      </w:r>
      <w:r>
        <w:rPr>
          <w:rStyle w:val="StringTok"/>
        </w:rPr>
        <w:t xml:space="preserve">"C:/Users/n886528/Desktop/OnUse/WithTracu/Introductory_Time_Series_with_R_datasets-master"</w:t>
      </w:r>
      <w:r>
        <w:rPr>
          <w:rStyle w:val="NormalTok"/>
        </w:rPr>
        <w:t xml:space="preserve">)</w:t>
      </w:r>
      <w:r>
        <w:br w:type="textWrapping"/>
      </w:r>
      <w:r>
        <w:br w:type="textWrapping"/>
      </w:r>
      <w:r>
        <w:rPr>
          <w:rStyle w:val="NormalTok"/>
        </w:rPr>
        <w:t xml:space="preserve">dat &lt;-</w:t>
      </w:r>
      <w:r>
        <w:rPr>
          <w:rStyle w:val="StringTok"/>
        </w:rPr>
        <w:t xml:space="preserve"> </w:t>
      </w:r>
      <w:r>
        <w:rPr>
          <w:rStyle w:val="KeywordTok"/>
        </w:rPr>
        <w:t xml:space="preserve">read.table</w:t>
      </w:r>
      <w:r>
        <w:rPr>
          <w:rStyle w:val="NormalTok"/>
        </w:rPr>
        <w:t xml:space="preserve">(</w:t>
      </w:r>
      <w:r>
        <w:rPr>
          <w:rStyle w:val="StringTok"/>
        </w:rPr>
        <w:t xml:space="preserve">"global.dat"</w:t>
      </w:r>
      <w:r>
        <w:rPr>
          <w:rStyle w:val="NormalTok"/>
        </w:rPr>
        <w:t xml:space="preserve">)</w:t>
      </w:r>
      <w:r>
        <w:br w:type="textWrapping"/>
      </w:r>
      <w:r>
        <w:br w:type="textWrapping"/>
      </w:r>
      <w:r>
        <w:rPr>
          <w:rStyle w:val="CommentTok"/>
        </w:rPr>
        <w:t xml:space="preserve"># reshape</w:t>
      </w:r>
      <w:r>
        <w:br w:type="textWrapping"/>
      </w:r>
      <w:r>
        <w:br w:type="textWrapping"/>
      </w:r>
      <w:r>
        <w:rPr>
          <w:rStyle w:val="NormalTok"/>
        </w:rPr>
        <w:t xml:space="preserve">datl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KeywordTok"/>
        </w:rPr>
        <w:t xml:space="preserve">as.matrix</w:t>
      </w:r>
      <w:r>
        <w:rPr>
          <w:rStyle w:val="NormalTok"/>
        </w:rPr>
        <w:t xml:space="preserve">(</w:t>
      </w:r>
      <w:r>
        <w:rPr>
          <w:rStyle w:val="KeywordTok"/>
        </w:rPr>
        <w:t xml:space="preserve">t</w:t>
      </w:r>
      <w:r>
        <w:rPr>
          <w:rStyle w:val="NormalTok"/>
        </w:rPr>
        <w:t xml:space="preserve">(dat)),</w:t>
      </w:r>
      <w:r>
        <w:rPr>
          <w:rStyle w:val="DataTypeTok"/>
        </w:rPr>
        <w:t xml:space="preserve">byrow =</w:t>
      </w:r>
      <w:r>
        <w:rPr>
          <w:rStyle w:val="NormalTok"/>
        </w:rPr>
        <w:t xml:space="preserve"> </w:t>
      </w:r>
      <w:r>
        <w:rPr>
          <w:rStyle w:val="NormalTok"/>
        </w:rPr>
        <w:t xml:space="preserve">T, </w:t>
      </w:r>
      <w:r>
        <w:rPr>
          <w:rStyle w:val="DataTypeTok"/>
        </w:rPr>
        <w:t xml:space="preserve">ncol =</w:t>
      </w:r>
      <w:r>
        <w:rPr>
          <w:rStyle w:val="DecValTok"/>
        </w:rPr>
        <w:t xml:space="preserve">1</w:t>
      </w:r>
      <w:r>
        <w:rPr>
          <w:rStyle w:val="NormalTok"/>
        </w:rPr>
        <w:t xml:space="preserve"> </w:t>
      </w:r>
      <w:r>
        <w:rPr>
          <w:rStyle w:val="NormalTok"/>
        </w:rPr>
        <w:t xml:space="preserve">))</w:t>
      </w:r>
      <w:r>
        <w:br w:type="textWrapping"/>
      </w:r>
      <w:r>
        <w:rPr>
          <w:rStyle w:val="NormalTok"/>
        </w:rPr>
        <w:t xml:space="preserve">ts.obj &lt;-</w:t>
      </w:r>
      <w:r>
        <w:rPr>
          <w:rStyle w:val="StringTok"/>
        </w:rPr>
        <w:t xml:space="preserve"> </w:t>
      </w:r>
      <w:r>
        <w:rPr>
          <w:rStyle w:val="KeywordTok"/>
        </w:rPr>
        <w:t xml:space="preserve">ts</w:t>
      </w:r>
      <w:r>
        <w:rPr>
          <w:rStyle w:val="NormalTok"/>
        </w:rPr>
        <w:t xml:space="preserve">(datl,</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1856</w:t>
      </w:r>
      <w:r>
        <w:rPr>
          <w:rStyle w:val="NormalTok"/>
        </w:rPr>
        <w:t xml:space="preserve">,</w:t>
      </w:r>
      <w:r>
        <w:rPr>
          <w:rStyle w:val="DecValTok"/>
        </w:rPr>
        <w:t xml:space="preserve">1</w:t>
      </w:r>
      <w:r>
        <w:rPr>
          <w:rStyle w:val="NormalTok"/>
        </w:rPr>
        <w:t xml:space="preserve">),</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2005</w:t>
      </w:r>
      <w:r>
        <w:rPr>
          <w:rStyle w:val="NormalTok"/>
        </w:rPr>
        <w:t xml:space="preserve">,</w:t>
      </w:r>
      <w:r>
        <w:rPr>
          <w:rStyle w:val="DecValTok"/>
        </w:rPr>
        <w:t xml:space="preserve">12</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type="textWrapping"/>
      </w:r>
      <w:r>
        <w:br w:type="textWrapping"/>
      </w:r>
      <w:r>
        <w:rPr>
          <w:rStyle w:val="CommentTok"/>
        </w:rPr>
        <w:t xml:space="preserve">#extracted</w:t>
      </w:r>
      <w:r>
        <w:br w:type="textWrapping"/>
      </w:r>
      <w:r>
        <w:br w:type="textWrapping"/>
      </w:r>
      <w:r>
        <w:rPr>
          <w:rStyle w:val="NormalTok"/>
        </w:rPr>
        <w:t xml:space="preserve">cutted.ts &lt;-</w:t>
      </w:r>
      <w:r>
        <w:rPr>
          <w:rStyle w:val="StringTok"/>
        </w:rPr>
        <w:t xml:space="preserve"> </w:t>
      </w:r>
      <w:r>
        <w:rPr>
          <w:rStyle w:val="KeywordTok"/>
        </w:rPr>
        <w:t xml:space="preserve">window</w:t>
      </w:r>
      <w:r>
        <w:rPr>
          <w:rStyle w:val="NormalTok"/>
        </w:rPr>
        <w:t xml:space="preserve">(ts.obj,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1965</w:t>
      </w:r>
      <w:r>
        <w:rPr>
          <w:rStyle w:val="NormalTok"/>
        </w:rPr>
        <w:t xml:space="preserve">,</w:t>
      </w:r>
      <w:r>
        <w:rPr>
          <w:rStyle w:val="DecValTok"/>
        </w:rPr>
        <w:t xml:space="preserve">1</w:t>
      </w:r>
      <w:r>
        <w:rPr>
          <w:rStyle w:val="NormalTok"/>
        </w:rPr>
        <w:t xml:space="preserve">),</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2005</w:t>
      </w:r>
      <w:r>
        <w:rPr>
          <w:rStyle w:val="NormalTok"/>
        </w:rPr>
        <w:t xml:space="preserve">,</w:t>
      </w:r>
      <w:r>
        <w:rPr>
          <w:rStyle w:val="DecValTok"/>
        </w:rPr>
        <w:t xml:space="preserve">12</w:t>
      </w:r>
      <w:r>
        <w:rPr>
          <w:rStyle w:val="NormalTok"/>
        </w:rPr>
        <w:t xml:space="preserve">))</w:t>
      </w:r>
      <w:r>
        <w:br w:type="textWrapping"/>
      </w:r>
      <w:r>
        <w:rPr>
          <w:rStyle w:val="NormalTok"/>
        </w:rPr>
        <w:t xml:space="preserve">stl.obj &lt;-</w:t>
      </w:r>
      <w:r>
        <w:rPr>
          <w:rStyle w:val="StringTok"/>
        </w:rPr>
        <w:t xml:space="preserve"> </w:t>
      </w:r>
      <w:r>
        <w:rPr>
          <w:rStyle w:val="KeywordTok"/>
        </w:rPr>
        <w:t xml:space="preserve">stl</w:t>
      </w:r>
      <w:r>
        <w:rPr>
          <w:rStyle w:val="NormalTok"/>
        </w:rPr>
        <w:t xml:space="preserve">(cutted.ts[,</w:t>
      </w:r>
      <w:r>
        <w:rPr>
          <w:rStyle w:val="DecValTok"/>
        </w:rPr>
        <w:t xml:space="preserve">1</w:t>
      </w:r>
      <w:r>
        <w:rPr>
          <w:rStyle w:val="NormalTok"/>
        </w:rPr>
        <w:t xml:space="preserve">], </w:t>
      </w:r>
      <w:r>
        <w:rPr>
          <w:rStyle w:val="DataTypeTok"/>
        </w:rPr>
        <w:t xml:space="preserve">s.window =</w:t>
      </w:r>
      <w:r>
        <w:rPr>
          <w:rStyle w:val="NormalTok"/>
        </w:rPr>
        <w:t xml:space="preserve"> </w:t>
      </w:r>
      <w:r>
        <w:rPr>
          <w:rStyle w:val="StringTok"/>
        </w:rPr>
        <w:t xml:space="preserve">'periodic'</w:t>
      </w:r>
      <w:r>
        <w:rPr>
          <w:rStyle w:val="NormalTok"/>
        </w:rPr>
        <w:t xml:space="preserve">)</w:t>
      </w:r>
      <w:r>
        <w:br w:type="textWrapping"/>
      </w:r>
      <w:r>
        <w:rPr>
          <w:rStyle w:val="KeywordTok"/>
        </w:rPr>
        <w:t xml:space="preserve">plot</w:t>
      </w:r>
      <w:r>
        <w:rPr>
          <w:rStyle w:val="NormalTok"/>
        </w:rPr>
        <w:t xml:space="preserve">(</w:t>
      </w:r>
      <w:r>
        <w:rPr>
          <w:rStyle w:val="KeywordTok"/>
        </w:rPr>
        <w:t xml:space="preserve">stl</w:t>
      </w:r>
      <w:r>
        <w:rPr>
          <w:rStyle w:val="NormalTok"/>
        </w:rPr>
        <w:t xml:space="preserve">(cutted.ts[,</w:t>
      </w:r>
      <w:r>
        <w:rPr>
          <w:rStyle w:val="DecValTok"/>
        </w:rPr>
        <w:t xml:space="preserve">1</w:t>
      </w:r>
      <w:r>
        <w:rPr>
          <w:rStyle w:val="NormalTok"/>
        </w:rPr>
        <w:t xml:space="preserve">],</w:t>
      </w:r>
      <w:r>
        <w:rPr>
          <w:rStyle w:val="DataTypeTok"/>
        </w:rPr>
        <w:t xml:space="preserve">s.window =</w:t>
      </w:r>
      <w:r>
        <w:rPr>
          <w:rStyle w:val="NormalTok"/>
        </w:rPr>
        <w:t xml:space="preserve"> </w:t>
      </w:r>
      <w:r>
        <w:rPr>
          <w:rStyle w:val="StringTok"/>
        </w:rPr>
        <w:t xml:space="preserve">'periodic'</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qb"/>
      <w:bookmarkEnd w:id="24"/>
      <w:r>
        <w:t xml:space="preserve">Q(b)</w:t>
      </w:r>
    </w:p>
    <w:p>
      <w:pPr>
        <w:pStyle w:val="FirstParagraph"/>
      </w:pPr>
      <w:r>
        <w:t xml:space="preserve">As we can see from the right side of the graphic:</w:t>
      </w:r>
    </w:p>
    <w:p>
      <w:pPr>
        <w:pStyle w:val="BodyText"/>
      </w:pPr>
      <w:r>
        <w:t xml:space="preserve">1.The grey rectangles of trend and the data series have the similar size, so the trend actually dominates the series;</w:t>
      </w:r>
    </w:p>
    <w:p>
      <w:pPr>
        <w:pStyle w:val="BodyText"/>
      </w:pPr>
      <w:r>
        <w:t xml:space="preserve">2.If we look into the seasonal’s grey rectangle, we could find the relative large size, which means variation in the seasonality is a much smaller component of the variation exhibited in the original series;</w:t>
      </w:r>
    </w:p>
    <w:p>
      <w:pPr>
        <w:pStyle w:val="BodyText"/>
      </w:pPr>
      <w:r>
        <w:t xml:space="preserve">3.We could see from the residual part: the relative small size of grey rectangle means a large part of variation of the orginal series is left unexplained after adjusting for the trend and seasonality, which implys the additive model could not capture most part of the series and might not be a good fit for the series.</w:t>
      </w:r>
    </w:p>
    <w:p>
      <w:pPr>
        <w:pStyle w:val="Heading3"/>
      </w:pPr>
      <w:bookmarkStart w:id="25" w:name="qc"/>
      <w:bookmarkEnd w:id="25"/>
      <w:r>
        <w:t xml:space="preserve">Q(c)</w:t>
      </w:r>
    </w:p>
    <w:p>
      <w:pPr>
        <w:pStyle w:val="FirstParagraph"/>
      </w:pPr>
      <w:r>
        <w:t xml:space="preserve">As we know, the additive model will be most appropriate if:</w:t>
      </w:r>
    </w:p>
    <w:p>
      <w:pPr>
        <w:pStyle w:val="Compact"/>
        <w:numPr>
          <w:numId w:val="1001"/>
          <w:ilvl w:val="0"/>
        </w:numPr>
      </w:pPr>
      <w:r>
        <w:t xml:space="preserve">The magnitude of seasonality’s fluctuations does not vary with the level of the series.</w:t>
      </w:r>
    </w:p>
    <w:p>
      <w:pPr>
        <w:pStyle w:val="Compact"/>
        <w:numPr>
          <w:numId w:val="1001"/>
          <w:ilvl w:val="0"/>
        </w:numPr>
      </w:pPr>
      <w:r>
        <w:t xml:space="preserve">The variation around trend does not vary with the series.</w:t>
      </w:r>
      <w:r>
        <w:br w:type="textWrapping"/>
      </w:r>
      <w:r>
        <w:t xml:space="preserve"> </w:t>
      </w:r>
      <w:r>
        <w:t xml:space="preserve">Any violation to these two points can be the proof to show a multiplicative model would be prefered.</w:t>
      </w:r>
      <w:r>
        <w:t xml:space="preserve"> </w:t>
      </w:r>
      <w:r>
        <w:t xml:space="preserve"> </w:t>
      </w:r>
      <w:r>
        <w:t xml:space="preserve">for the seasonality, it is very obvious that the variation in seasonal pattern is not proportional to the level of the time series.</w:t>
      </w:r>
      <w:r>
        <w:t xml:space="preserve"> </w:t>
      </w:r>
      <w:r>
        <w:t xml:space="preserve"> </w:t>
      </w:r>
      <w:r>
        <w:t xml:space="preserve">for the trend part, we could draw the graphic to show the relationship between variation in trend and time series.</w:t>
      </w:r>
    </w:p>
    <w:p>
      <w:pPr>
        <w:pStyle w:val="SourceCode"/>
      </w:pPr>
      <w:r>
        <w:rPr>
          <w:rStyle w:val="NormalTok"/>
        </w:rPr>
        <w:t xml:space="preserve">trend.ts &lt;-</w:t>
      </w:r>
      <w:r>
        <w:rPr>
          <w:rStyle w:val="StringTok"/>
        </w:rPr>
        <w:t xml:space="preserve"> </w:t>
      </w:r>
      <w:r>
        <w:rPr>
          <w:rStyle w:val="NormalTok"/>
        </w:rPr>
        <w:t xml:space="preserve">stl.obj$time.series[,</w:t>
      </w:r>
      <w:r>
        <w:rPr>
          <w:rStyle w:val="DecValTok"/>
        </w:rPr>
        <w:t xml:space="preserve">2</w:t>
      </w:r>
      <w:r>
        <w:rPr>
          <w:rStyle w:val="NormalTok"/>
        </w:rPr>
        <w:t xml:space="preserve">]</w:t>
      </w:r>
      <w:r>
        <w:br w:type="textWrapping"/>
      </w:r>
      <w:r>
        <w:rPr>
          <w:rStyle w:val="NormalTok"/>
        </w:rPr>
        <w:t xml:space="preserve">mag &lt;-</w:t>
      </w:r>
      <w:r>
        <w:rPr>
          <w:rStyle w:val="StringTok"/>
        </w:rPr>
        <w:t xml:space="preserve"> </w:t>
      </w:r>
      <w:r>
        <w:rPr>
          <w:rStyle w:val="DecValTok"/>
        </w:rPr>
        <w:t xml:space="preserve">1</w:t>
      </w:r>
      <w:r>
        <w:br w:type="textWrapping"/>
      </w:r>
      <w:r>
        <w:rPr>
          <w:rStyle w:val="NormalTok"/>
        </w:rPr>
        <w:t xml:space="preserve">cum_var &lt;-</w:t>
      </w:r>
      <w:r>
        <w:rPr>
          <w:rStyle w:val="StringTok"/>
        </w:rPr>
        <w:t xml:space="preserve"> </w:t>
      </w:r>
      <w:r>
        <w:rPr>
          <w:rStyle w:val="KeywordTok"/>
        </w:rPr>
        <w:t xml:space="preserve">c</w:t>
      </w:r>
      <w:r>
        <w:rPr>
          <w:rStyle w:val="NormalTok"/>
        </w:rPr>
        <w:t xml:space="preserve">()</w:t>
      </w:r>
      <w:r>
        <w:br w:type="textWrapping"/>
      </w:r>
      <w:r>
        <w:rPr>
          <w:rStyle w:val="NormalTok"/>
        </w:rPr>
        <w:t xml:space="preserve">for(i in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(trend.ts),mag)){</w:t>
      </w:r>
      <w:r>
        <w:br w:type="textWrapping"/>
      </w:r>
      <w:r>
        <w:rPr>
          <w:rStyle w:val="NormalTok"/>
        </w:rPr>
        <w:t xml:space="preserve"> </w:t>
      </w:r>
      <w:r>
        <w:rPr>
          <w:rStyle w:val="NormalTok"/>
        </w:rPr>
        <w:t xml:space="preserve"> </w:t>
      </w:r>
      <w:r>
        <w:rPr>
          <w:rStyle w:val="NormalTok"/>
        </w:rPr>
        <w:t xml:space="preserve">cum_var &lt;-</w:t>
      </w:r>
      <w:r>
        <w:rPr>
          <w:rStyle w:val="StringTok"/>
        </w:rPr>
        <w:t xml:space="preserve"> </w:t>
      </w:r>
      <w:r>
        <w:rPr>
          <w:rStyle w:val="KeywordTok"/>
        </w:rPr>
        <w:t xml:space="preserve">c</w:t>
      </w:r>
      <w:r>
        <w:rPr>
          <w:rStyle w:val="NormalTok"/>
        </w:rPr>
        <w:t xml:space="preserve">(cum_var, </w:t>
      </w:r>
      <w:r>
        <w:rPr>
          <w:rStyle w:val="KeywordTok"/>
        </w:rPr>
        <w:t xml:space="preserve">var</w:t>
      </w:r>
      <w:r>
        <w:rPr>
          <w:rStyle w:val="NormalTok"/>
        </w:rPr>
        <w:t xml:space="preserve">(trend.ts[</w:t>
      </w:r>
      <w:r>
        <w:rPr>
          <w:rStyle w:val="DecValTok"/>
        </w:rPr>
        <w:t xml:space="preserve">1</w:t>
      </w:r>
      <w:r>
        <w:rPr>
          <w:rStyle w:val="NormalTok"/>
        </w:rPr>
        <w:t xml:space="preserve">:i]))</w:t>
      </w:r>
      <w:r>
        <w:br w:type="textWrapping"/>
      </w:r>
      <w:r>
        <w:rPr>
          <w:rStyle w:val="NormalTok"/>
        </w:rPr>
        <w:t xml:space="preserve">}</w:t>
      </w:r>
      <w:r>
        <w:br w:type="textWrapping"/>
      </w:r>
      <w:r>
        <w:br w:type="textWrapping"/>
      </w:r>
      <w:r>
        <w:rPr>
          <w:rStyle w:val="KeywordTok"/>
        </w:rPr>
        <w:t xml:space="preserve">plot</w:t>
      </w:r>
      <w:r>
        <w:rPr>
          <w:rStyle w:val="NormalTok"/>
        </w:rPr>
        <w:t xml:space="preserve">(cum_var~cutted.ts[</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(trend.ts),mag)],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'Trend variance ~ Time series'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'Time series'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'var in trend'</w:t>
      </w:r>
      <w:r>
        <w:rPr>
          <w:rStyle w:val="NormalTok"/>
        </w:rPr>
        <w:t xml:space="preserve">)</w:t>
      </w:r>
      <w:r>
        <w:br w:type="textWrapping"/>
      </w:r>
      <w:r>
        <w:rPr>
          <w:rStyle w:val="NormalTok"/>
        </w:rPr>
        <w:t xml:space="preserve">loess.fit &lt;-</w:t>
      </w:r>
      <w:r>
        <w:rPr>
          <w:rStyle w:val="StringTok"/>
        </w:rPr>
        <w:t xml:space="preserve"> </w:t>
      </w:r>
      <w:r>
        <w:rPr>
          <w:rStyle w:val="KeywordTok"/>
        </w:rPr>
        <w:t xml:space="preserve">loess</w:t>
      </w:r>
      <w:r>
        <w:rPr>
          <w:rStyle w:val="NormalTok"/>
        </w:rPr>
        <w:t xml:space="preserve">(cum_var~cutted.ts[</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(trend.ts),mag)])</w:t>
      </w:r>
      <w:r>
        <w:br w:type="textWrapping"/>
      </w:r>
      <w:r>
        <w:rPr>
          <w:rStyle w:val="NormalTok"/>
        </w:rPr>
        <w:t xml:space="preserve">ord &lt;-</w:t>
      </w:r>
      <w:r>
        <w:rPr>
          <w:rStyle w:val="StringTok"/>
        </w:rPr>
        <w:t xml:space="preserve"> </w:t>
      </w:r>
      <w:r>
        <w:rPr>
          <w:rStyle w:val="KeywordTok"/>
        </w:rPr>
        <w:t xml:space="preserve">order</w:t>
      </w:r>
      <w:r>
        <w:rPr>
          <w:rStyle w:val="NormalTok"/>
        </w:rPr>
        <w:t xml:space="preserve">(cutted.ts[</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(trend.ts),mag)])</w:t>
      </w:r>
      <w:r>
        <w:br w:type="textWrapping"/>
      </w:r>
      <w:r>
        <w:rPr>
          <w:rStyle w:val="KeywordTok"/>
        </w:rPr>
        <w:t xml:space="preserve">lines</w:t>
      </w:r>
      <w:r>
        <w:rPr>
          <w:rStyle w:val="NormalTok"/>
        </w:rPr>
        <w:t xml:space="preserve">(cutted.ts[</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(trend.ts),mag)][ord],loess.fit$fitted[ord],</w:t>
      </w:r>
      <w:r>
        <w:rPr>
          <w:rStyle w:val="DataTypeTok"/>
        </w:rPr>
        <w:t xml:space="preserve">col =</w:t>
      </w:r>
      <w:r>
        <w:rPr>
          <w:rStyle w:val="NormalTok"/>
        </w:rPr>
        <w:t xml:space="preserve"> </w:t>
      </w:r>
      <w:r>
        <w:rPr>
          <w:rStyle w:val="StringTok"/>
        </w:rPr>
        <w:t xml:space="preserve">'red'</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there is an obvious increasing trend in the plot, which means a multiplicative model can be a good subsitude.</w:t>
      </w:r>
      <w:r>
        <w:t xml:space="preserve"> </w:t>
      </w:r>
    </w:p>
    <w:p>
      <w:pPr>
        <w:pStyle w:val="Heading3"/>
      </w:pPr>
      <w:bookmarkStart w:id="27" w:name="qd"/>
      <w:bookmarkEnd w:id="27"/>
      <w:r>
        <w:t xml:space="preserve">Q(d)</w:t>
      </w:r>
    </w:p>
    <w:p>
      <w:pPr>
        <w:pStyle w:val="FirstParagraph"/>
      </w:pPr>
      <w:r>
        <w:t xml:space="preserve">The negative value in the original series is the biggest obstacle towards log transformation. If log transformation is still needed, we need to do some transformation to keep the information contained in the original series as much as possible. The first very straightforward method is to move the series to upper x-axis, which mins to add a constant to the whole series to make every number postive, then do the log-transformation and the relative time series analysis.</w:t>
      </w:r>
    </w:p>
    <w:p>
      <w:pPr>
        <w:pStyle w:val="Heading3"/>
      </w:pPr>
      <w:bookmarkStart w:id="28" w:name="qe"/>
      <w:bookmarkEnd w:id="28"/>
      <w:r>
        <w:t xml:space="preserve">Q(e)</w:t>
      </w:r>
    </w:p>
    <w:p>
      <w:pPr>
        <w:pStyle w:val="FirstParagraph"/>
      </w:pPr>
      <w:r>
        <w:t xml:space="preserve">The column named Point Forecast is the values forecasted by the additive model.</w:t>
      </w:r>
    </w:p>
    <w:p>
      <w:pPr>
        <w:pStyle w:val="SourceCode"/>
      </w:pPr>
      <w:r>
        <w:rPr>
          <w:rStyle w:val="KeywordTok"/>
        </w:rPr>
        <w:t xml:space="preserve">library</w:t>
      </w:r>
      <w:r>
        <w:rPr>
          <w:rStyle w:val="NormalTok"/>
        </w:rPr>
        <w:t xml:space="preserve">(forecast)</w:t>
      </w:r>
    </w:p>
    <w:p>
      <w:pPr>
        <w:pStyle w:val="SourceCode"/>
      </w:pPr>
      <w:r>
        <w:rPr>
          <w:rStyle w:val="VerbatimChar"/>
        </w:rPr>
        <w:t xml:space="preserve">## Warning: package 'forecast' was built under R version 3.4.3</w:t>
      </w:r>
    </w:p>
    <w:p>
      <w:pPr>
        <w:pStyle w:val="SourceCode"/>
      </w:pPr>
      <w:r>
        <w:rPr>
          <w:rStyle w:val="NormalTok"/>
        </w:rPr>
        <w:t xml:space="preserve">fcst &lt;-</w:t>
      </w:r>
      <w:r>
        <w:rPr>
          <w:rStyle w:val="StringTok"/>
        </w:rPr>
        <w:t xml:space="preserve"> </w:t>
      </w:r>
      <w:r>
        <w:rPr>
          <w:rStyle w:val="KeywordTok"/>
        </w:rPr>
        <w:t xml:space="preserve">forecast</w:t>
      </w:r>
      <w:r>
        <w:rPr>
          <w:rStyle w:val="NormalTok"/>
        </w:rPr>
        <w:t xml:space="preserve">(stl.obj, </w:t>
      </w:r>
      <w:r>
        <w:rPr>
          <w:rStyle w:val="DataTypeTok"/>
        </w:rPr>
        <w:t xml:space="preserve">h =</w:t>
      </w:r>
      <w:r>
        <w:rPr>
          <w:rStyle w:val="NormalTok"/>
        </w:rPr>
        <w:t xml:space="preserve"> </w:t>
      </w:r>
      <w:r>
        <w:rPr>
          <w:rStyle w:val="DecValTok"/>
        </w:rPr>
        <w:t xml:space="preserve">24</w:t>
      </w:r>
      <w:r>
        <w:rPr>
          <w:rStyle w:val="NormalTok"/>
        </w:rPr>
        <w:t xml:space="preserve">, </w:t>
      </w:r>
      <w:r>
        <w:rPr>
          <w:rStyle w:val="DataTypeTok"/>
        </w:rPr>
        <w:t xml:space="preserve">level =</w:t>
      </w:r>
      <w:r>
        <w:rPr>
          <w:rStyle w:val="NormalTok"/>
        </w:rPr>
        <w:t xml:space="preserve"> </w:t>
      </w:r>
      <w:r>
        <w:rPr>
          <w:rStyle w:val="DecValTok"/>
        </w:rPr>
        <w:t xml:space="preserve">95</w:t>
      </w:r>
      <w:r>
        <w:rPr>
          <w:rStyle w:val="NormalTok"/>
        </w:rPr>
        <w:t xml:space="preserve"> </w:t>
      </w:r>
      <w:r>
        <w:rPr>
          <w:rStyle w:val="NormalTok"/>
        </w:rPr>
        <w:t xml:space="preserve">)</w:t>
      </w:r>
      <w:r>
        <w:br w:type="textWrapping"/>
      </w:r>
      <w:r>
        <w:rPr>
          <w:rStyle w:val="KeywordTok"/>
        </w:rPr>
        <w:t xml:space="preserve">print</w:t>
      </w:r>
      <w:r>
        <w:rPr>
          <w:rStyle w:val="NormalTok"/>
        </w:rPr>
        <w:t xml:space="preserve">(fcst)</w:t>
      </w:r>
    </w:p>
    <w:p>
      <w:pPr>
        <w:pStyle w:val="SourceCode"/>
      </w:pPr>
      <w:r>
        <w:rPr>
          <w:rStyle w:val="VerbatimChar"/>
        </w:rPr>
        <w:t xml:space="preserve">##          Point Forecast        Lo 95     Hi 95</w:t>
      </w:r>
      <w:r>
        <w:br w:type="textWrapping"/>
      </w:r>
      <w:r>
        <w:rPr>
          <w:rStyle w:val="VerbatimChar"/>
        </w:rPr>
        <w:t xml:space="preserve">## Jan 2006      0.4251945  0.256323086 0.5940659</w:t>
      </w:r>
      <w:r>
        <w:br w:type="textWrapping"/>
      </w:r>
      <w:r>
        <w:rPr>
          <w:rStyle w:val="VerbatimChar"/>
        </w:rPr>
        <w:t xml:space="preserve">## Feb 2006      0.4312782  0.236874215 0.6256823</w:t>
      </w:r>
      <w:r>
        <w:br w:type="textWrapping"/>
      </w:r>
      <w:r>
        <w:rPr>
          <w:rStyle w:val="VerbatimChar"/>
        </w:rPr>
        <w:t xml:space="preserve">## Mar 2006      0.4258497  0.208897471 0.6428020</w:t>
      </w:r>
      <w:r>
        <w:br w:type="textWrapping"/>
      </w:r>
      <w:r>
        <w:rPr>
          <w:rStyle w:val="VerbatimChar"/>
        </w:rPr>
        <w:t xml:space="preserve">## Apr 2006      0.4185828  0.181214653 0.6559510</w:t>
      </w:r>
      <w:r>
        <w:br w:type="textWrapping"/>
      </w:r>
      <w:r>
        <w:rPr>
          <w:rStyle w:val="VerbatimChar"/>
        </w:rPr>
        <w:t xml:space="preserve">## May 2006      0.4045110  0.148348942 0.6606731</w:t>
      </w:r>
      <w:r>
        <w:br w:type="textWrapping"/>
      </w:r>
      <w:r>
        <w:rPr>
          <w:rStyle w:val="VerbatimChar"/>
        </w:rPr>
        <w:t xml:space="preserve">## Jun 2006      0.4142124  0.140544067 0.6878808</w:t>
      </w:r>
      <w:r>
        <w:br w:type="textWrapping"/>
      </w:r>
      <w:r>
        <w:rPr>
          <w:rStyle w:val="VerbatimChar"/>
        </w:rPr>
        <w:t xml:space="preserve">## Jul 2006      0.4125724  0.122452177 0.7026926</w:t>
      </w:r>
      <w:r>
        <w:br w:type="textWrapping"/>
      </w:r>
      <w:r>
        <w:rPr>
          <w:rStyle w:val="VerbatimChar"/>
        </w:rPr>
        <w:t xml:space="preserve">## Aug 2006      0.4163472  0.110659240 0.7220351</w:t>
      </w:r>
      <w:r>
        <w:br w:type="textWrapping"/>
      </w:r>
      <w:r>
        <w:rPr>
          <w:rStyle w:val="VerbatimChar"/>
        </w:rPr>
        <w:t xml:space="preserve">## Sep 2006      0.4044878  0.083987444 0.7249882</w:t>
      </w:r>
      <w:r>
        <w:br w:type="textWrapping"/>
      </w:r>
      <w:r>
        <w:rPr>
          <w:rStyle w:val="VerbatimChar"/>
        </w:rPr>
        <w:t xml:space="preserve">## Oct 2006      0.3956951  0.061037316 0.7303529</w:t>
      </w:r>
      <w:r>
        <w:br w:type="textWrapping"/>
      </w:r>
      <w:r>
        <w:rPr>
          <w:rStyle w:val="VerbatimChar"/>
        </w:rPr>
        <w:t xml:space="preserve">## Nov 2006      0.3788537  0.030613515 0.7270938</w:t>
      </w:r>
      <w:r>
        <w:br w:type="textWrapping"/>
      </w:r>
      <w:r>
        <w:rPr>
          <w:rStyle w:val="VerbatimChar"/>
        </w:rPr>
        <w:t xml:space="preserve">## Dec 2006      0.3916235  0.030311163 0.7529357</w:t>
      </w:r>
      <w:r>
        <w:br w:type="textWrapping"/>
      </w:r>
      <w:r>
        <w:rPr>
          <w:rStyle w:val="VerbatimChar"/>
        </w:rPr>
        <w:t xml:space="preserve">## Jan 2007      0.4251945  0.051266799 0.7991222</w:t>
      </w:r>
      <w:r>
        <w:br w:type="textWrapping"/>
      </w:r>
      <w:r>
        <w:rPr>
          <w:rStyle w:val="VerbatimChar"/>
        </w:rPr>
        <w:t xml:space="preserve">## Feb 2007      0.4312782  0.045147040 0.8174094</w:t>
      </w:r>
      <w:r>
        <w:br w:type="textWrapping"/>
      </w:r>
      <w:r>
        <w:rPr>
          <w:rStyle w:val="VerbatimChar"/>
        </w:rPr>
        <w:t xml:space="preserve">## Mar 2007      0.4258497  0.027889110 0.8238104</w:t>
      </w:r>
      <w:r>
        <w:br w:type="textWrapping"/>
      </w:r>
      <w:r>
        <w:rPr>
          <w:rStyle w:val="VerbatimChar"/>
        </w:rPr>
        <w:t xml:space="preserve">## Apr 2007      0.4185828  0.009134388 0.8280313</w:t>
      </w:r>
      <w:r>
        <w:br w:type="textWrapping"/>
      </w:r>
      <w:r>
        <w:rPr>
          <w:rStyle w:val="VerbatimChar"/>
        </w:rPr>
        <w:t xml:space="preserve">## May 2007      0.4045110 -0.016111593 0.8251337</w:t>
      </w:r>
      <w:r>
        <w:br w:type="textWrapping"/>
      </w:r>
      <w:r>
        <w:rPr>
          <w:rStyle w:val="VerbatimChar"/>
        </w:rPr>
        <w:t xml:space="preserve">## Jun 2007      0.4142124 -0.017295095 0.8457200</w:t>
      </w:r>
      <w:r>
        <w:br w:type="textWrapping"/>
      </w:r>
      <w:r>
        <w:rPr>
          <w:rStyle w:val="VerbatimChar"/>
        </w:rPr>
        <w:t xml:space="preserve">## Jul 2007      0.4125724 -0.029552152 0.8546970</w:t>
      </w:r>
      <w:r>
        <w:br w:type="textWrapping"/>
      </w:r>
      <w:r>
        <w:rPr>
          <w:rStyle w:val="VerbatimChar"/>
        </w:rPr>
        <w:t xml:space="preserve">## Aug 2007      0.4163472 -0.036145357 0.8688397</w:t>
      </w:r>
      <w:r>
        <w:br w:type="textWrapping"/>
      </w:r>
      <w:r>
        <w:rPr>
          <w:rStyle w:val="VerbatimChar"/>
        </w:rPr>
        <w:t xml:space="preserve">## Sep 2007      0.4044878 -0.058140404 0.8671160</w:t>
      </w:r>
      <w:r>
        <w:br w:type="textWrapping"/>
      </w:r>
      <w:r>
        <w:rPr>
          <w:rStyle w:val="VerbatimChar"/>
        </w:rPr>
        <w:t xml:space="preserve">## Oct 2007      0.3956951 -0.076851412 0.8682416</w:t>
      </w:r>
      <w:r>
        <w:br w:type="textWrapping"/>
      </w:r>
      <w:r>
        <w:rPr>
          <w:rStyle w:val="VerbatimChar"/>
        </w:rPr>
        <w:t xml:space="preserve">## Nov 2007      0.3788537 -0.103407237 0.8611146</w:t>
      </w:r>
      <w:r>
        <w:br w:type="textWrapping"/>
      </w:r>
      <w:r>
        <w:rPr>
          <w:rStyle w:val="VerbatimChar"/>
        </w:rPr>
        <w:t xml:space="preserve">## Dec 2007      0.3916235 -0.100159983 0.8834069</w:t>
      </w:r>
    </w:p>
    <w:p>
      <w:pPr>
        <w:pStyle w:val="Heading3"/>
      </w:pPr>
      <w:bookmarkStart w:id="29" w:name="qf"/>
      <w:bookmarkEnd w:id="29"/>
      <w:r>
        <w:t xml:space="preserve">Q(f)</w:t>
      </w:r>
    </w:p>
    <w:p>
      <w:pPr>
        <w:pStyle w:val="FirstParagraph"/>
      </w:pPr>
      <w:r>
        <w:t xml:space="preserve">The forecasted values are the Blue line, and the shadow area is the corresponding confidence interval.</w:t>
      </w:r>
    </w:p>
    <w:p>
      <w:pPr>
        <w:pStyle w:val="SourceCode"/>
      </w:pPr>
      <w:r>
        <w:rPr>
          <w:rStyle w:val="NormalTok"/>
        </w:rPr>
        <w:t xml:space="preserve">values &lt;-</w:t>
      </w:r>
      <w:r>
        <w:rPr>
          <w:rStyle w:val="StringTok"/>
        </w:rPr>
        <w:t xml:space="preserve"> </w:t>
      </w:r>
      <w:r>
        <w:rPr>
          <w:rStyle w:val="NormalTok"/>
        </w:rPr>
        <w:t xml:space="preserve">fcst$mean</w:t>
      </w:r>
      <w:r>
        <w:br w:type="textWrapping"/>
      </w:r>
      <w:r>
        <w:rPr>
          <w:rStyle w:val="NormalTok"/>
        </w:rPr>
        <w:t xml:space="preserve">upper &lt;-</w:t>
      </w:r>
      <w:r>
        <w:rPr>
          <w:rStyle w:val="StringTok"/>
        </w:rPr>
        <w:t xml:space="preserve"> </w:t>
      </w:r>
      <w:r>
        <w:rPr>
          <w:rStyle w:val="NormalTok"/>
        </w:rPr>
        <w:t xml:space="preserve">fcst$upper</w:t>
      </w:r>
      <w:r>
        <w:br w:type="textWrapping"/>
      </w:r>
      <w:r>
        <w:rPr>
          <w:rStyle w:val="NormalTok"/>
        </w:rPr>
        <w:t xml:space="preserve">lower &lt;-</w:t>
      </w:r>
      <w:r>
        <w:rPr>
          <w:rStyle w:val="StringTok"/>
        </w:rPr>
        <w:t xml:space="preserve"> </w:t>
      </w:r>
      <w:r>
        <w:rPr>
          <w:rStyle w:val="NormalTok"/>
        </w:rPr>
        <w:t xml:space="preserve">fcst$lower</w:t>
      </w:r>
      <w:r>
        <w:br w:type="textWrapping"/>
      </w:r>
      <w:r>
        <w:rPr>
          <w:rStyle w:val="KeywordTok"/>
        </w:rPr>
        <w:t xml:space="preserve">plot</w:t>
      </w:r>
      <w:r>
        <w:rPr>
          <w:rStyle w:val="NormalTok"/>
        </w:rPr>
        <w:t xml:space="preserve">(fcst, </w:t>
      </w:r>
      <w:r>
        <w:rPr>
          <w:rStyle w:val="DataTypeTok"/>
        </w:rPr>
        <w:t xml:space="preserve">include =</w:t>
      </w:r>
      <w:r>
        <w:rPr>
          <w:rStyle w:val="DecValTok"/>
        </w:rPr>
        <w:t xml:space="preserve">2</w:t>
      </w:r>
      <w:r>
        <w:rPr>
          <w:rStyle w:val="NormalTok"/>
        </w:rPr>
        <w:t xml:space="preserve">, </w:t>
      </w:r>
      <w:r>
        <w:rPr>
          <w:rStyle w:val="DataTypeTok"/>
        </w:rPr>
        <w:t xml:space="preserve">PI=</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q2"/>
      <w:bookmarkEnd w:id="31"/>
      <w:r>
        <w:t xml:space="preserve">Q(2)</w:t>
      </w:r>
    </w:p>
    <w:p>
      <w:pPr>
        <w:pStyle w:val="FirstParagraph"/>
      </w:pPr>
      <w:r>
        <w:t xml:space="preserve">The RMSE is the sqrted mean of sum sqaure error.</w:t>
      </w:r>
    </w:p>
    <w:p>
      <w:pPr>
        <w:pStyle w:val="SourceCode"/>
      </w:pP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"qjnj.csv"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log.dat &lt;-</w:t>
      </w:r>
      <w:r>
        <w:rPr>
          <w:rStyle w:val="StringTok"/>
        </w:rPr>
        <w:t xml:space="preserve"> </w:t>
      </w:r>
      <w:r>
        <w:rPr>
          <w:rStyle w:val="KeywordTok"/>
        </w:rPr>
        <w:t xml:space="preserve">ts</w:t>
      </w:r>
      <w:r>
        <w:rPr>
          <w:rStyle w:val="NormalTok"/>
        </w:rPr>
        <w:t xml:space="preserve">(</w:t>
      </w:r>
      <w:r>
        <w:rPr>
          <w:rStyle w:val="KeywordTok"/>
        </w:rPr>
        <w:t xml:space="preserve">log</w:t>
      </w:r>
      <w:r>
        <w:rPr>
          <w:rStyle w:val="NormalTok"/>
        </w:rPr>
        <w:t xml:space="preserve">(dat$x),</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1960</w:t>
      </w:r>
      <w:r>
        <w:rPr>
          <w:rStyle w:val="NormalTok"/>
        </w:rPr>
        <w:t xml:space="preserve">,</w:t>
      </w:r>
      <w:r>
        <w:rPr>
          <w:rStyle w:val="DecValTok"/>
        </w:rPr>
        <w:t xml:space="preserve">1</w:t>
      </w:r>
      <w:r>
        <w:rPr>
          <w:rStyle w:val="NormalTok"/>
        </w:rPr>
        <w:t xml:space="preserve">),</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1980</w:t>
      </w:r>
      <w:r>
        <w:rPr>
          <w:rStyle w:val="NormalTok"/>
        </w:rPr>
        <w:t xml:space="preserve">,</w:t>
      </w:r>
      <w:r>
        <w:rPr>
          <w:rStyle w:val="DecValTok"/>
        </w:rPr>
        <w:t xml:space="preserve">4</w:t>
      </w:r>
      <w:r>
        <w:rPr>
          <w:rStyle w:val="NormalTok"/>
        </w:rPr>
        <w:t xml:space="preserve">),</w:t>
      </w:r>
      <w:r>
        <w:rPr>
          <w:rStyle w:val="DataTypeTok"/>
        </w:rPr>
        <w:t xml:space="preserve">frequency =</w:t>
      </w:r>
      <w:r>
        <w:rPr>
          <w:rStyle w:val="NormalTok"/>
        </w:rPr>
        <w:t xml:space="preserve"> </w:t>
      </w:r>
      <w:r>
        <w:rPr>
          <w:rStyle w:val="DecValTok"/>
        </w:rPr>
        <w:t xml:space="preserve">4</w:t>
      </w:r>
      <w:r>
        <w:rPr>
          <w:rStyle w:val="NormalTok"/>
        </w:rPr>
        <w:t xml:space="preserve">)</w:t>
      </w:r>
      <w:r>
        <w:br w:type="textWrapping"/>
      </w:r>
      <w:r>
        <w:br w:type="textWrapping"/>
      </w:r>
      <w:r>
        <w:rPr>
          <w:rStyle w:val="NormalTok"/>
        </w:rPr>
        <w:t xml:space="preserve">decomposed &lt;-</w:t>
      </w:r>
      <w:r>
        <w:rPr>
          <w:rStyle w:val="StringTok"/>
        </w:rPr>
        <w:t xml:space="preserve"> </w:t>
      </w:r>
      <w:r>
        <w:rPr>
          <w:rStyle w:val="KeywordTok"/>
        </w:rPr>
        <w:t xml:space="preserve">decompose</w:t>
      </w:r>
      <w:r>
        <w:rPr>
          <w:rStyle w:val="NormalTok"/>
        </w:rPr>
        <w:t xml:space="preserve">(log.dat,</w:t>
      </w:r>
      <w:r>
        <w:rPr>
          <w:rStyle w:val="DataTypeTok"/>
        </w:rPr>
        <w:t xml:space="preserve">type =</w:t>
      </w:r>
      <w:r>
        <w:rPr>
          <w:rStyle w:val="NormalTok"/>
        </w:rPr>
        <w:t xml:space="preserve"> </w:t>
      </w:r>
      <w:r>
        <w:rPr>
          <w:rStyle w:val="StringTok"/>
        </w:rPr>
        <w:t xml:space="preserve">'additive'</w:t>
      </w:r>
      <w:r>
        <w:rPr>
          <w:rStyle w:val="NormalTok"/>
        </w:rPr>
        <w:t xml:space="preserve">)</w:t>
      </w:r>
      <w:r>
        <w:br w:type="textWrapping"/>
      </w:r>
      <w:r>
        <w:br w:type="textWrapping"/>
      </w:r>
      <w:r>
        <w:rPr>
          <w:rStyle w:val="NormalTok"/>
        </w:rPr>
        <w:t xml:space="preserve">rmse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(decomposed$random^</w:t>
      </w:r>
      <w:r>
        <w:rPr>
          <w:rStyle w:val="DecValTok"/>
        </w:rPr>
        <w:t xml:space="preserve">2</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print</w:t>
      </w:r>
      <w:r>
        <w:rPr>
          <w:rStyle w:val="NormalTok"/>
        </w:rPr>
        <w:t xml:space="preserve">(rmse)</w:t>
      </w:r>
    </w:p>
    <w:p>
      <w:pPr>
        <w:pStyle w:val="SourceCode"/>
      </w:pPr>
      <w:r>
        <w:rPr>
          <w:rStyle w:val="VerbatimChar"/>
        </w:rPr>
        <w:t xml:space="preserve">## [1] 0.08154302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5cc1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9d4ee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III</dc:title>
  <dc:creator>Xingye Ke</dc:creator>
  <dcterms:created xsi:type="dcterms:W3CDTF">2018-02-13T23:18:59Z</dcterms:created>
  <dcterms:modified xsi:type="dcterms:W3CDTF">2018-02-13T23:18:59Z</dcterms:modified>
</cp:coreProperties>
</file>