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金牌管家成长世界｜商业模式说明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05_商业模式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本文件用于明确金牌管家成长世界的商业模式。商业模式必须服务“先传播、再成长、最后商业化”的路径，不能把成长世界做成课程商城或知识付费店铺。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商业模式总览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当前商业闭环分为四个核心阶段：免费体验3天、一星成长计划、认证考试、联营伙伴机制。未来二星及以上成长路径在此基础上逐步扩展。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阶段</w:t>
            </w:r>
          </w:p>
        </w:tc>
        <w:tc>
          <w:tcPr>
            <w:tcW w:type="dxa" w:w="187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价格/规则</w:t>
            </w:r>
          </w:p>
        </w:tc>
        <w:tc>
          <w:tcPr>
            <w:tcW w:type="dxa" w:w="187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核心价值</w:t>
            </w:r>
          </w:p>
        </w:tc>
        <w:tc>
          <w:tcPr>
            <w:tcW w:type="dxa" w:w="187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用户获得</w:t>
            </w:r>
          </w:p>
        </w:tc>
        <w:tc>
          <w:tcPr>
            <w:tcW w:type="dxa" w:w="1872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7"/>
              </w:rPr>
              <w:t>转化节点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6"/>
              </w:rPr>
              <w:t>免费体验3天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0元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降低进入门槛，完成启蒙体验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新手村 + AI体验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体验期结束，引导进入一星成长计划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6"/>
              </w:rPr>
              <w:t>一星成长计划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499元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把真实治理问题转化为基础能力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课程、AI副本、成长档案、职业成长；不含证书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完成成长任务后，引导申请认证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6"/>
              </w:rPr>
              <w:t>认证考试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299元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验证能力并授予正式身份标识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AI答辩、证书、徽章、成长档案认证记录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获得一星认证，进入二星发展路径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6"/>
              </w:rPr>
              <w:t>联营伙伴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免费学习权限；认证仍收费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扩大生态覆盖，降低伙伴学习门槛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成长内容访问、内部人才培养、项目协同机会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6"/>
              </w:rPr>
              <w:t>伙伴成员申请认证或进入更高阶段成长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第一章：免费体验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免费体验期为3天，核心不是试看课程，而是让用户进入信托制世界，完成认知启蒙并体验AI训练的基本价值。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核心价值：让用户先相信这里不是普通培训系统，而是一个能帮助自己理解信托制、看见治理结构、进入成长路径的世界。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用户获得：新手村主线体验、信托制正式冒险者身份、基础AI体验、部分成长地图预览。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转化节点：完成新手村、获得身份、体验AI副本后，引导进入499元一星成长计划。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触点：新手村通关页、AI体验结束页、成长地图锁定节点、一星学院入口。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第二章：一星成长计划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一星成长计划定价499元。用户购买的不是证书，也不是单纯课程，而是进入一星成长路径的资格与完整成长体验。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包含内容：课程、AI副本、成长档案、职业成长路径。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不包含内容：一星证书、认证考试、认证徽章。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核心价值：完成从信托制正式冒险者到一星管家的能力成长。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用户获得：五大试炼、AI训练大厅、副本评分、成长值、成长档案、职业身份进度。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转化节点：完成五大试炼与AI副本后，系统提示可申请299元认证考试。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触点：一星学院首页、成长试炼完成页、AI副本评分页、成长档案页。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第三章：认证体系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认证考试费为299元。认证与成长分离：成长计划负责训练能力，认证体系负责验证能力。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包含内容：AI答辩、证书、徽章、成长档案认证记录。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核心价值：为用户提供正式身份确认和职业成长证明。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用户获得：一星认证证书、一星管家认证徽章、成长档案中的认证状态、后续二星路径资格。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转化节点：一星成长计划完成后、成长档案满足条件后、AI导师提示认证准备完成后。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触点：认证大厅、成长档案、AI导师总结、晋级仪式页。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第四章：联营伙伴规则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联营伙伴可获得免费学习权限，用于降低伙伴组织内部推广与人才培养门槛。但认证仍需收费，避免认证价值被稀释。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适用对象：合作企业、服务机构、区域伙伴、项目联营方。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免费范围：学习内容访问、基础成长路径、部分内部培训使用。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收费范围：认证考试、证书、认证徽章、正式成长档案认证记录。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核心价值：通过免费学习扩大生态，通过认证收费维护标准。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转化节点：伙伴成员完成学习后申请认证；伙伴组织进入更高阶培训、项目合作或城市共建。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第五章：未来成长与二星+发展路径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二星及以上阶段在一星商业模式基础上逐步扩展，但仍遵守“成长与认证分离”的原则。二星及以上不应简单复制课程收费，而应围绕更高难度的项目任务、AI副本、实战案例和认证标准建立价值。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二星：小项目项目经理能力，重点是日常治理问题处理和小项目闭环。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三星：独立推动信托制项目，重点是项目启动、方案讲解、多方沟通和落地实施。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四星：项目负责人能力，重点是团队、预算、风险和品牌。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五星：行业导师能力，重点是人才培养、项目孵化、城市推动和经验输出。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未来商业触点：高阶成长计划、高阶认证、企业内训、项目诊断、城市辅导、导师服务。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商业表达边界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不得表达为“购买课程即拿证”。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不得把499元一星成长计划说成认证费用。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不得把299元认证考试费包装成课程售卖。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不得用限时促销、焦虑营销、夸张承诺破坏长期主义气质。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所有商业表达必须围绕成长资格、能力训练、成长档案、认证验证和职业身份。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初版｜创建人：Codex｜创建时间：2026-05-31 17:06:50 CST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