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center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Energy Eficient Computing Systems: Architectures, Abstractions and</w:t>
      </w:r>
    </w:p>
    <w:p>
      <w:pPr>
        <w:autoSpaceDN w:val="0"/>
        <w:autoSpaceDE w:val="0"/>
        <w:widowControl/>
        <w:spacing w:line="286" w:lineRule="exact" w:before="52" w:after="0"/>
        <w:ind w:left="174" w:right="0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Modeling to Techniques and Standards</w:t>
      </w:r>
    </w:p>
    <w:p>
      <w:pPr>
        <w:autoSpaceDN w:val="0"/>
        <w:autoSpaceDE w:val="0"/>
        <w:widowControl/>
        <w:spacing w:line="280" w:lineRule="exact" w:before="184" w:after="0"/>
        <w:ind w:left="174" w:right="576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RAJEEV MURALIDHAR,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University of Melbourne and Amazon Web Services, Australia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RENATA BOROVICA-GAJIC and RAJKUMAR BUYYA,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University of Melbourne, Australia</w:t>
      </w:r>
    </w:p>
    <w:p>
      <w:pPr>
        <w:autoSpaceDN w:val="0"/>
        <w:autoSpaceDE w:val="0"/>
        <w:widowControl/>
        <w:spacing w:line="220" w:lineRule="exact" w:before="126" w:after="0"/>
        <w:ind w:left="174" w:right="15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Computing systems have undergone a tremendous change in the last few decades with several inlexion points. While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Moore’s law guided the semiconductor industry to cram more and more transistors and logic into the same volume, the limits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of instruction-level parallelism (ILP) and the end of Dennard’s scaling drove the industry towards multi-core chips. More </w:t>
      </w:r>
      <w:r>
        <w:rPr>
          <w:w w:val="98.77621332804361"/>
          <w:rFonts w:ascii="LinLibertineT" w:hAnsi="LinLibertineT" w:eastAsia="LinLibertineT"/>
          <w:b w:val="0"/>
          <w:i w:val="0"/>
          <w:color w:val="000000"/>
          <w:sz w:val="18"/>
        </w:rPr>
        <w:t xml:space="preserve">recently, we have entered the era of domain-speciic architectures and chips for new workloads like artiicial intelligence (AI)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and machine learning (ML). These trends continue, arguably with other limits, along with challenges imposed by tighter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integration, extreme form factors and increasingly diverse workloads, making systems more complex to architect, design,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implement and optimize from an energy eiciency perspective. Energy eiciency has now become a irst order design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parameter and constraint across the entire spectrum of computing devices.</w:t>
      </w:r>
    </w:p>
    <w:p>
      <w:pPr>
        <w:autoSpaceDN w:val="0"/>
        <w:autoSpaceDE w:val="0"/>
        <w:widowControl/>
        <w:spacing w:line="220" w:lineRule="exact" w:before="0" w:after="0"/>
        <w:ind w:left="168" w:right="144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Many research surveys have gone into diferent aspects of energy eiciency techniques implemented in hardware and microar-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chitecture across devices, servers, HPC/cloud, data center systems along with improved software, algorithms, frameworks, and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modeling energy/thermals. Somewhat in parallel, the semiconductor industry has developed techniques and standards around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speciication, modeling/simulation, benchmarking and veriication of complex chips; these areas have not been addressed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 detail by previous research surveys. This survey aims to bring these domains holistically together, present the latest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each of these areas, highlight potential gaps and challenges, and discuss opportunities for the next generation of energy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eicient systems. The survey is composed of a systematic categorization of key aspects of building energy eicient systems -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(1)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speciication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- the ability to precisely specify the power intent, attributes or properties at diferent layers (2)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modeling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and 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>simulation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of the entire system or subsystem (hardware or software or both) so as to be able to experiment with possible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options and perform what-if analysis, (3)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techniques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used for implementing energy eiciency at diferent levels of the stack,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(4)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veriication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techniques used to provide guarantees that the functionality of complex designs are preserved, and (5)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 xml:space="preserve"> energy </w:t>
      </w:r>
      <w:r>
        <w:rPr>
          <w:rFonts w:ascii="LinLibertineTI" w:hAnsi="LinLibertineTI" w:eastAsia="LinLibertineTI"/>
          <w:b w:val="0"/>
          <w:i w:val="0"/>
          <w:color w:val="000000"/>
          <w:sz w:val="18"/>
        </w:rPr>
        <w:t>eiciency benchmarks, standards and consortiums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 that aim to standardize diferent aspects of energy eiciency, including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cross-layer optimizations.</w:t>
      </w:r>
    </w:p>
    <w:p>
      <w:pPr>
        <w:autoSpaceDN w:val="0"/>
        <w:autoSpaceDE w:val="0"/>
        <w:widowControl/>
        <w:spacing w:line="202" w:lineRule="exact" w:before="13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Hardware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Power and energy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90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Additional Key Words and Phrases: Energy Eiciency, Low Power, Speciication, Modeling, Low Power Optimizations,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Platform-Level Power Management, Dynamic Power Management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6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computing industry has gone through tremendous change in the last few decades. While Moore’s law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drove the semiconductor industry to cram more and more transistors and logic into the same volume, the end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Dennard’s scaling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limited how much we could shrink voltage and current without losing predictability,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Instruction Level Parallelism (ILP) wall (David Wall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 deined the start of the multi-core</w:t>
      </w:r>
    </w:p>
    <w:p>
      <w:pPr>
        <w:autoSpaceDN w:val="0"/>
        <w:autoSpaceDE w:val="0"/>
        <w:widowControl/>
        <w:spacing w:line="200" w:lineRule="exact" w:before="156" w:after="0"/>
        <w:ind w:left="170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Rajeev Muralidhar, rajeevm@ieee.org, The University of Melbourne and Amazon Web Services, Australia; Renata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Borovica-Gajic, renata.borovica@unimelb.edu.au; Rajkumar Buyya, rbuyya@unimelb.edu.au, Cloud Computing and Distributed Systems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(CLOUDS) Laboratory, School of Computing and Information Systems, The University of Melbourne, Parkville, Victoria, 3010, Australia.</w:t>
      </w:r>
    </w:p>
    <w:p>
      <w:pPr>
        <w:autoSpaceDN w:val="0"/>
        <w:autoSpaceDE w:val="0"/>
        <w:widowControl/>
        <w:spacing w:line="198" w:lineRule="exact" w:before="186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page. Copyrights for components of this work owned by others than ACM must be honored. Abstracting with credit is permitted. To copy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otherwise, or republish, to post on servers or to redistribute to lists, requires prior speciic permission and/or a fee. Request permissions from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permissions@acm.org.</w:t>
      </w:r>
    </w:p>
    <w:p>
      <w:pPr>
        <w:autoSpaceDN w:val="0"/>
        <w:autoSpaceDE w:val="0"/>
        <w:widowControl/>
        <w:spacing w:line="200" w:lineRule="exact" w:before="20" w:after="0"/>
        <w:ind w:left="174" w:right="6048" w:hanging="1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© 2022 Association for Computing Machinery.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0360-0300/2022/1-ART1 $15.00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https://doi.org/10.1145/3511094</w:t>
          </w:r>
        </w:hyperlink>
      </w:r>
    </w:p>
    <w:p>
      <w:pPr>
        <w:autoSpaceDN w:val="0"/>
        <w:autoSpaceDE w:val="0"/>
        <w:widowControl/>
        <w:spacing w:line="170" w:lineRule="exact" w:before="31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tera-scale era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the number of cores and threads-per-core increased, energy eiciency and thermal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presented unique challenges. We soon ran out of parallelizability as well, both due to limits imposed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Amdahl’s law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a fundamental lack of general purpose parallelizable applications and workloads. Fig 1,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referenced from Karl Rupp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shows 42 years of microprocessor trends taking into account transistor density,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performance, frequency, typical power and number of cores. The igure is based on known transistor counts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published by Intel, AMD and IBM’s Power processors and it also overlays the key architectural inlexion points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detailed by Henessey and Patterson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The graph, as well as studies such as Fagas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illustrate that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as transistor count and power consumption continues to increase, frequency and the number of logical cores has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tapered out. Furthermore, as Moore’s Law slows down, while energy eiciency has improved, power density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continues to raise across the spectrum of computing devices (Mack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With multi-core architectures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reaching its limits, the last few years have seen the emergence of domain speciic architectures to attain the best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performance-cost-energy tradeofs for well deined tasks. Systems also evolved from multi-chip packages to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system-on-a-chip (SOC) architectures with accelerators like Graphics Processing Units (GPU), imaging, Artiicial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Intelligence (AI)/deep learning and networking, integrated with high-bandwidth interconnects. Workloads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deep learning require massive amounts of data transfer to/from memory, leading to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memory wall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 bottleneck imposed by the bandwidth of the channel between the CPU and memory subsystems. Recent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memory technologies like Non-Volatile Random Access Memory (NVRAM), Intel’s Optane, Spin Transfer Torque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RAM (STT-SRAM), and interfaces such as Hybrid Memory Cube (HMC)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High Bandwidth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(HBM)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that enable high-performance RAM interfaces have pushed the boundaries of the memory wall.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Standards such as PCIe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the more recent Compute Express Link (CXL)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industry standards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integrating accelerators, memory and compute elements. Deep learning has also triggered looking 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traditional von-Neumann architectural model and its limits thereof and several non-von Neumann models have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now gained popularity, such as those based on datalow, spiking neural networks, neuromorphic computing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bio-inspired computing (Ganguly et al. [65]).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nature of computing systems has transformed across the spectrum of devices, from being pure compute-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based to being a mixture of CPUs, GPUs, accelerators and Field Programmable Gate Arrays (FPGA). Heterogeneous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computing capabilities are now also available on "edge devices" such as the Raspberry PI, Google’s Coral Tensor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Processing Unit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and Intel’s Movidius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As devices have shrunk, the industry is struggling to eliminate the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efects of thermodynamic luctuations, which are unavoidable at lower technology nodes (sub-10nm scale). Even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architectures become more energy eicient, recent research has shown that workloads such as deep learning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consumes signiicant energy (Schwartz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Ironically, deep learning was inspired by the human brain,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is remarkably energy eicient. Shrinking and extreme form factors, diverse workloads and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models have thus greatly accelerated the limitations imposed by fundamental physics and architectural,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thermal walls. Designing energy eicient systems present unique challenges due to the domain-speciic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processing capabilities required, heterogeneous nature (workloads that can run on CPUs, GPUs or specialized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chips), system architecture (high bandwidth interconnects for the enormous amounts of data transfer required)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extreme form factors (with devices capable of doing Tiny ML, which is the ability to do machine learning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less than 1 mW of power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Systems have become complex to architect, design, implement and verify, with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transforming into a multi-disciplinary art requiring expertise across hardware/circuits, process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technology, microarchitecture, domain-speciic hardware/software, irmware/micro-kernels, operating systems,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schedulers, thermal management, virtualization and workloads, only to name a few. While speciic end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(IoT, wearables, servers, HPC) need some techniques more aggressively than others due to the constraints,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underlying energy eiciency techniques tend to overlap across systems and hence we need to take a holistic view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we look to improve and architect next generation systems.</w:t>
      </w:r>
    </w:p>
    <w:p>
      <w:pPr>
        <w:autoSpaceDN w:val="0"/>
        <w:autoSpaceDE w:val="0"/>
        <w:widowControl/>
        <w:spacing w:line="170" w:lineRule="exact" w:before="77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1024890</wp:posOffset>
            </wp:positionH>
            <wp:positionV relativeFrom="page">
              <wp:posOffset>1328420</wp:posOffset>
            </wp:positionV>
            <wp:extent cx="5722620" cy="6074732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0747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</w:t>
            </w:r>
          </w:p>
        </w:tc>
      </w:tr>
    </w:tbl>
    <w:p>
      <w:pPr>
        <w:autoSpaceDN w:val="0"/>
        <w:autoSpaceDE w:val="0"/>
        <w:widowControl/>
        <w:spacing w:line="218" w:lineRule="exact" w:before="5826" w:after="0"/>
        <w:ind w:left="168" w:right="144" w:firstLine="6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1. Microprocessor trend data during 1972-2020. Hennessey and Paterson, Turing Lecture 2018 [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82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], overlaid with "42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Years of Processors Data" [139]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8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Related Surveys</w:t>
      </w:r>
    </w:p>
    <w:p>
      <w:pPr>
        <w:autoSpaceDN w:val="0"/>
        <w:autoSpaceDE w:val="0"/>
        <w:widowControl/>
        <w:spacing w:line="238" w:lineRule="exact" w:before="5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Several research surveys have looked at energy eiciency techniques used in hardware, circuits/RTL, microar-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chitecture and process technology, across the spectrum of computing systems. Another area of active research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has been around modeling and simulation of power, performance and thermals for individual hardware compo-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nents (processors, memory, GPUs, and accelerators), system-on-a-chip (SOC) and the entire system. In parallel,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and standards have evolved in the semiconductor and Electronic Design and Automation (EDA)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industry around speciication and veriication of large, complex chips. The industry has also collaborated to build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highly optimized software/system level techniques and has deined energy related benchmarks, regulations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standards. This survey brings the domains together and presents the latest in each area, highlights potential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gaps/challenges, and discusses opportunities for next generation energy eicient systems. Some current related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research surveys are listed in Table 1 - this list is, by no means exhaustive, but merely points to some key surveys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 books in respective areas.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Need for a holistic approach to energy eficiency</w:t>
      </w:r>
    </w:p>
    <w:p>
      <w:pPr>
        <w:autoSpaceDN w:val="0"/>
        <w:autoSpaceDE w:val="0"/>
        <w:widowControl/>
        <w:spacing w:line="240" w:lineRule="exact" w:before="54" w:after="0"/>
        <w:ind w:left="168" w:right="144" w:firstLine="0"/>
        <w:jc w:val="both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Designing energy eicient systems is now a virtuous cycle and cannot be done in hardware or software alone,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isolation of other domains or components due to diverse architectures, hardware/software interactions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varied form factors. Power-related constraints have to be imposed through the entire design cycle in order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maximize performance and reliability. In the context of large and complex chip designs, reliability and minimizing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power dissipation have become major challenges for design teams, which have dependencies on software as well.</w:t>
      </w:r>
    </w:p>
    <w:p>
      <w:pPr>
        <w:autoSpaceDN w:val="0"/>
        <w:autoSpaceDE w:val="0"/>
        <w:widowControl/>
        <w:spacing w:line="170" w:lineRule="exact" w:before="30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1024890</wp:posOffset>
            </wp:positionH>
            <wp:positionV relativeFrom="page">
              <wp:posOffset>2653030</wp:posOffset>
            </wp:positionV>
            <wp:extent cx="5722620" cy="4751932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7519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Summary of Energy Eficiency Related Surveys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4.0" w:type="dxa"/>
      </w:tblPr>
      <w:tblGrid>
        <w:gridCol w:w="4680"/>
        <w:gridCol w:w="4680"/>
      </w:tblGrid>
      <w:tr>
        <w:trPr>
          <w:trHeight w:hRule="exact" w:val="324"/>
        </w:trPr>
        <w:tc>
          <w:tcPr>
            <w:tcW w:type="dxa" w:w="417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147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Topic</w:t>
            </w:r>
          </w:p>
        </w:tc>
        <w:tc>
          <w:tcPr>
            <w:tcW w:type="dxa" w:w="377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71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Key survey or book</w:t>
            </w:r>
          </w:p>
        </w:tc>
      </w:tr>
    </w:tbl>
    <w:p>
      <w:pPr>
        <w:autoSpaceDN w:val="0"/>
        <w:autoSpaceDE w:val="0"/>
        <w:widowControl/>
        <w:spacing w:line="14" w:lineRule="exact" w:before="0" w:after="60"/>
        <w:ind w:left="0" w:right="0"/>
      </w:pP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72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eiciency/sustainability, metrics in cloud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techniques in hardware, circuits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 techniques for energy eiciency in CPUs, GPUs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of compute nodes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 at data center level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2" w:equalWidth="0"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60"/>
        <w:ind w:left="0" w:right="72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Mastelic et al. [114], Gill et al. [67]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Venkatachalam et al. [158]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Mittal et al. [117]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Kaxiras and Martonosi [95]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Barroso and Hoelzle [16]</w:t>
      </w:r>
    </w:p>
    <w:p>
      <w:pPr>
        <w:sectPr>
          <w:type w:val="nextColumn"/>
          <w:pgSz w:w="12240" w:h="15840"/>
          <w:pgMar w:top="816" w:right="1440" w:bottom="1136" w:left="1440" w:header="720" w:footer="720" w:gutter="0"/>
          <w:cols w:space="720" w:num="2" w:equalWidth="0"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96" w:after="0"/>
        <w:ind w:left="16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Creating optimal low-power designs involves making trade-ofs such as timing-versus-power and area-versus-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power at diferent stages of the design low. Additionally, trade-ofs that are applied at a certain phase of the chip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have implications on future software techniques that push the boundaries of what the chip has been designed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do. In many cases, if certain design choices are known ahead of time, speciic workloads will beneit from them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respect to energy eiciency.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Feedback from running real workloads on current generation systems is used in architecting next generation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systems. Architects need to perform "what-if" analysis using diferent algorithmic knobs at diferent stages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illustrated in Figure 2. For example, it is important to simulate diferent techniques of frequency state selection,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transition latencies and the impact of these states on diferent workloads. Adding or removing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features can make or break the chip launch timeline, which could have market implications and could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impact the company’s future itself. The ability to model power consumption of diferent hardware components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across generations of hardware in a standardized manner has become a key focus of industry eforts such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IEEE P2416 standard for power modeling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As another example, the ability to run a real workload on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simulated future design and making use of new power/performance features is an important to expose bugs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underlying hardware. If these bugs are found later in post-silicon, it could cause unacceptable delays due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hardware re-spin. Such scenarios need information exchange across layers of the hardware-software stack 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such as new frequency states being exposed, how the OS and higher layers can make use of it and the ability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 performance gain therein. The goal of the recent IEEE P2415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to build cross layer abstractions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this to facilitate easier information exchange across diferent layers of the stack as well as diferent phases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architecture, modeling and veriication.</w:t>
      </w:r>
    </w:p>
    <w:p>
      <w:pPr>
        <w:autoSpaceDN w:val="0"/>
        <w:autoSpaceDE w:val="0"/>
        <w:widowControl/>
        <w:spacing w:line="180" w:lineRule="exact" w:before="2456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2. Phases of energy eficient system design</w:t>
      </w:r>
    </w:p>
    <w:p>
      <w:pPr>
        <w:autoSpaceDN w:val="0"/>
        <w:autoSpaceDE w:val="0"/>
        <w:widowControl/>
        <w:spacing w:line="238" w:lineRule="exact" w:before="24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in HPC systems has also become important of late. The Energy Eicient HPC (EEHPC)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Consortium is a group focused on driving implementation of cross layer energy conservation measures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energy eicient designs HPC systems. The working groups cover several aspects of energy eicient HPC 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infrastructure (cooling, highly eicient power sources), algorithms and runtime (energy and power aware job</w:t>
      </w:r>
    </w:p>
    <w:p>
      <w:pPr>
        <w:autoSpaceDN w:val="0"/>
        <w:autoSpaceDE w:val="0"/>
        <w:widowControl/>
        <w:spacing w:line="170" w:lineRule="exact" w:before="30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type w:val="continuous"/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1:5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68" w:right="162" w:firstLine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scheduling), and speciications (Power API). Similarly, the Global Extensible Open Power Manager (GEOPM)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(Eastep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]) is an open source runtime HPC framework for enabling new energy management strategies 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node, cluster and data center level.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Holistic energy eiciency across layers and across phases of evolution is crucial and cannot ignore any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platform components; neither can it be done in hardware or software alone and must encompass all aspects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eicient system design - from architecture to modeling/simulating to implementing and optimizing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 as well as the system as a whole.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Contributions of This Survey</w:t>
      </w:r>
    </w:p>
    <w:p>
      <w:pPr>
        <w:autoSpaceDN w:val="0"/>
        <w:autoSpaceDE w:val="0"/>
        <w:widowControl/>
        <w:spacing w:line="238" w:lineRule="exact" w:before="52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Previous surveys have looked at energy eiciency in hardware/microarchitecture, at diferent layers (software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algorithms) and at diferent systems (devices, servers, cluster and cloud). In such surveys, it is assumed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hardware architectures and features of energy eiciency in hardware evolve on their own, and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then takes the best possible approach by designing energy aware algorithms. Additionally, several industry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trends, benchmarks, standards and consortiums related to energy eiciency have not been surveyed in detail.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systems become complex, energy eiciency considerations must be imposed across the entire cycle - from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hardware/system architecture, design, speciication, modeling/simulation, to higher layers of software algorithms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use these features to optimize the system. With that goal in mind, this survey is composed of a systematic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categorization of the following energy eiciency methods across the wide spectrum of computing systems:</w:t>
      </w:r>
    </w:p>
    <w:p>
      <w:pPr>
        <w:autoSpaceDN w:val="0"/>
        <w:autoSpaceDE w:val="0"/>
        <w:widowControl/>
        <w:spacing w:line="238" w:lineRule="exact" w:before="124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Architectural Techniques for Energy Eiciency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Energy eiciency techniques can be implemented at difer-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ent levels of the hierarchy - circuit/RTL, microarchitecture/architecture, CPU, GPU or other hardware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blocks/accelerators.</w:t>
      </w:r>
    </w:p>
    <w:p>
      <w:pPr>
        <w:autoSpaceDN w:val="0"/>
        <w:autoSpaceDE w:val="0"/>
        <w:widowControl/>
        <w:spacing w:line="238" w:lineRule="exact" w:before="2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System level Techniques for Energy Eiciency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At the system level, underlying architectural and microarchi-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tectural techniques are used at diferent levels of the software hierarchy (irmware, operating system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applications) and energy eiciency is implemented at the entire system.</w:t>
      </w:r>
    </w:p>
    <w:p>
      <w:pPr>
        <w:autoSpaceDN w:val="0"/>
        <w:autoSpaceDE w:val="0"/>
        <w:widowControl/>
        <w:spacing w:line="240" w:lineRule="exact" w:before="0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Speciication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energy eiciency technique: This involves specifying the technique in a standardized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manner, and includes cross-layer abstractions and interfaces (hardware, hardware-irmware, irmware-OS,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OS-applications).</w:t>
      </w:r>
    </w:p>
    <w:p>
      <w:pPr>
        <w:autoSpaceDN w:val="0"/>
        <w:autoSpaceDE w:val="0"/>
        <w:widowControl/>
        <w:spacing w:line="238" w:lineRule="exact" w:before="0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Modeling and Simulation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: Given a set of techniques for energy eiciency, this involves modeling/simulating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functionality/technique of the component or set of components, and run real workloads (or traces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real workload).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Veriication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: Given each of the above, this involves verifying the energy eiciency of the entire system with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thermal constraints, real workloads and diferent form factors.</w:t>
      </w:r>
    </w:p>
    <w:p>
      <w:pPr>
        <w:autoSpaceDN w:val="0"/>
        <w:autoSpaceDE w:val="0"/>
        <w:widowControl/>
        <w:spacing w:line="238" w:lineRule="exact" w:before="2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(6)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Eiciency Benchmarks, Standards and Consortiums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Recent trends at standardizing diferent aspects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energy eiciency at IEEE and other industry consortiums is an important area of research/industrial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collaboration.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Organization of this Paper</w:t>
      </w:r>
    </w:p>
    <w:p>
      <w:pPr>
        <w:autoSpaceDN w:val="0"/>
        <w:autoSpaceDE w:val="0"/>
        <w:widowControl/>
        <w:spacing w:line="210" w:lineRule="exact" w:before="8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paper is organised as follows: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122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Section 2 elaborates on recent architectural inlexion points, evolution of energy eiciency features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upcoming trends.</w:t>
      </w:r>
    </w:p>
    <w:p>
      <w:pPr>
        <w:autoSpaceDN w:val="0"/>
        <w:tabs>
          <w:tab w:pos="656" w:val="left"/>
        </w:tabs>
        <w:autoSpaceDE w:val="0"/>
        <w:widowControl/>
        <w:spacing w:line="238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Section 3 discusses energy metrics, power/thermal dissipation and fundamental energy eiciency techniques.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section is ofered as online appendix A.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Section 4, ofered as online appendix C, discusses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architectural and microarchitectural techniques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used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CPUs, GPUs, memory and domain-speciic accelerators.</w:t>
      </w:r>
    </w:p>
    <w:p>
      <w:pPr>
        <w:autoSpaceDN w:val="0"/>
        <w:autoSpaceDE w:val="0"/>
        <w:widowControl/>
        <w:spacing w:line="170" w:lineRule="exact" w:before="33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662" w:right="162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Section 5, ofered as online appendix D, discusses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speciication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power management techniques.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able to capture the power intent in a formal description is key to design, modeling/simulation as well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veriication of the system as a whole. This is also crucial for the Electronic Design Automation (EDA)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industry, IP-reuse and building complex systems. We survey speciications and abstractions at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levels of the hierarchy.</w:t>
      </w:r>
    </w:p>
    <w:p>
      <w:pPr>
        <w:autoSpaceDN w:val="0"/>
        <w:autoSpaceDE w:val="0"/>
        <w:widowControl/>
        <w:spacing w:line="238" w:lineRule="exact" w:before="0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Section 6 covers</w:t>
      </w:r>
      <w:r>
        <w:rPr>
          <w:w w:val="98.67501258850098"/>
          <w:rFonts w:ascii="LinLibertineTI" w:hAnsi="LinLibertineTI" w:eastAsia="LinLibertineTI"/>
          <w:b w:val="0"/>
          <w:i w:val="0"/>
          <w:color w:val="000000"/>
          <w:sz w:val="20"/>
        </w:rPr>
        <w:t xml:space="preserve"> modeling and simulation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of power, performance and thermal dissipation across processors,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GPUs, accelerators, SOC and complete systems. We describe state of the art modeling and simulation tools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technologies in use today. This section is ofered as online appendix E.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(6)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Section 7, ofered as online appendix F, covers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veriication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of power management design and techniques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large SOCs and systems across gate, RTL/architectural and system levels.</w:t>
      </w:r>
    </w:p>
    <w:p>
      <w:pPr>
        <w:autoSpaceDN w:val="0"/>
        <w:autoSpaceDE w:val="0"/>
        <w:widowControl/>
        <w:spacing w:line="240" w:lineRule="exact" w:before="0" w:after="0"/>
        <w:ind w:left="662" w:right="168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(7)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Section 8, we cover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system and software techniques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used for energy eiciency. In this, we cover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techniques implemented in irmware, device drivers, and operating systems such as Linux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Windows. Where relevant, we also provide methods used across diferent classes of designs, like mobile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processors, data centers, servers, etc.</w:t>
      </w:r>
    </w:p>
    <w:p>
      <w:pPr>
        <w:autoSpaceDN w:val="0"/>
        <w:autoSpaceDE w:val="0"/>
        <w:widowControl/>
        <w:spacing w:line="238" w:lineRule="exact" w:before="0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(8)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Section 9 discusses recent advances in system level energy eiciency implemented across real products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Intel, AMD, ARM, including the emergence of custom-built high performance ARM designs such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AWS Graviton3, and ARM in HPC.</w:t>
      </w:r>
    </w:p>
    <w:p>
      <w:pPr>
        <w:autoSpaceDN w:val="0"/>
        <w:autoSpaceDE w:val="0"/>
        <w:widowControl/>
        <w:spacing w:line="240" w:lineRule="exact" w:before="0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(9)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Section 10, ofered as online appendix G, surveys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eiciency related benchmarks, standards and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consortiums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aim to address energy eiciency through regulations, standardization of abstractions,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energy/performance models and cross-layer optimizations.</w:t>
      </w:r>
    </w:p>
    <w:p>
      <w:pPr>
        <w:autoSpaceDN w:val="0"/>
        <w:tabs>
          <w:tab w:pos="658" w:val="left"/>
        </w:tabs>
        <w:autoSpaceDE w:val="0"/>
        <w:widowControl/>
        <w:spacing w:line="238" w:lineRule="exact" w:before="0" w:after="0"/>
        <w:ind w:left="27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(10)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In Section 11, we will discuss the road ahead for next generation of energy eicient systems and in Section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12, we ofer our summary and conclusions.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30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ARCHITECTURAL TRENDS AND SYSTEM LEVEL ENERGY EFFICIENCY</w:t>
      </w:r>
    </w:p>
    <w:p>
      <w:pPr>
        <w:autoSpaceDN w:val="0"/>
        <w:autoSpaceDE w:val="0"/>
        <w:widowControl/>
        <w:spacing w:line="240" w:lineRule="exact" w:before="50" w:after="0"/>
        <w:ind w:left="170" w:right="168" w:hanging="4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John Hennessy and David Patterson, in their recent ACM Turing award lecture and publication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trace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history of computer architecture and touch upon some of the recent trends, including domain-speciic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architectures (DSA), domain-speciic languages (DSL) and open instruction set architectures such as RISC-V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(Patterson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]). In this section, we elaborate on some of the key observations highlighted in Hennessey and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Patterson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82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], look at how the underlying architecture of computing systems has transformed in the last couple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of decades due to several fundamental laws and limits, and focus on system level energy eiciency. Markov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discusses some of these trends as well, speciically with regard to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limits on fundamental limits to computation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look at the trends, inlexion points and their respective impact on system level energy eiciency detailed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Table 2. This list is, by no means exhaustive, however it aims to illustrate the inluence of key inlexion points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0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Moore’s Law, Dennard Scaling and Instruction-Level Parallelism</w:t>
      </w:r>
    </w:p>
    <w:p>
      <w:pPr>
        <w:autoSpaceDN w:val="0"/>
        <w:autoSpaceDE w:val="0"/>
        <w:widowControl/>
        <w:spacing w:line="240" w:lineRule="exact" w:before="52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MooreâĂŹs Law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has enabled the doubling of transistors on chips approximately every 18 months through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innovations in device, process technology, circuits and microarchitecture, and this has in turn spurred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innovations in system software, applications, thermal management, heat dissipation, advanced packaging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extreme form factors. It is interesting to note that Gordon Moore had himself predicted a slowdown in 2003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CMOS technology approached fundamental limits (Moore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In addition to this, there have been other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important laws that have shaped computer systems. One such is Dennard Scaling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Robert Dennard observed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1974 that power density stays constant as transistors get smaller. The key idea was that as the dimensions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a device go down, so does power consumption. For example, if a transistorâĂŹs linear dimension shrank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factor of 2, that gives 4 times the number of transistors. If both the current and voltage are also reduced by</w:t>
      </w:r>
    </w:p>
    <w:p>
      <w:pPr>
        <w:autoSpaceDN w:val="0"/>
        <w:autoSpaceDE w:val="0"/>
        <w:widowControl/>
        <w:spacing w:line="170" w:lineRule="exact" w:before="34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1:7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Trends in system architecture and energy eficiency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4680"/>
        <w:gridCol w:w="4680"/>
      </w:tblGrid>
      <w:tr>
        <w:trPr>
          <w:trHeight w:hRule="exact" w:val="335"/>
        </w:trPr>
        <w:tc>
          <w:tcPr>
            <w:tcW w:type="dxa" w:w="3612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Architectural Trends</w:t>
            </w:r>
          </w:p>
        </w:tc>
        <w:tc>
          <w:tcPr>
            <w:tcW w:type="dxa" w:w="3628"/>
            <w:tcBorders>
              <w:start w:sz="3.184000015258789" w:val="single" w:color="#000000"/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10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Energy Eiciency Features</w:t>
            </w:r>
          </w:p>
        </w:tc>
      </w:tr>
    </w:tbl>
    <w:p>
      <w:pPr>
        <w:autoSpaceDN w:val="0"/>
        <w:autoSpaceDE w:val="0"/>
        <w:widowControl/>
        <w:spacing w:line="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72.0" w:type="dxa"/>
      </w:tblPr>
      <w:tblGrid>
        <w:gridCol w:w="4680"/>
        <w:gridCol w:w="4680"/>
      </w:tblGrid>
      <w:tr>
        <w:trPr>
          <w:trHeight w:hRule="exact" w:val="1198"/>
        </w:trPr>
        <w:tc>
          <w:tcPr>
            <w:tcW w:type="dxa" w:w="3608"/>
            <w:tcBorders>
              <w:start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32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Moore’s Law[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120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ILP wall (David Wall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[159]), Dennard Scaling[41]</w:t>
            </w:r>
          </w:p>
        </w:tc>
        <w:tc>
          <w:tcPr>
            <w:tcW w:type="dxa" w:w="3608"/>
            <w:tcBorders>
              <w:start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94" w:right="0" w:firstLine="6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Increased performance via superscalar,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VLIW arch, Clock/power gating, proces-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sor, cache, memory sleep states, Dynamic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Voltage Frequency Scaling (DVFS), power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delivery improvements</w:t>
            </w:r>
          </w:p>
        </w:tc>
      </w:tr>
      <w:tr>
        <w:trPr>
          <w:trHeight w:hRule="exact" w:val="72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98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Multi-cores[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87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Amdahl’s limit (Amdahl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[5], Hill et al. [84])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OS guided / controlled sleep states, ine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grained clock/power gating, per-core, per-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module DVFS, on-die voltage regulators</w:t>
            </w:r>
          </w:p>
        </w:tc>
      </w:tr>
      <w:tr>
        <w:trPr>
          <w:trHeight w:hRule="exact" w:val="1204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14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Memory wall, Phase Change Memory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06" w:type="dxa"/>
            </w:tblPr>
            <w:tblGrid>
              <w:gridCol w:w="902"/>
              <w:gridCol w:w="902"/>
              <w:gridCol w:w="902"/>
              <w:gridCol w:w="902"/>
            </w:tblGrid>
            <w:tr>
              <w:trPr>
                <w:trHeight w:hRule="exact" w:val="240"/>
              </w:trPr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(PCM)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[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100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],</w:t>
                  </w:r>
                </w:p>
              </w:tc>
              <w:tc>
                <w:tcPr>
                  <w:tcW w:type="dxa" w:w="1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Magneto-resistive</w:t>
                  </w:r>
                </w:p>
              </w:tc>
              <w:tc>
                <w:tcPr>
                  <w:tcW w:type="dxa" w:w="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RAM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4" w:lineRule="exact" w:before="0" w:after="0"/>
              <w:ind w:left="92" w:right="88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(MRAM)[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68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Spin Transfer Torque RAM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(STT-RAM)[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98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Resistive RAM (ReRAM)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[138]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14" w:after="0"/>
              <w:ind w:left="100" w:right="0" w:firstLine="0"/>
              <w:jc w:val="left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Memory DVFS (Deng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David et al.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36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]), system level techniques for memory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power management[7]</w:t>
            </w:r>
          </w:p>
        </w:tc>
      </w:tr>
      <w:tr>
        <w:trPr>
          <w:trHeight w:hRule="exact" w:val="964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8" w:right="66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Domain-speciic architectures such as pro-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grammable network processors (Li et al.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105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]), deep learning chips (Jouppi et al.</w:t>
            </w:r>
          </w:p>
          <w:p>
            <w:pPr>
              <w:autoSpaceDN w:val="0"/>
              <w:autoSpaceDE w:val="0"/>
              <w:widowControl/>
              <w:spacing w:line="212" w:lineRule="exact" w:before="28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[93]), Intel Mobileye [33]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Chip/IP-level clock/power gating, DVFS</w:t>
            </w:r>
          </w:p>
        </w:tc>
      </w:tr>
      <w:tr>
        <w:trPr>
          <w:trHeight w:hRule="exact" w:val="48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Dark silicon challenges (Esmaeilzadeh et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al. [54])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Fine grained power domains and islands</w:t>
            </w:r>
          </w:p>
        </w:tc>
      </w:tr>
      <w:tr>
        <w:trPr>
          <w:trHeight w:hRule="exact" w:val="250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High bandwidth interconnects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Standards like CXL[25] and PCIe [134]</w:t>
            </w:r>
          </w:p>
        </w:tc>
      </w:tr>
      <w:tr>
        <w:trPr>
          <w:trHeight w:hRule="exact" w:val="72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Non von-Neumann architectures (David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Culler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35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], SpiNNaker[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136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], Thakur et al.</w:t>
            </w:r>
          </w:p>
          <w:p>
            <w:pPr>
              <w:autoSpaceDN w:val="0"/>
              <w:autoSpaceDE w:val="0"/>
              <w:widowControl/>
              <w:spacing w:line="212" w:lineRule="exact" w:before="28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[152])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Energy-aware datalow architectures</w:t>
            </w:r>
          </w:p>
        </w:tc>
      </w:tr>
      <w:tr>
        <w:trPr>
          <w:trHeight w:hRule="exact" w:val="48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Combining von Neumann and non-von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Neumann chips (Nowatzki et al. [125])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4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Emerging area, mix of diferent techniques</w:t>
            </w:r>
          </w:p>
        </w:tc>
      </w:tr>
      <w:tr>
        <w:trPr>
          <w:trHeight w:hRule="exact" w:val="72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4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Power delivery miniaturization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100" w:right="98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On-die/chip voltage regulators, software 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control, reconigurable power delivery (Lee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[103])</w:t>
            </w:r>
          </w:p>
        </w:tc>
      </w:tr>
      <w:tr>
        <w:trPr>
          <w:trHeight w:hRule="exact" w:val="250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Programmable architectures - FPGAs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Energy-aware FPGAs, still in nascent stage</w:t>
            </w:r>
          </w:p>
        </w:tc>
      </w:tr>
      <w:tr>
        <w:trPr>
          <w:trHeight w:hRule="exact" w:val="48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Energy Proportional Computing[17]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00" w:right="0" w:firstLine="0"/>
              <w:jc w:val="left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Energy-aware data centers, system compo-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nents</w:t>
            </w:r>
          </w:p>
        </w:tc>
      </w:tr>
      <w:tr>
        <w:trPr>
          <w:trHeight w:hRule="exact" w:val="72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06" w:type="dxa"/>
            </w:tblPr>
            <w:tblGrid>
              <w:gridCol w:w="1203"/>
              <w:gridCol w:w="1203"/>
              <w:gridCol w:w="1203"/>
            </w:tblGrid>
            <w:tr>
              <w:trPr>
                <w:trHeight w:hRule="exact" w:val="212"/>
              </w:trPr>
              <w:tc>
                <w:tcPr>
                  <w:tcW w:type="dxa" w:w="1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2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Near/sub-threshold</w:t>
                  </w:r>
                </w:p>
              </w:tc>
              <w:tc>
                <w:tcPr>
                  <w:tcW w:type="dxa" w:w="4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244" w:after="0"/>
                    <w:ind w:left="56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3D</w:t>
                  </w:r>
                </w:p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2" w:after="0"/>
                    <w:ind w:left="0" w:right="44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voltage</w:t>
                  </w:r>
                </w:p>
              </w:tc>
            </w:tr>
            <w:tr>
              <w:trPr>
                <w:trHeight w:hRule="exact" w:val="256"/>
              </w:trPr>
              <w:tc>
                <w:tcPr>
                  <w:tcW w:type="dxa" w:w="1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2" w:after="0"/>
                    <w:ind w:left="54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designs[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60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][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119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],</w:t>
                  </w:r>
                </w:p>
              </w:tc>
              <w:tc>
                <w:tcPr>
                  <w:tcW w:type="dxa" w:w="1203"/>
                  <w:vMerge/>
                  <w:tcBorders/>
                </w:tcPr>
                <w:p/>
              </w:tc>
              <w:tc>
                <w:tcPr>
                  <w:tcW w:type="dxa" w:w="1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32" w:after="0"/>
                    <w:ind w:left="156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stacking[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107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],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10" w:lineRule="exact" w:before="1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and chiplets[31]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Ultra low voltage designs, Thermal algo-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rithms</w:t>
            </w:r>
          </w:p>
        </w:tc>
      </w:tr>
      <w:tr>
        <w:trPr>
          <w:trHeight w:hRule="exact" w:val="482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0" w:right="0" w:firstLine="0"/>
              <w:jc w:val="center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Thermodynamic computing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26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], Landauer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Limit [99] and Quantum Computing [72]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Emerging areas, system architectures un-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clear / evolving</w:t>
            </w:r>
          </w:p>
        </w:tc>
      </w:tr>
    </w:tbl>
    <w:p>
      <w:pPr>
        <w:autoSpaceDN w:val="0"/>
        <w:autoSpaceDE w:val="0"/>
        <w:widowControl/>
        <w:spacing w:line="240" w:lineRule="exact" w:before="456" w:after="0"/>
        <w:ind w:left="174" w:right="16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factor of 2, the power it used would fall by 4, giving the same power at the same frequency. While this law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held, smaller transistors ran faster, used less power, and cost less. During the last decade of the 20th century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irst half of the 21st, computer architects made the best use of MooreâĂŹs Law and Dennard scaling to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increase resources and performance with sophisticated processor designs and memory hierarchies that exploited</w:t>
      </w:r>
    </w:p>
    <w:p>
      <w:pPr>
        <w:autoSpaceDN w:val="0"/>
        <w:autoSpaceDE w:val="0"/>
        <w:widowControl/>
        <w:spacing w:line="170" w:lineRule="exact" w:before="31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 level parallelism (ILP). Dennard scaling, however, soon ended because current and voltage could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keep dropping while remaining dependable. Recently, near-threshold and sub-threshold voltage technologies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[126] are attempting to push these boundaries.</w:t>
      </w:r>
    </w:p>
    <w:p>
      <w:pPr>
        <w:autoSpaceDN w:val="0"/>
        <w:autoSpaceDE w:val="0"/>
        <w:widowControl/>
        <w:spacing w:line="238" w:lineRule="exact" w:before="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 Level Parallelism (ILP) can be implemented through several diferent techniques, and the amount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ILP in programs can be application speciic. Scientiic computing, graphics applications may exhibit high ILP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whereas workloads such as cryptography may not. Micro-architectural techniques that are used to exploit ILP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include: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296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Instruction pipelining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Here the execution of multiple instructions can be partially overlapped thereby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reducing the overall Clocks-per-instruction (CPI).</w:t>
      </w:r>
    </w:p>
    <w:p>
      <w:pPr>
        <w:autoSpaceDN w:val="0"/>
        <w:autoSpaceDE w:val="0"/>
        <w:widowControl/>
        <w:spacing w:line="240" w:lineRule="exact" w:before="0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Superscalar execution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Very Long Instruction Word (VLIW)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Explicitly Parallel Instruction Computing (EPIC)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: In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these, multiple execution units are used to execute multiple instructions in parallel. In superscalar designs,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multiple instructions can be executed in a clock cycle by dispatching multiple instructions to diferent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execution units on the processor (Palacharla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130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]). There were several variations of this architecture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well, such as the Ultrascalar (Henry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 and Multiscalar processors (Sohi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In Very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Long Instruction Word (VLIW) designs, one VLIW instruction encodes multiple operations with at least one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operation for each execution unit. Eiciency of VLIW architectures relies heavily on compilers to correctly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schedule operations (Fisher [59]). EPIC architectures evolved from VLIW (Schlansker and Rau [140]), but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retained many concepts of superscalar architectures, and formed the foundation of many generations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Intel processors, including Itanium. While VLIW and EPIC architectures did not gain popularity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mainstream processors, some domain-speciic chips have used VLIW architectures. For example, AMD’s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TeraScale GPU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was based on VLIW and more recently, Intel’s Movidius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 VLIW-based low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inference chip.</w:t>
      </w:r>
    </w:p>
    <w:p>
      <w:pPr>
        <w:autoSpaceDN w:val="0"/>
        <w:tabs>
          <w:tab w:pos="654" w:val="left"/>
          <w:tab w:pos="662" w:val="left"/>
        </w:tabs>
        <w:autoSpaceDE w:val="0"/>
        <w:widowControl/>
        <w:spacing w:line="240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Out-of-order execution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In this, instructions execute in any order as long as they do not violate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dependencies. This can be implemented on any of the above architectures (pipeline-based on superscalar).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Register renaming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used to avoid unnecessary serialization of program operations when hardware registers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used to store program operands. This technique, originally devised as Tomasulo’s algorithm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is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widely used in almost all processor architectures today.</w:t>
      </w:r>
    </w:p>
    <w:p>
      <w:pPr>
        <w:autoSpaceDN w:val="0"/>
        <w:autoSpaceDE w:val="0"/>
        <w:widowControl/>
        <w:spacing w:line="238" w:lineRule="exact" w:before="0" w:after="0"/>
        <w:ind w:left="654" w:right="168" w:hanging="284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Speculative execution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: This allows the execution of instructions before being certain whether the instruction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would be executed, and is implemented by using techniques such as control low speculation,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dependence prediction, etc.</w:t>
      </w:r>
    </w:p>
    <w:p>
      <w:pPr>
        <w:autoSpaceDN w:val="0"/>
        <w:autoSpaceDE w:val="0"/>
        <w:widowControl/>
        <w:spacing w:line="212" w:lineRule="exact" w:before="28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(6)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Branch prediction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This is used to avoid stalling, and is heavily used with speculative execution.</w:t>
      </w:r>
    </w:p>
    <w:p>
      <w:pPr>
        <w:autoSpaceDN w:val="0"/>
        <w:autoSpaceDE w:val="0"/>
        <w:widowControl/>
        <w:spacing w:line="240" w:lineRule="exact" w:before="296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While some of these ILP improvement techniques ran out of steam due to various reasons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many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techniques are still used today in modern processors. Even as ILP limits were worked around through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afore mentioned techniques, the industry started to switch from single energy-hogging processors to multiple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eicient processors or many cores per chip, ushering in the many/multi-core era. Recent times have also seen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hybrid designs that combined low power/low performance and high power/high performance cores, like ARM’s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BIG.LITTLE architecture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the recent Intel Lakeield chip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Hameed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the sources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performance and energy overheads of common workloads on a general purpose CMP system, and look into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methods to eliminate these overheads by customizations to CPU cores. The general approach is that as ASICs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signiicantly more energy eicient than general purpose CMP systems, achieving comparable energy reduction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requires algorithm-speciic optimizations, such as specialized functional units. Even as Moore’s Law slows down,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transistor density scaling has continued to be exponential, as illustrated in Figure 1. Etiemble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evolution of CPUs over the last 45 years.</w:t>
      </w:r>
    </w:p>
    <w:p>
      <w:pPr>
        <w:autoSpaceDN w:val="0"/>
        <w:autoSpaceDE w:val="0"/>
        <w:widowControl/>
        <w:spacing w:line="170" w:lineRule="exact" w:before="42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18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2.2</w:t>
            </w:r>
          </w:p>
        </w:tc>
        <w:tc>
          <w:tcPr>
            <w:tcW w:type="dxa" w:w="8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1:9</w:t>
            </w:r>
          </w:p>
        </w:tc>
      </w:tr>
      <w:tr>
        <w:trPr>
          <w:trHeight w:hRule="exact" w:val="446"/>
        </w:trPr>
        <w:tc>
          <w:tcPr>
            <w:tcW w:type="dxa" w:w="2340"/>
            <w:vMerge/>
            <w:tcBorders/>
          </w:tcPr>
          <w:p/>
        </w:tc>
        <w:tc>
          <w:tcPr>
            <w:tcW w:type="dxa" w:w="8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Multi-core era, Amdahl’s law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12" w:after="0"/>
        <w:ind w:left="174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There were limits to the multi-core era too, as dictated by Amdahl’s law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which states says that the theoretical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speedup from parallelism is limited by the sequential part of the task; so, for example, if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  <w:u w:val="single"/>
        </w:rPr>
        <w:t xml:space="preserve">1 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  <w:u w:val="single"/>
        </w:rPr>
        <w:t>8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th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task is serial,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maximum speedup is 8 times the original performance, even if the rest is easily parallelizable and we add 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number of processors. Hill et al. [84] elaborate on the impact of this law on multi-core chips.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144"/>
        <w:ind w:left="166" w:right="144" w:firstLine="0"/>
        <w:jc w:val="left"/>
      </w:pPr>
      <w:r>
        <w:tab/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Let speedup be the original execution time divided by an enhanced execution time. Amdahl’s law states that if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enhance a fraction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a computation by a speedup S, the overall speedup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4680"/>
        <w:gridCol w:w="4680"/>
      </w:tblGrid>
      <w:tr>
        <w:trPr>
          <w:trHeight w:hRule="exact" w:val="308"/>
        </w:trPr>
        <w:tc>
          <w:tcPr>
            <w:tcW w:type="dxa" w:w="359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2" w:after="0"/>
              <w:ind w:left="0" w:right="26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Speedup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942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</w:tr>
      <w:tr>
        <w:trPr>
          <w:trHeight w:hRule="exact" w:val="368"/>
        </w:trPr>
        <w:tc>
          <w:tcPr>
            <w:tcW w:type="dxa" w:w="359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74" w:firstLine="0"/>
              <w:jc w:val="right"/>
            </w:pP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enhanced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S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942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0" w:right="0" w:firstLine="0"/>
              <w:jc w:val="center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f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S</w:t>
            </w:r>
          </w:p>
        </w:tc>
      </w:tr>
    </w:tbl>
    <w:p>
      <w:pPr>
        <w:autoSpaceDN w:val="0"/>
        <w:autoSpaceDE w:val="0"/>
        <w:widowControl/>
        <w:spacing w:line="210" w:lineRule="exact" w:before="16" w:after="146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speciically, if we are using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processor cores: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06"/>
        </w:trPr>
        <w:tc>
          <w:tcPr>
            <w:tcW w:type="dxa" w:w="44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00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06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5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Speedup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944"/>
            <w:tcBorders>
              <w:bottom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</w:tr>
      <w:tr>
        <w:trPr>
          <w:trHeight w:hRule="exact" w:val="776"/>
        </w:trPr>
        <w:tc>
          <w:tcPr>
            <w:tcW w:type="dxa" w:w="44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12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2.3</w:t>
            </w:r>
          </w:p>
        </w:tc>
        <w:tc>
          <w:tcPr>
            <w:tcW w:type="dxa" w:w="2700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12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The Problem of Dark Silicon</w:t>
            </w:r>
          </w:p>
        </w:tc>
        <w:tc>
          <w:tcPr>
            <w:tcW w:type="dxa" w:w="1906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74" w:firstLine="0"/>
              <w:jc w:val="right"/>
            </w:pP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parallel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f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</w:p>
        </w:tc>
        <w:tc>
          <w:tcPr>
            <w:tcW w:type="dxa" w:w="944"/>
            <w:tcBorders>
              <w:top w:sz="4.46400022506713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center"/>
            </w:pP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−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f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)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f 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n</w:t>
            </w:r>
          </w:p>
        </w:tc>
      </w:tr>
    </w:tbl>
    <w:p>
      <w:pPr>
        <w:autoSpaceDN w:val="0"/>
        <w:autoSpaceDE w:val="0"/>
        <w:widowControl/>
        <w:spacing w:line="240" w:lineRule="exact" w:before="12" w:after="0"/>
        <w:ind w:left="166" w:right="0" w:firstLine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decades, Dennard scaling permitted more transistors, faster transistors, and energy eicient transistors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each new process node, justifying the costs required to develop each new process node. Dennard scal-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ingâĂŹs failure led the industry to race down the multicore path, which for some time permitted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scaling for parallel and multitasking workloads, permitting the economics of process scaling to hold. The next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problem that all chips have had to deal with over the last decade is that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dark silicon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Several studies, like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Esmaeilzadeh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show that regardless of chip organization, architecture or topology, the runtime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(at OS/irmware/hardware levels) must essentially shut of several parts of the silicon due to fundamental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thermal limits. This part of the hardware is termed as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dark silicon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Due to dark silicon, even if the increased number of transistors is used to implement additional processor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cores, not all available cores can be powered at the same time, to avoid overloading the thermal budget of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chip. Recent designs, especially in power-constrained devices, use dedicated co-processors to run particular tasks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a power-optimized fashion that can be turned of when not in use. These designs rely heavily on aggressive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gating, dynamic voltage and frequency scaling and are organized into ine-grained power and voltage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domains. Software and operating system guided energy eiciency is all the more paramount since higher layer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intelligent software should devise strategies for aggressively powering on/of diferent components of the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on the usage scenario.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Other techniques are being explored as well to mitigate the efect of dark silicon. Asynchronous circuits is one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such technique. While synchronous circuits use a single global control signal, which is active at times even when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there is no processing needed in a particular pipeline, asynchronous circuits are only active when workloads are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local pipelines. Techniques like desynchronization are used to convert a synchronous circuit into an asynchronous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one. Boundary synchronization is another technique that is used to perform synchronization of signals as they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cross clock and voltage domains. Krstic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provide a detailed survey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Globally Asynchronous, Locally 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Synchronous (GALS) circuits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Another method for reducing power consumption in asynchronous circuits is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modulated computing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(Yakovlev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Here, asynchronous logic uses the power available to it and adjusts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to meet that energy level.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Memory wall, improved memory technologies</w:t>
      </w:r>
    </w:p>
    <w:p>
      <w:pPr>
        <w:autoSpaceDN w:val="0"/>
        <w:autoSpaceDE w:val="0"/>
        <w:widowControl/>
        <w:spacing w:line="238" w:lineRule="exact" w:before="54" w:after="0"/>
        <w:ind w:left="144" w:right="144" w:firstLine="0"/>
        <w:jc w:val="center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Dynamic Random Access Memory (DRAM) has been the mainstay of memory systems over the last few decades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across almost all computing systems. As applications/workloads evolve, the data set sizes have rapidly grown,</w:t>
      </w:r>
    </w:p>
    <w:p>
      <w:pPr>
        <w:autoSpaceDN w:val="0"/>
        <w:autoSpaceDE w:val="0"/>
        <w:widowControl/>
        <w:spacing w:line="17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6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along with an increase in the need for rapid analysis of such data. Moving data from memory to the processing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unit and back turned out to be a limiting factor for both performance and power consumption, especially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workloads such as deep learning that involve repetitive operations on large data sets. This limiting factor is termed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von Neumann bottleneck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or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memory wall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is essentially the bottleneck imposed by the bandwidth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channel between the CPU/GPU or accelerator and the memory subsystem. While GPUs were a good it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computational elements of deep learning algorithms, the limitations from the memory wall proved to be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next obstacle to overcome. For these real-time big data workloads, DRAM was not big enough and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storage was not fast enough.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DRAM scaling faces signiicant challenges; Mandelman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how the scaling techniques used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earlier generations are encountering limitations that require major innovations. Mutlu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describes in detail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demands and challenges faced by the memory system, and examines some recent research and industrial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trends to overcome these challenges, primarily around new DRAM architectures, better integration of DRAM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rest of the system, designing new memory systems that employ emerging memory technologies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providing predictable performance and QoS as workloads become more data-movement intensive.</w:t>
      </w:r>
    </w:p>
    <w:p>
      <w:pPr>
        <w:autoSpaceDN w:val="0"/>
        <w:autoSpaceDE w:val="0"/>
        <w:widowControl/>
        <w:spacing w:line="238" w:lineRule="exact" w:before="0" w:after="0"/>
        <w:ind w:left="174" w:right="15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Improvements in memory technology over the last two decades has focused on newer memory technologies,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improving energy eiciency of the memory systems, and more recently, embedding logic closer to, or along with,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memory. Due to the limitation of the number of pages, we describe energy eiciency techniques used in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here. The online appendix B discusses newer memory technologies such as PCM, MRAM, STT-RAM,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ReRAM, and techniques such as processing-near-memory and processing-in-memory.</w:t>
      </w:r>
    </w:p>
    <w:p>
      <w:pPr>
        <w:autoSpaceDN w:val="0"/>
        <w:tabs>
          <w:tab w:pos="728" w:val="left"/>
        </w:tabs>
        <w:autoSpaceDE w:val="0"/>
        <w:widowControl/>
        <w:spacing w:line="240" w:lineRule="exact" w:before="188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2.4.1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Energy Eficiency Techniques for Memory Systems.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Several techniques to optimize DRAM-based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been explored and implemented in research and commercial systems, a few of which are highlighted here.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Lee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describe the power and performance relationship of modern DRAM devices.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 et al. provide an exhaustive analysis of state-of-the-art DRAMs, LPDDR4, HBM and describe the design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implementation of several energy reduction techniques by optimizing accesses (Half page DRAM technique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reduces energy by 38%) and refresh cycles (Charge Recycling Refresh technique conserves 32% energy and Smart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Refresh improves this even further). Similarly, Liu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RAIDR (Retention-Aware Intelligent DRAM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Refresh), a mechanism that can identify and skip unnecessary refreshes using knowledge of cell retention times.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is done by grouping DRAM rows into retention time bins and applying a diferent refresh rate to each bin,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thereby reducing the refresh cycles of less frequently used bins/cells. This technique achieves an impressive 74%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refresh reduction leading to a DRAM power reduction of 16%. Chang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reducing the DRAM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supply voltage more aggressively to reduce energy consumption by studying about 125 real LPDDR3 DRAM chips.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They ind that while reducing supply voltage introduces bit errors, they can be avoided by increasing the latency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key DRAM operations such as activation, restoration and precharge. They also propose a technique called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Voltron, which uses a performance model to determine how much the supply voltage can be dropped without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errors. These improvements outperform previous DRAM DVFS algorithms for memory intensive workloads.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Going beyond the DRAM subsystem itself, several approaches to using DVFS have been researched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implemented, both for the memory subsystem itself, as well as coordinated DVFS across CPU, memory and other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subsystems. The advent of Memory DVFS, which is the ability to dynamically scale the voltage and frequency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memory subsystem, independent of CPU DVFS, allowed for optimizing the system as a whole from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perspective. There have been several approaches to this. One of the earliest approaches was to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adjust CPU DVFS based on memory accesses, so that the memory subsystem could enter idle low power states if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CPU was busy executing computations and there were no pending memory operations. For example, Liang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demonstrated how performance monitoring counters could be used to alter CPU DVFS and help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lower system energy consumption in an embedded device. Howard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was one of the earliest works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DVFS that demonstrated a simple control algorithm that adjusts memory voltage and frequency based</w:t>
      </w:r>
    </w:p>
    <w:p>
      <w:pPr>
        <w:autoSpaceDN w:val="0"/>
        <w:autoSpaceDE w:val="0"/>
        <w:widowControl/>
        <w:spacing w:line="170" w:lineRule="exact" w:before="34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66" w:right="144" w:firstLine="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on memory bandwidth utilization, and was implemented on a real system. Deng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MemScale,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 that leverages dynamic proiling, performance and power modeling, DVFS of the memory controller,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DFS of the memory channels and DRAM devices, all done independent of CPU DVFS. MemScale is guided by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an operating system policy that determines the DVFS/DFS mode of the memory subsystem based on the current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need for memory bandwidth, the potential energy savings, and the performance degradation that applications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willing to withstand. Bianchini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CoScale, for coordinating memory and CPU DVFS in server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systems. CoScale relies on execution proiling of each core through performance counters, and models of core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memory performance and power consumption. It uses ixed-size epochs (matching an OS time quantum). In each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epoch, there is a system proiling phase followed by the selection of core and memory subsystem frequencies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minimize total system energy while maintaining performance within the target bound. The advent of GPUs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memory bandwidth hungry workloads extended this concept to coordinated CPU, GPU and memory DVFS 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and power monitoring counters. Chau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 scheduling algorithm that optimizes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CPU and GPU DVFS states based on currently running workloads and their predicted runtime. Most recent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systems from Intel, AMD, NVIDIA, etc. support independent DVFS for CPU, GPU, memory, along with techniques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such as dynamic memory throttling (inserting idle cycles between reads and writes). Mittal and Vetter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present a survey of these CPU-GPU coordination techniques.</w:t>
      </w:r>
    </w:p>
    <w:p>
      <w:pPr>
        <w:autoSpaceDN w:val="0"/>
        <w:tabs>
          <w:tab w:pos="734" w:val="left"/>
        </w:tabs>
        <w:autoSpaceDE w:val="0"/>
        <w:widowControl/>
        <w:spacing w:line="242" w:lineRule="exact" w:before="17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2.4.2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Newer Memory Technologies.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This section, produced as online appendix B.1, discusses newer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technologies such as Phase Change Memory (PCM), Magneto-resistive RAM (MRAM), Spin Transfer Torque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RAM (STT-RAM), and resistive RAM (ReRAM) are described in online Appendix B.1.</w:t>
      </w:r>
    </w:p>
    <w:p>
      <w:pPr>
        <w:autoSpaceDN w:val="0"/>
        <w:tabs>
          <w:tab w:pos="724" w:val="left"/>
        </w:tabs>
        <w:autoSpaceDE w:val="0"/>
        <w:widowControl/>
        <w:spacing w:line="242" w:lineRule="exact" w:before="16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2.4.3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Processing In Memory (PIM).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recent advances in existing memory systems, and the advent of newer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techniques, integration of memory and logic, an old idea, has re-emerged. Mutlu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in exhaustive detail and we use the same terminology here. Broadly this is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processing-in-memory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it involves placing computation mechanisms in or near where the data is stored (memory chips, or the logic layer,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the memory controllers, etc.), so that data movement is reduced or eliminated. This section is described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online appendix B.2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9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Domain Specific Architectures and the limits of chip specialization</w:t>
      </w:r>
    </w:p>
    <w:p>
      <w:pPr>
        <w:autoSpaceDN w:val="0"/>
        <w:autoSpaceDE w:val="0"/>
        <w:widowControl/>
        <w:spacing w:line="238" w:lineRule="exact" w:before="54" w:after="0"/>
        <w:ind w:left="174" w:right="170" w:firstLine="0"/>
        <w:jc w:val="both"/>
      </w:pP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Domain Speciic Accelerators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(DSA) are architectures that are tailored to a speciic problem domain and ofer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signiicant performance and eiciency gains for that domain. Some examples are GPUs, neural network processors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deep learning and programmable network processors for high speed packet forwarding in software-deined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networks (SDNs).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DSAs for high speed packet processing accelerators have been implemented over the decades starting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ASICs/DSPs to FGPAs and dedicated programmable network processors. In these core internet routers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switches, data plane algorithms must be implemented in hardware in order to do packet processing at line rate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100s of Gigabits/sec, and they must also be programmable. Several generations of such programmable networking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devices form the internet backbone today. Li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105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 discuss P4GPU for high speed packet processing. The P4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language is an emerging domain-speciic language for describing the data plane processing at a network device. P4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has been mapped to a wide range of forwarding devices including NPUs, programmable Network Interface Chips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(NICs) and FPGAs. In Sivaraman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the authors show how to program data-plane algorithms in a high-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level language and compile those programs into low-level microcode that can run on emerging programmable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line-rate switching chips using the notion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packet transactions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 atomic packet-processing sequence of code.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Domain speciic accelerators for camera/imaging, deep learning, amongst others, have been implemented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several industrial devices in the last 15 years. For example, Qualcomm’s Snapdragon SOC contains a Hexagon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for AI processing in camera, voice, VR and gaming applications. PowerVR’s Neural Net Accelerator</w:t>
      </w:r>
    </w:p>
    <w:p>
      <w:pPr>
        <w:autoSpaceDN w:val="0"/>
        <w:autoSpaceDE w:val="0"/>
        <w:widowControl/>
        <w:spacing w:line="170" w:lineRule="exact" w:before="33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2" w:right="174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(NNA)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used in several phones/devices. Similarly, Apple’s Neural Engine is an AI accelerator core within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Apple recent Bionic SoC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Google has built the Tensor Processing Unit (TPU) (Jouppi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that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ASIC optimized for machine learning and is speciically designed for its TensorFlow framework, which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extensively used for CNNs. Similarly, Intel’s Myriad 2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many-core VLIW AI accelerator complemented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video ixed function units and is reported to be capable of operating in the sub-1W range and delivering 300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GOPS or just over 1 TOPS per watt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Intel’s Mobileye’s EyeQ Ultra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processor specialized for vision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 for self-driving cars.</w:t>
      </w:r>
    </w:p>
    <w:p>
      <w:pPr>
        <w:autoSpaceDN w:val="0"/>
        <w:autoSpaceDE w:val="0"/>
        <w:widowControl/>
        <w:spacing w:line="240" w:lineRule="exact" w:before="0" w:after="0"/>
        <w:ind w:left="168" w:right="160" w:firstLine="20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trend of domain speciic architectures continues especially in the areas of AI/ML, edge computing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vision/recognition, low power audio processing, and several others. However, much of the beneits of chip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specialization stem from optimizing a computational problem within a given chipâĂŹs transistor budget.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detailed in Fuchs and Wentzlaf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for 5nm CMOS chips, the number of transistors can reach 100 billion;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 not all of them can be utilized due to the challenge of dark silicon. Chips will be severely limited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thermal budgets. This will also cause stagnation of the number of useful transistors available on a chip, thereby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limiting the accelerator design optimization space, leading to diminishing specialization returns, ultimately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hitting an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accelerator wall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near future.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85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SOC Integration, evolution of sotware power management</w:t>
      </w:r>
    </w:p>
    <w:p>
      <w:pPr>
        <w:autoSpaceDN w:val="0"/>
        <w:autoSpaceDE w:val="0"/>
        <w:widowControl/>
        <w:spacing w:line="240" w:lineRule="exact" w:before="5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Computing systems have transformed from predominantly CPU-based systems to more complex system-on-a-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chip (SOC) based ones with highly integrated single/multi-core CPUs, newer memory technologies/components,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domain-speciic accelerators for graphics, imaging, deep learning, high speed interconnects/ peripherals and multi-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comms for connectivity. The more recent Compute Express Link (CXL)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an industry standard to integrating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accelerators, memory and compute elements. Similarly, PCI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have emerged as standards for high bandwidth,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low power interconnects between CPU cores, memory and accelerators. As systems have become more capable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terms of their performance and capabilities, their energy consumption and heat production has also grown rapidly.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explosion of highly powerful and complex SOCs across all kinds of computing systems have surpassed the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rate of evolution of software thereby presenting unique challenges to meet the power and thermal limits. From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perspective, such platforms present wide ranging issues on SOC integration, power closure/veriication,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hardware/software power management and ine-grained thermal management strategies.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This is perhaps a unique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phase in the semiconductor industry which has always prided on a speciic cadence of hardware growth and the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assumption that software will always be ready to meet the requirements of the hardware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In order to meet the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needs of complex SOCs, operating system and software-guided power management infrastructures, frameworks,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algorithms have evolved diferent hardware/software techniques. Embedded real time operating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open source operating systems such as Linux have developed several software techniques and frameworks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perform aggressive system level power, performance and thermal management such as tickless scheduling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(Siddha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]), DVFS frameworks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idle power management (Pallipadi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active/runtime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management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and various energy eicient system standby states. Windows has also standardized Connected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Standby, Modern standby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several more energy eiciency strategies and algorithms to manage idle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active workloads. Both Linux and Windows kernel device drivers also implement aggressive energy management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at the system level through workload aware PCI link power management (to put internal PCI links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low power state dynamically), network/communications power management, only to name a few. Thus,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guided and software controlled energy eiciency have gained signiicant importance for complex SOCs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systems.</w:t>
      </w:r>
    </w:p>
    <w:p>
      <w:pPr>
        <w:autoSpaceDN w:val="0"/>
        <w:autoSpaceDE w:val="0"/>
        <w:widowControl/>
        <w:spacing w:line="170" w:lineRule="exact" w:before="61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18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2.7</w:t>
            </w:r>
          </w:p>
        </w:tc>
        <w:tc>
          <w:tcPr>
            <w:tcW w:type="dxa" w:w="8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7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1:13</w:t>
            </w:r>
          </w:p>
        </w:tc>
      </w:tr>
      <w:tr>
        <w:trPr>
          <w:trHeight w:hRule="exact" w:val="446"/>
        </w:trPr>
        <w:tc>
          <w:tcPr>
            <w:tcW w:type="dxa" w:w="2340"/>
            <w:vMerge/>
            <w:tcBorders/>
          </w:tcPr>
          <w:p/>
        </w:tc>
        <w:tc>
          <w:tcPr>
            <w:tcW w:type="dxa" w:w="8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Advent of non-von Neumann architectures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8" w:lineRule="exact" w:before="14" w:after="0"/>
        <w:ind w:left="174" w:right="174" w:hanging="6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Traditional architectures have largely followed the von Neumann computing model. One of the major deviations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from von Neumann architectures,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datalow machines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were proposed a couple of decades ago (Culler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]) and Veen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they were severely limited by the availability of data movement infrastructures, efective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parallelism and functional units in hardware (Gurd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Thus, datalow machines did not see commercial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deployment for general purpose computing. However, datalow architectures have been used signiicantly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implementing specialized hardware for digital signal processing (DSP), graphics processing, imaging/video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engines, etc.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More recently, datalow or near-datalow architectures have been applied to AI/ML workloads. Deep learn-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ing workloads are largely free of control low and are instead steered by availability of data for executing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predetermined set of operations. Embodying this algorithmic characteristic, datalow based systems are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developed which are completely controlled by data low and not by control. The algorithmic parallelism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such workloads exhibit makes them perfect candidates for datalow modeling which has the potential of reducing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consumption by orders of magnitude as compared to their execution on control low based systems. 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architectures for deep learning acceleration work towards optimizing the data size or the number of operations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be performed which may hold relevance for better performance but do not necessarily translate into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eiciency. As discussed in Yang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there are two reasons to this, data movement and not the computation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requires more energy and that the low of data along with the levels in memory hierarchy have a major impact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 energy eiciency.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Chen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Eyeriss, an optimized algorithmic datalow for CNNs by exploiting local data reuse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optimization of intermediate data movement. Tetris (Gao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uses the datalow model of Chen et al.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along with scheduling and partitioning in software to implement CNN acceleration in HMC. In Farabet 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present Neulow, a compiler that transforms high level datalow graphs into machine code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representations. Li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SmartShuttle, a framework that adaptively switches among diferent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reuse schemes and the corresponding tiling factor settings to dynamically match diferent convolutional layers.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Its adaptive layer partitioning and scheduling scheme can be added on existing state-of-the-art accelerators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enhance performance of each layer in the network. The industry has also seen some innovative products in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space. Wave Computing (Chris Nichol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]), Chaudhuri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present an implementation of a datalow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 as an alternative to train and process DNNs for AI especially when models require a high degree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scaling across multiple processing nodes. Instead of building fast parallel processors to act as an oload math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acceleration engine for CPUs, Wave Computing’s datalow machine directly processes the low of data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DNN itself.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Spiking Neural networks (SNN) are another form of brain-inspired networks that takes a step closer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mimicking the working of the brain. The pulse width and timing relationship between signals adds to the value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data being computed and SNNs precisely work with these kind of network parameters. Thus, implementations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such neuromorphic loads fall in the larger circle of non-von Neumann computing that are largely asynchronous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event-driven systems.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Some of the implementations of the SNN computing acceleration include IBM TrueNorth (Merolla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SpiNNaker from the University of Manchester (Plana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]), Intel’s Loihi (Davies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]) and many more.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IBM TrueNorth (Merolla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]) is a many-core processor network on a chip design, with 4096 cores, each one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having 256 programmable simulated neurons for a total of just over a million neurons. In turn, each neuron has 256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programmable łsynapses" that convey the signals between them. Since memory, computation, and communication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handled in each of the 4096 neurosynaptic cores, TrueNorth circumvents the von Neumann architecture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bottleneck and is very energy-eicient, consuming 70 milliwatts with a power density that is 1/10,000th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conventional microprocessors. SpiNNaker (Plana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 is a digital neuromorphic neural array designed for</w:t>
      </w:r>
    </w:p>
    <w:p>
      <w:pPr>
        <w:autoSpaceDN w:val="0"/>
        <w:autoSpaceDE w:val="0"/>
        <w:widowControl/>
        <w:spacing w:line="170" w:lineRule="exact" w:before="47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6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scalability and energy eiciency by incorporating brain-inspired communication methods. It can be used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simulating large neural networks and performing event-based processing for other applications. Each node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made of 18 ARM968 processor cores, each with 32 kilobytes of local instruction memory, 64 kilobytes of local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 memory, packet router, and supporting circuitry. A single node consists of 16,000 digital neurons consuming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1W of power per node. Ganguly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discuss these and other non-von Neumann architectures in more detail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respect to their energy eiciency.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59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2.8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Architectures mixing von Neumann and non-von Neumann chips</w:t>
      </w:r>
    </w:p>
    <w:p>
      <w:pPr>
        <w:autoSpaceDN w:val="0"/>
        <w:autoSpaceDE w:val="0"/>
        <w:widowControl/>
        <w:spacing w:line="240" w:lineRule="exact" w:before="52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non-von Neumann computing models gaining traction, mixing von Neumann and non-von Neumann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architectures/computational models is also being explored. Nowatzki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discussed that if both out-of-order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and explicit-datalow were available in one processor, the system can beneit from dynamically switching during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certain phases of an application’s lifetime. They present analysis that reveals that an ideal explicit-datalow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engine could be proitable for more than half of instructions, providing signiicant performance and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improvements. More recently, Intel’s Conigurable Spatial Accelerator (CSA)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an efort to mix von Neumann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non-von Neumann processors. The core idea is that there is basic control of data low (the traditional von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Neumann model) but there is also a conigurable way to program datalow parts of the computations.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 takes the datalow graph of a program (created by compilers) before it is translated down to a speciic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processorâĂŹs instruction set, data storage, and lays down that data low directly on a massively parallel series of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compute elements and interconnects between them. The architecture presents very dense compute and memory,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also very high energy eiciency because only the elements needed for a particular datalow are activated as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program runs, with all other parts of the chip going idle. The conigurable part is that the system will have many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diferent CSA conigurations tuned to the datalows of speciic applications (single precision, double precision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loating point, mixture of loating point and integer). This is intended to be the irst exascale machine deployed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USA by 2021. It is largely expected that future architectures will be a mix of CPUs, GPUs and domain-speciic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accelerators, each optimized for a speciic function, as shown in Figure 3. Such diverse architectures also make 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imperative for the industry and academia to come together and deine uniform interfaces across hardware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software to model, estimate, measure and analyze power, performance and energy consumption across layers.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Eforts such as the IEEE Rebooting Computing initiative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85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could be extended to consider this aspect as well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 to its existing charter.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59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2.9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Power delivery miniaturization, reconfigurable power delivery networks</w:t>
      </w:r>
    </w:p>
    <w:p>
      <w:pPr>
        <w:autoSpaceDN w:val="0"/>
        <w:autoSpaceDE w:val="0"/>
        <w:widowControl/>
        <w:spacing w:line="240" w:lineRule="exact" w:before="52" w:after="0"/>
        <w:ind w:left="168" w:right="144" w:firstLine="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From a power delivery perspective, voltage regulators have shrunk and SOCs today have on-die voltage delivery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can deliver ine grained power to diferent parts of the chip, all of which are controlled through hardware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irmware (and in some architectures, to the OS level as well). SOCs are organized into "power domains"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"voltage islands", which allow for several individual areas of the chip to be powered on/of or run at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clock frequencies/voltage. Haj-Yahya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review on-chip, integrated voltage regulator (IVRs) and presents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thorough and quantitative evaluation of diferent power delivery networks for modern microprocessors.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Miniaturization of power delivery has led to another important area - reconigurable power delivery networks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(Lee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103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]). This comprises of a network of voltage/frequency converters, a switch network and a controller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can dynamically route power to diferent areas of the chip to realize ine-grained (zone-speciic) voltage/frequency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scaling. This is an emerging area across circuit, architecture, and system-level approaches to optimize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delivery to parts of a chip or the entire system based on the current workload(s).</w:t>
      </w:r>
    </w:p>
    <w:p>
      <w:pPr>
        <w:autoSpaceDN w:val="0"/>
        <w:autoSpaceDE w:val="0"/>
        <w:widowControl/>
        <w:spacing w:line="170" w:lineRule="exact" w:before="48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1024890</wp:posOffset>
            </wp:positionH>
            <wp:positionV relativeFrom="page">
              <wp:posOffset>1328420</wp:posOffset>
            </wp:positionV>
            <wp:extent cx="5722620" cy="6074732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0747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1:15</w:t>
            </w:r>
          </w:p>
        </w:tc>
      </w:tr>
    </w:tbl>
    <w:p>
      <w:pPr>
        <w:autoSpaceDN w:val="0"/>
        <w:autoSpaceDE w:val="0"/>
        <w:widowControl/>
        <w:spacing w:line="178" w:lineRule="exact" w:before="422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3. Future heterogeneous architectures [144]</w:t>
      </w:r>
    </w:p>
    <w:p>
      <w:pPr>
        <w:autoSpaceDN w:val="0"/>
        <w:tabs>
          <w:tab w:pos="744" w:val="left"/>
        </w:tabs>
        <w:autoSpaceDE w:val="0"/>
        <w:widowControl/>
        <w:spacing w:line="218" w:lineRule="exact" w:before="70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2.10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Programmable architectures</w:t>
      </w:r>
    </w:p>
    <w:p>
      <w:pPr>
        <w:autoSpaceDN w:val="0"/>
        <w:autoSpaceDE w:val="0"/>
        <w:widowControl/>
        <w:spacing w:line="240" w:lineRule="exact" w:before="5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Field Programmable Gate Arrays (FPGAs) were once applicable to very speciic domains and industries.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has changed in the last few years with FPGAs now being a critical component of data center and cloud systems,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well as edge computing systems (Ovtcharov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FPGAs are highly programmable in nature as they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 an array of programmable logic blocks, and a hierarchy of "reconigurable interconnects". The blocks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"wired together", like many logic gates that can be inter-wired in diferent conigurations, thus making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them ideal candidates for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reconigurable computing systems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can run highly diverse workloads. However,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of such systems is still in its infancy with no easy or standard ways of hardware/software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management across traditional compute and FPGA subsystems.</w:t>
      </w:r>
    </w:p>
    <w:p>
      <w:pPr>
        <w:autoSpaceDN w:val="0"/>
        <w:tabs>
          <w:tab w:pos="744" w:val="left"/>
        </w:tabs>
        <w:autoSpaceDE w:val="0"/>
        <w:widowControl/>
        <w:spacing w:line="218" w:lineRule="exact" w:before="31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Energy Proportional Computing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2007, the concept of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proportional computing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was irst proposed by Google engineers Luiz AndrÃľ Barroso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Urs HÃűlzle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Energy proportionality is a measure of the relationship between power consumed in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computer system, and the rate at which useful work is done (its utilization, which is one measure of performance).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If the overall power consumption is proportional to the computer’s utilization, then the machine is said to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proportional. Up until recently, computers were far from being energy proportional for three primary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reasons. The irst is high static power, which means that the computer consumes signiicant energy even when it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idle. High static power is common in servers owing to their design, architecture, and manufacturing optimizations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favor high performance instead of low power. The second reason is that the various hardware operating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states for power management can be diicult to use efectively due to complex latency/energy tradeofs. This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because deeper low power states tend to have larger transition latency and energy costs than lighter low power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states. For workloads that have frequent and intermittent bursts of activity, such as cloud microservices,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 not use deep lower power states due to signiicant latency penalties, which may be unacceptable for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application(s). The third reason is that beyond the CPU(s), very few system components are designed with 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grained energy eiciency in mind. The fact that the nature of the data center has changed signiicantly from</w:t>
      </w:r>
    </w:p>
    <w:p>
      <w:pPr>
        <w:autoSpaceDN w:val="0"/>
        <w:autoSpaceDE w:val="0"/>
        <w:widowControl/>
        <w:spacing w:line="170" w:lineRule="exact" w:before="34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being compute bound to being more heterogeneous has now exacerbated the problem and energy proportionality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all components will be an important area of research.</w:t>
      </w:r>
    </w:p>
    <w:p>
      <w:pPr>
        <w:autoSpaceDN w:val="0"/>
        <w:tabs>
          <w:tab w:pos="806" w:val="left"/>
        </w:tabs>
        <w:autoSpaceDE w:val="0"/>
        <w:widowControl/>
        <w:spacing w:line="242" w:lineRule="exact" w:before="160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2.11.1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Data center energy eficiency.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One of the biggest challenges for large server farms and data center operators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the increasing cost of power and cooling. Over the past decade, the cost of power and cooling has increased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tremendously, and these costs are expected to continue to rise. As reported in 2015, (Hamilton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distribution and cooling accounts for 18% of costs in data centers. The Green Grid consortium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deines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Usage Efectiveness (PUE) a metric used to capture the eiciency of a data centerâĂŹs cooling and power delivery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mechanisms. PUE is deined as the ratio of total amount of energy used by a computer data center facility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delivered to computing equipment.</w:t>
      </w:r>
    </w:p>
    <w:p>
      <w:pPr>
        <w:autoSpaceDN w:val="0"/>
        <w:tabs>
          <w:tab w:pos="3978" w:val="left"/>
        </w:tabs>
        <w:autoSpaceDE w:val="0"/>
        <w:widowControl/>
        <w:spacing w:line="128" w:lineRule="exact" w:before="532" w:after="0"/>
        <w:ind w:left="3242" w:right="3168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PUE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Total_Power_Consumption </w:t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IT_Power_Consumption</w:t>
      </w:r>
    </w:p>
    <w:p>
      <w:pPr>
        <w:autoSpaceDN w:val="0"/>
        <w:autoSpaceDE w:val="0"/>
        <w:widowControl/>
        <w:spacing w:line="238" w:lineRule="exact" w:before="128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ideal PUE is 1.0. Any energy consumption that goes towards a non computing device in a data center falls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category of facility energy consumption, or IT power consumption. PUE has become the most commonly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used metric for reporting energy eiciency of data centers, with many public cloud vendors like Google, Microsoft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Facebook reporting PUE regularly. However, one problem with this metric is that PUE does not account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the climate in the region the data center is built in. In particular, it does not account for diferent normal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temperatures outside the data center. So, a data center running in a tropical region may have a higher PUE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one running in Alaska, but it may actually be running more eiciently.</w:t>
      </w:r>
    </w:p>
    <w:p>
      <w:pPr>
        <w:autoSpaceDN w:val="0"/>
        <w:autoSpaceDE w:val="0"/>
        <w:widowControl/>
        <w:spacing w:line="212" w:lineRule="exact" w:before="2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PUE was published in 2016 as a global standard under ISO/IEC [128] as well as a European standard [127].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Recent research has looked at the impact of the recent explosion in the range of cloud workloads in data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centers. In Gan and Delimitrou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investigate the architectural implications of microservices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cloud, speciically system bottlenecks and implications to server design. Gan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open source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benchmark for microservices, DeathStarBench, that can measure hardware-software implications for data center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systems. In Ayers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present asmDB, which looks at the source of front end stalls (cache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misses, instruction cache misses, etc.) in large warehouse-scale computers, and present some optimizations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can help mitigate such system bottlenecks. Mirhosseini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explore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killer microseconds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- microsecond-scale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"holes" in CPU schedules caused by I/O stalls or idle periods between requests in high throughput microservices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are typical in data centers. They then propose enhancements to server architectures to help mitigate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efects. At a system level, Ilager et al.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using ML techniques for thermal prediction for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management of cloud computing systems.</w:t>
      </w:r>
    </w:p>
    <w:p>
      <w:pPr>
        <w:autoSpaceDN w:val="0"/>
        <w:tabs>
          <w:tab w:pos="744" w:val="left"/>
        </w:tabs>
        <w:autoSpaceDE w:val="0"/>
        <w:widowControl/>
        <w:spacing w:line="218" w:lineRule="exact" w:before="28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2.12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Advanced Packaging, 3D stacking, chiplets</w:t>
      </w:r>
    </w:p>
    <w:p>
      <w:pPr>
        <w:autoSpaceDN w:val="0"/>
        <w:autoSpaceDE w:val="0"/>
        <w:widowControl/>
        <w:spacing w:line="238" w:lineRule="exact" w:before="54" w:after="0"/>
        <w:ind w:left="168" w:right="144" w:hanging="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Moore’s Law has slowed down, we have found ways to continue the scaling towards lower process nodes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(sub-10nm) using technologies like 3D stacking and Through-Silicon-via (TSV - a via being a vertical chip-to-chip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connection) (Lim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]), Near and sub Threshold Voltage (NTV) designs (Borkar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newer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integration technologies, and more recently chiplets. Intel’s Foveros (chiplets)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 new silicon stacking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technique that allows diferent chips to be connected by TSVs so that the the cores, onboard caches/memory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peripherals can be manufactured as separate dies and can be connected together. By picking the best transistor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each function âĂŞ CPU, IO, FPGA, RF, GPU and accelerator âĂŞ the system can be optimized for power,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and thermals. Additionally, by stacking chiplets vertically Intel expects that it will be able to get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around a major bottleneck in high-performance system-in-package design âĂŞ memory proximity. While these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technologies provide advanced packaging capabilities, cooling methods for such chips is currently a crucial area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development in the industry and will be an ongoing challenge.</w:t>
      </w:r>
    </w:p>
    <w:p>
      <w:pPr>
        <w:autoSpaceDN w:val="0"/>
        <w:autoSpaceDE w:val="0"/>
        <w:widowControl/>
        <w:spacing w:line="17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1024890</wp:posOffset>
            </wp:positionH>
            <wp:positionV relativeFrom="page">
              <wp:posOffset>2653030</wp:posOffset>
            </wp:positionV>
            <wp:extent cx="5722620" cy="4751932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751932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18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2.13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7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1:17</w:t>
            </w:r>
          </w:p>
        </w:tc>
      </w:tr>
      <w:tr>
        <w:trPr>
          <w:trHeight w:hRule="exact" w:val="446"/>
        </w:trPr>
        <w:tc>
          <w:tcPr>
            <w:tcW w:type="dxa" w:w="2340"/>
            <w:vMerge/>
            <w:tcBorders/>
          </w:tcPr>
          <w:p/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Thermodynamic computing, Landauer Limit and uantum Computing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12" w:after="0"/>
        <w:ind w:left="166" w:right="144" w:firstLine="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Richard Feynman, in his classic 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laid down the foundations of thermodynamic and quantum computing,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are now on the horizon. As detailed in the recent report on thermodynamic computing (Conte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today’s "classical" computing systems that are based on transistors, quantum mechanical efects of sub-7/sub-5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nm are addressed by âĂĲaveraging themâĂİ by appropriate tools and technologies. In such systems, components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such as transistors are engineered such that their small-scale dynamics are isolated from one another. In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quantum computing domain, quantum efects are avoided by âĂĲfreezing themâĂİ at very low temperatures.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thermodynamic domain, luctuations in space and time are comparable to the scale of the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 and/or the devices that comprise the computing system. This is the domain of non-equilibrium physics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cellular operations, which is highly energy eicient. For example, proteins fold naturally into a low-energy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state in response to their environment.</w:t>
      </w:r>
    </w:p>
    <w:p>
      <w:pPr>
        <w:autoSpaceDN w:val="0"/>
        <w:autoSpaceDE w:val="0"/>
        <w:widowControl/>
        <w:spacing w:line="180" w:lineRule="exact" w:before="5786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4. Comparing scales of classical, quantum and thermodynamic computing [26]</w:t>
      </w:r>
    </w:p>
    <w:p>
      <w:pPr>
        <w:autoSpaceDN w:val="0"/>
        <w:autoSpaceDE w:val="0"/>
        <w:widowControl/>
        <w:spacing w:line="240" w:lineRule="exact" w:before="19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Rolf Landauer, motivated by John von Neumann’s considerations of entropy involved in computation, reasoned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when a bit of information is irreversibly transformed (erased, for example), or when two bits combine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logically to yield a single bit (logic operations, for example), some information is lost, thereby resulting in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change in entropy of the system.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Landauer’s principle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asserts that there is a minimum possible amount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energy required to erase one bit of information, known as the Landauer limit. Some recent 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has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demonstrated nanomagnetic logic structures that operate near the Landauer Limit, thereby raising the possibility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developing highly energy eicient computing systems in the future.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Quantum computing is another important architectural trend with diferent kinds of quantum hardware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built along with varying systems architectures, languages, runtime and workloads, as reported in Bertels et al.</w:t>
      </w:r>
    </w:p>
    <w:p>
      <w:pPr>
        <w:autoSpaceDN w:val="0"/>
        <w:autoSpaceDE w:val="0"/>
        <w:widowControl/>
        <w:spacing w:line="170" w:lineRule="exact" w:before="30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and Gyongyosi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Getting such systems to work is the immediate focus across research and industry,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energy eiciency will be an important topic for the future. These topics are however, beyond the scope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survey.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BASICS OF POWER/THERMAL DISSIPATION, ENERGY EFFICIENCY</w:t>
      </w:r>
    </w:p>
    <w:p>
      <w:pPr>
        <w:autoSpaceDN w:val="0"/>
        <w:autoSpaceDE w:val="0"/>
        <w:widowControl/>
        <w:spacing w:line="240" w:lineRule="exact" w:before="52" w:after="0"/>
        <w:ind w:left="174" w:right="174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section, produced as online Appendix A, provides a brief background of the basics of power /thermal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dissipation, energy metrics, and energy eiciency techniques. The diferent components of power dissipation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CMOS devices are exhaustively covered in Kaxiras and Martonosi [95].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MICROARCHITECTURAL TECHNIQUES</w:t>
      </w:r>
    </w:p>
    <w:p>
      <w:pPr>
        <w:autoSpaceDN w:val="0"/>
        <w:autoSpaceDE w:val="0"/>
        <w:widowControl/>
        <w:spacing w:line="240" w:lineRule="exact" w:before="52" w:after="0"/>
        <w:ind w:left="172" w:right="168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fundamental techniques for energy eiciency involve ine-grained clock/power gating, dynamic frequency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scaling (DFS) and dynamic voltage frequency scaling (DVFS). The basics of these techniques and thermal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dissipation/management are described in exhaustive detail in Kaxiras and Martonosi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Given the vast amount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work done in the area of energy eiciency techniques implemented in microarchitecture, we do not attempt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survey them all here. Instead, we focus only on those techniques that are visible and controllable by higher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layers of the irmware/OS/software stack. This section focuses on such microarchitectural techniques for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across CPU, memory and accelerators like GPUs and deep learning chips, and is produced as online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Appendix C.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SPECIFICATION</w:t>
      </w:r>
    </w:p>
    <w:p>
      <w:pPr>
        <w:autoSpaceDN w:val="0"/>
        <w:autoSpaceDE w:val="0"/>
        <w:widowControl/>
        <w:spacing w:line="238" w:lineRule="exact" w:before="54" w:after="0"/>
        <w:ind w:left="16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techniques at hardware / RTL level (clock gating, multi-voltage design, power gating and DVFS)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speciied using industry standards like IEEE 1801 Uniied Power Format (UPF). At the hardware-irmware-OS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level, a set of speciications are used to describe underlying hardware, power, performance and thermals. Further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up the stack, the OS and applications use these abstractions to implement various energy eiciency techniques,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such as the Linux Idle and Runtime PM framework, DVFS governors, thermal management algorithms and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Windows Connected Standby. The speciications and abstractions used at, and across, each level are described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section, and produced as online Appendix D.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MODELING AND SIMULATION</w:t>
      </w:r>
    </w:p>
    <w:p>
      <w:pPr>
        <w:autoSpaceDN w:val="0"/>
        <w:autoSpaceDE w:val="0"/>
        <w:widowControl/>
        <w:spacing w:line="240" w:lineRule="exact" w:before="52" w:after="0"/>
        <w:ind w:left="174" w:right="144" w:hanging="6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The main goal of simulation is to model new research ideas for parts of a system (processor, memory, accelerator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others) or a complete system (SOC or server) and estimate metrics such as performance and energy. In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section, we focus primarily on power, energy and thermal modeling/estimation tools for multicore processors,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domain-speciic accelerators, and SOC/full chip systems. This section is produced as online Appendix E.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VERIFICATION</w:t>
      </w:r>
    </w:p>
    <w:p>
      <w:pPr>
        <w:autoSpaceDN w:val="0"/>
        <w:autoSpaceDE w:val="0"/>
        <w:widowControl/>
        <w:spacing w:line="238" w:lineRule="exact" w:before="54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Verifying energy eiciency features of complex SOCs is a big challenge from hardware as well as a system level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perspective, since power management lows span the entire platform. Ideally, each system component (hardware,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irmware, software) needs to be veriied for its power management capability both individually as well as how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they work in relation to other components, and with real workloads. In addition, system-level power lows (low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idle/standby states) also need to be veriied before silicon tape-in is achieved. This section, produced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online Appendix F, discusses veriication at the gate, RTL/architectural and system level.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4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SYSTEM LEVEL TECHNIQUES FOR ENERGY EFFICIENCY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 we look at how underlying architectural and microarchitectural techniques are used at higher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levels of the software hierarchy (irmware, operating system and applications) and how energy eiciency is</w:t>
      </w:r>
    </w:p>
    <w:p>
      <w:pPr>
        <w:autoSpaceDN w:val="0"/>
        <w:autoSpaceDE w:val="0"/>
        <w:widowControl/>
        <w:spacing w:line="17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1:19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66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implemented at the entire system. Depending on the constraints of the system (IoT, wearable, smartphone, or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server) several of these techniques may be used to ine tune the system for speciic workloads. Since it is hard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discuss system level techniques without being speciic about the underlying system architecture, we elaborate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ARM and x86 systems. We will irst cover the system level techniques implemented in these systems and then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discuss how software uses these features to optimize for energy eiciency.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9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ARM System Architecture and Energy Eficiency Features</w:t>
      </w:r>
    </w:p>
    <w:p>
      <w:pPr>
        <w:autoSpaceDN w:val="0"/>
        <w:tabs>
          <w:tab w:pos="730" w:val="left"/>
        </w:tabs>
        <w:autoSpaceDE w:val="0"/>
        <w:widowControl/>
        <w:spacing w:line="240" w:lineRule="exact" w:before="4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8.1.1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Clock Gating, Dormant Mode and Power Collapse.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ARM processors implement clock gating for the CPU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using the Wait-For-Idle (WFI) instruction. Most ARM cores also provide the capability to clock gate the L2 cache,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debug logic, and other components using co-processor instructions. Dormant Mode allows for cache controller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CPU to be powered down with the cache memories remaining powered on. The cached RAMs may be held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in a low-power retention state where they keep their contents but are not otherwise functional. This mode helps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achieve power savings by turning of the cache masters at the same time preventing any performance hit due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invalidation/lush of the caches. Power gating a core results in the context having to be reset at resume. ARM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platforms may have multiple clusters of cores, with each cluster having a shared L2. Power collapse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 cores in a cluster results in a cluster power down which includes disabling cache snoops and power gating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L2 cache. A System Control Processor (SCP) provides several PM functions and services âĂŞ (a) Managing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clocks, voltage regulators to support DVFS (b) Power state management for SoC domains and (c) Maintain/enforce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consistency between device states within the system.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66" w:after="0"/>
        <w:ind w:left="166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8.1.2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DVS/DVFS/AVFS.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All modern ARM SoCs usually support software controlled DVFS. Apart from a maximum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sustained frequency, several ARM SoC vendors add a boost mode where the CPU can be overclocked if required.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For Symmetric Multi Processors (SMP) and Hetergeneous Multi Processor (HMP) systems with multiple (hetero)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cores, the most common coniguration is having a single voltage rail for all the cores in a cluster. Per-core voltage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rail implementations are rare due to design complexity. Per-core clock lines are available on some SoCs allowing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independent control of core frequency with glue logic handling the voltage synchronization for the common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voltage rail. ARM11 introduced a new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Intelligent Energy Manager (IEM)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that could dynamically predict the lowest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voltage. This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Adaptive Voltage Frequency Scaling (AVFS)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a closed-loop system which continuously monitors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 parameters through sensors. The IEM lowers the voltages below the values of the stock voltage tables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when silicon characteristics reported by sensors permit it. Some ARM-based SOCs use power-eicient and high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hetero cores in a single SoC as separate clusters,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BIG.LITTLE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systems. The standard pattern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of usage on mobile devices is that of periods of high processing and longer periods of light load. The core idea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with appropriate task placement and packing on the HMP clusters, performance and power criteria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met. The recent DynamIQ is similar - it bundles both high performance big CPUs and high eiciency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LITTLE CPUs into a single cluster with a shared coherent memory. All task migrations between big and LITTLE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CPUs take place within a single CPU cluster through a shared memory, with the help of an upgraded snoop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system, resulting in improved energy eiciency. The transfer of shared data between BIG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LITTLE cores takes place within the cluster reducing the amount of traic being generated and in turn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amount of power spent.</w:t>
      </w:r>
    </w:p>
    <w:p>
      <w:pPr>
        <w:autoSpaceDN w:val="0"/>
        <w:tabs>
          <w:tab w:pos="720" w:val="left"/>
        </w:tabs>
        <w:autoSpaceDE w:val="0"/>
        <w:widowControl/>
        <w:spacing w:line="242" w:lineRule="exact" w:before="166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8.1.3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Device PM and Power Domains.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ARM SoCs are typically partitioned into multiple voltage domains allowing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independent power control of devices and independent DVFS. Additionally voltage regulators are organized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hierarchically so that the Linux Regulator framework can be used by software to indicate when components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idle and do not need clock/power. This allows for system level power collapse. Power collapse of an IP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group of IPs is made possible by this partitioning and hierarchical clock and voltage framework. The focus is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always to reduce the number of always-on power domains on a platform and allow as many domains as possible</w:t>
      </w:r>
    </w:p>
    <w:p>
      <w:pPr>
        <w:autoSpaceDN w:val="0"/>
        <w:autoSpaceDE w:val="0"/>
        <w:widowControl/>
        <w:spacing w:line="170" w:lineRule="exact" w:before="33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be turned of. Software orchestrates these dynamic power plane management based on the usage scenario 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device drivers manage the clock and power to respective hardware and OS software manages system level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domains. The common system low power states on ARM SoCs are:</w:t>
      </w:r>
    </w:p>
    <w:p>
      <w:pPr>
        <w:autoSpaceDN w:val="0"/>
        <w:tabs>
          <w:tab w:pos="662" w:val="left"/>
        </w:tabs>
        <w:autoSpaceDE w:val="0"/>
        <w:widowControl/>
        <w:spacing w:line="236" w:lineRule="exact" w:before="78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S2R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Here the entire system is of except for components like wake-up logic and internal SRAMs</w:t>
      </w: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Low Power Audio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Most SoCs support a special low power audio state to minimize power consumption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use cases like âĂĲscreen of user listening to musicâĂİ. The internal audio SRAM, DRAM, DMA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I2S Controller are only active (audio power domain is ON). CPU/dedicated DSP wakes up periodically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 the audio data and the display remains of.</w:t>
      </w:r>
    </w:p>
    <w:p>
      <w:pPr>
        <w:autoSpaceDN w:val="0"/>
        <w:tabs>
          <w:tab w:pos="662" w:val="left"/>
        </w:tabs>
        <w:autoSpaceDE w:val="0"/>
        <w:widowControl/>
        <w:spacing w:line="226" w:lineRule="exact" w:before="26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Low Power Display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Another common use case is when the modem, display and audio are only active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during a voice call. This is handled by a low power display state.</w:t>
      </w:r>
    </w:p>
    <w:p>
      <w:pPr>
        <w:autoSpaceDN w:val="0"/>
        <w:autoSpaceDE w:val="0"/>
        <w:widowControl/>
        <w:spacing w:line="238" w:lineRule="exact" w:before="64" w:after="0"/>
        <w:ind w:left="174" w:right="152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Several other similar low power states are supported based on the low power usage scenario (low power sensing,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low power voice call). Suspend-to-Disk, which is a common feature in larger laptops and desktops, is generally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supported on ARM based tablets/mobiles due to large resume latencies.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Intel x86 Power Management</w:t>
      </w:r>
    </w:p>
    <w:p>
      <w:pPr>
        <w:autoSpaceDN w:val="0"/>
        <w:autoSpaceDE w:val="0"/>
        <w:widowControl/>
        <w:spacing w:line="240" w:lineRule="exact" w:before="52" w:after="0"/>
        <w:ind w:left="174" w:right="16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Intel x86 SOCs provide ine-grained knobs for device and system level power management. OS Power managers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like ACPI traditionally directs the platform to various power states (S3/S4, for example) depending on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policy set by the user. Intel SOCs have components in OS and irmware that guide the power states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CPU, devices, other subsystems and the system as a whole. A combination of hardware (dedicated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units) and software (OS, kernel drivers, software) orchestrate the transition of the system into 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states. The overall power management architecture is built around the idea of aggressively turning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subsystems without afecting the end user functionality and usability of the system. This is enabled by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platform hardware and software changes:</w:t>
      </w:r>
    </w:p>
    <w:p>
      <w:pPr>
        <w:autoSpaceDN w:val="0"/>
        <w:autoSpaceDE w:val="0"/>
        <w:widowControl/>
        <w:spacing w:line="224" w:lineRule="exact" w:before="90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On die clock/power gating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applicable to all subsystems, controllers, fabrics and peripherals.</w:t>
      </w:r>
    </w:p>
    <w:p>
      <w:pPr>
        <w:autoSpaceDN w:val="0"/>
        <w:autoSpaceDE w:val="0"/>
        <w:widowControl/>
        <w:spacing w:line="236" w:lineRule="exact" w:before="4" w:after="0"/>
        <w:ind w:left="662" w:right="170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CPU C-states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- C-states are the CPU cores’ low power states and a state Cx, means one or more subsystems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CPU is at idle, powered down. For example, C1 is a AUTOHALT state, C3 means that the processor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caches are lushed and the processor clocks are shutof. In C6, the CPU core voltage can be shut of. More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details are in the Intel x86 developer manual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]. Higher levels of software (operating system) can initiate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entry into some of these states and monitor residencies in diferent states.</w:t>
      </w:r>
    </w:p>
    <w:p>
      <w:pPr>
        <w:autoSpaceDN w:val="0"/>
        <w:autoSpaceDE w:val="0"/>
        <w:widowControl/>
        <w:spacing w:line="236" w:lineRule="exact" w:before="16" w:after="0"/>
        <w:ind w:left="662" w:right="174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CPU P-states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CPU P-states are performance states, and each Px state represents a speciic operating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frequency and a corresponding voltage it needs to run at. More details are in the Intel x86 developer manual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Selecting an appropriate P-state can be done through architectural registers, and there are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software and hardware-software techniques to do this, which we will describe shortly.</w:t>
      </w:r>
    </w:p>
    <w:p>
      <w:pPr>
        <w:autoSpaceDN w:val="0"/>
        <w:autoSpaceDE w:val="0"/>
        <w:widowControl/>
        <w:spacing w:line="232" w:lineRule="exact" w:before="20" w:after="0"/>
        <w:ind w:left="662" w:right="174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Subsystem active idle states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âĂŞ applicable to all OS/driver controlled components. These states, called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D0ix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are managed either in hardware or using the Linux Runtime PM framework (in the kernel) and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device drivers (in the OS).</w:t>
      </w:r>
    </w:p>
    <w:p>
      <w:pPr>
        <w:autoSpaceDN w:val="0"/>
        <w:autoSpaceDE w:val="0"/>
        <w:widowControl/>
        <w:spacing w:line="234" w:lineRule="exact" w:before="18" w:after="0"/>
        <w:ind w:left="662" w:right="170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Platform idle states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extending idleness to the entire platform when all devices are idle. These are termed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S0ix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states. In these states, many platform components are transitioned to an appropriate lower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state (CPU in low power sleep state, memory in self refresh, and most components are clock or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gated).</w:t>
      </w:r>
    </w:p>
    <w:p>
      <w:pPr>
        <w:autoSpaceDN w:val="0"/>
        <w:autoSpaceDE w:val="0"/>
        <w:widowControl/>
        <w:spacing w:line="232" w:lineRule="exact" w:before="20" w:after="0"/>
        <w:ind w:left="662" w:right="0" w:hanging="178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Microcontrollers for power management of north (CPU, GPU) and south complex IPs (peripherals) respec-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tively. The microcontrollers coordinate device and system transitions, voltage rail management, and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wake processing.</w:t>
      </w:r>
    </w:p>
    <w:p>
      <w:pPr>
        <w:autoSpaceDN w:val="0"/>
        <w:tabs>
          <w:tab w:pos="662" w:val="left"/>
        </w:tabs>
        <w:autoSpaceDE w:val="0"/>
        <w:widowControl/>
        <w:spacing w:line="226" w:lineRule="exact" w:before="26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Integrated Voltage Regulators (IVR)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On-die and on-chip voltage regulators provide ine-grained power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delivery to diferent parts of the chip and this is managed by hardware and/or irmware/software.</w:t>
      </w:r>
    </w:p>
    <w:p>
      <w:pPr>
        <w:autoSpaceDN w:val="0"/>
        <w:autoSpaceDE w:val="0"/>
        <w:widowControl/>
        <w:spacing w:line="17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Many Intel SoCs have CPU cores organized in a hierarchical structure, which has three levels: core, module,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package. A package contains two modules, each of which groups two cores together. This topology allows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two levels of task consolidation: in-package and in-module. With in-package consolidation, the workload runs 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either the irst module or both modules, i.e., all of the four cores. Intel CPUs support DVFS or performance states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(or P-states) for OS controlled management of processor performance. The P-states are exposed via ACPI tables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to the OS. OS Software requests a P-State based on performance needs of the application (in Linux/Android,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via the cpufreq-based governors). Atom cores also support Turbo frequencies akin to boost on ARM SoCs.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Turbo allows processor cores to run faster than the âĂĲguaranteedâĂİ operating frequency if the processor is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operating below rated power, temperature, and current speciication limits of the system. Turbo takes advantage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fact that the rated maximum operating point of a processor is based on fairly conservative conditions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occur infrequently.</w:t>
      </w:r>
    </w:p>
    <w:p>
      <w:pPr>
        <w:autoSpaceDN w:val="0"/>
        <w:tabs>
          <w:tab w:pos="726" w:val="left"/>
        </w:tabs>
        <w:autoSpaceDE w:val="0"/>
        <w:widowControl/>
        <w:spacing w:line="212" w:lineRule="exact" w:before="172" w:after="0"/>
        <w:ind w:left="174" w:right="0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8.2.1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System low power states.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Intel SoCs support the following transient low power system states: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78" w:after="0"/>
        <w:ind w:left="37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(1) S0ix: Shallow idle state for the entire SOC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S0ix-Display: display can be kept in a shallow low power state, with display controller periodically waking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up to feed the contents of the display panel and the rest of the SOC fully powered of.</w:t>
      </w:r>
    </w:p>
    <w:p>
      <w:pPr>
        <w:autoSpaceDN w:val="0"/>
        <w:autoSpaceDE w:val="0"/>
        <w:widowControl/>
        <w:spacing w:line="210" w:lineRule="exact" w:before="28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 S0ix-Audio: SOC in low power state except audio block.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S0ix-Sensing: SOC in low power state except sensor hub to support several low power sensing modes such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pedometer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S0i3: Entire SOC is in low power state, except for wake logic/sequencing and a small amount of memory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store code for restoring the SOC back to operating state.</w:t>
      </w:r>
    </w:p>
    <w:p>
      <w:pPr>
        <w:autoSpaceDN w:val="0"/>
        <w:autoSpaceDE w:val="0"/>
        <w:widowControl/>
        <w:spacing w:line="238" w:lineRule="exact" w:before="84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All these states are transparent to applications and are entered/exited by close orchestration between operating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system, irmware, microcontrollers and hardware and have diferent entry/exit latencies. In addition to these,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generally support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Suspend-to-RAM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where the entire system is of except for minor exceptions such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as wake-up logic, internal SRAMs etc. and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Suspend-to-Disk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, that has larger entry/exit latencies but also deeper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savings.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OS and Sotware Techniques</w:t>
      </w:r>
    </w:p>
    <w:p>
      <w:pPr>
        <w:autoSpaceDN w:val="0"/>
        <w:autoSpaceDE w:val="0"/>
        <w:widowControl/>
        <w:spacing w:line="240" w:lineRule="exact" w:before="52" w:after="0"/>
        <w:ind w:left="174" w:right="144" w:firstLine="0"/>
        <w:jc w:val="left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Linux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108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has developed several energy eiciency features in the last two decades and the following have been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among the most important ones:</w:t>
      </w:r>
    </w:p>
    <w:p>
      <w:pPr>
        <w:autoSpaceDN w:val="0"/>
        <w:autoSpaceDE w:val="0"/>
        <w:widowControl/>
        <w:spacing w:line="214" w:lineRule="exact" w:before="110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Timers and Tickless Scheduling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 The scheduler allocates CPU time to individual processes via interrupts.</w:t>
      </w:r>
    </w:p>
    <w:p>
      <w:pPr>
        <w:autoSpaceDN w:val="0"/>
        <w:tabs>
          <w:tab w:pos="656" w:val="left"/>
          <w:tab w:pos="662" w:val="left"/>
        </w:tabs>
        <w:autoSpaceDE w:val="0"/>
        <w:widowControl/>
        <w:spacing w:line="238" w:lineRule="exact" w:before="0" w:after="0"/>
        <w:ind w:left="372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Programmable timer interrupts keep track of, and handle future events. In traditional systems we had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periodic tick i.e. the scheduler runs at a constant frequency. This resulted in periodic wake-ups and poor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eiciency. Linux evolved to use three primary mechanisms, as described in Siddha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</w:t>
      </w:r>
      <w:r>
        <w:tab/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46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] - (a)</w:t>
      </w:r>
      <w:r>
        <w:rPr>
          <w:w w:val="98.77554893493652"/>
          <w:rFonts w:ascii="LinLibertineTI" w:hAnsi="LinLibertineTI" w:eastAsia="LinLibertineTI"/>
          <w:b w:val="0"/>
          <w:i w:val="0"/>
          <w:color w:val="000000"/>
          <w:sz w:val="20"/>
        </w:rPr>
        <w:t xml:space="preserve"> Dynamic tick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 - program the next timer interrupt to happen only when work needs to be done, (b)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Deferrable timers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bundle unimportant timer events with the next interrupt (c)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Timer migration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 move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timer events away from idle CPUs. Some CPUs also support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power-aware interrupt redirection (PAIR)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that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ensures that interrupts are directed to already-awake CPU cores, rather than wake up a sleeping core.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CPUFreq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This is a standard Linux framework used for CPU Dynamic Voltage and Frequency Scaling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(DVFS). Processors have a range of frequencies and corresponding voltages over which they may operate.</w:t>
      </w:r>
    </w:p>
    <w:p>
      <w:pPr>
        <w:autoSpaceDN w:val="0"/>
        <w:autoSpaceDE w:val="0"/>
        <w:widowControl/>
        <w:spacing w:line="238" w:lineRule="exact" w:before="2" w:after="0"/>
        <w:ind w:left="662" w:right="174" w:hanging="6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The CPUFreq framework allows for control of these voltage-frequency pairs according to the load through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governors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There are several diferent governors based on how the algorithm can be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controlled and implemented. The performance governor is used for optimizing CPU performance whereas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power-save governor aims to conserve energy. The user-mode governor allows a user space application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to control the DVFS states. The on-demand governor was one of the most popular governors, described in</w:t>
      </w:r>
    </w:p>
    <w:p>
      <w:pPr>
        <w:autoSpaceDN w:val="0"/>
        <w:autoSpaceDE w:val="0"/>
        <w:widowControl/>
        <w:spacing w:line="17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662" w:right="174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Pallipadi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More recently, the interactive governor was developed for mobile devices that require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optimized burst performance for on-screen usages. The Intel P-state driver is slightly diferent - it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operate in two diferent modes, active or passive. In the active mode, it uses its own internal performance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scaling governor algorithm or allows the hardware to do performance scaling by itself, while in the passive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 it responds to requests made by a generic CPUFreq governor implementing a certain performance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scaling algorithm. All of these are described in detail in the Linux kernel documentation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43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and the Intel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P-state driver is described in more detail in [96].</w:t>
      </w:r>
    </w:p>
    <w:p>
      <w:pPr>
        <w:autoSpaceDN w:val="0"/>
        <w:autoSpaceDE w:val="0"/>
        <w:widowControl/>
        <w:spacing w:line="238" w:lineRule="exact" w:before="4" w:after="0"/>
        <w:ind w:left="662" w:right="168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CPU Idle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 This is a Linux kernel subsystem that manages the CPU when it is idle and the core idea is to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do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nothing, eiciently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(Pallipadi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Usually, several idle states, known as C-states, are supported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processor. The convention for C-state naming is that 0 is active state and a higher number indicates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deeper idle state e.g. C1-Clock Gating. Deeper idle states mean larger power savings as well as longer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entry/exit latencies. The inputs required by the framework for C-state entry are âĂŞ CPU idleness, next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expected event, latency constraints, break-even time and exit latency. Based on the inputs, a speciic C-state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entered via architecture speciic instructions such as MWAIT in x86.</w:t>
      </w:r>
    </w:p>
    <w:p>
      <w:pPr>
        <w:autoSpaceDN w:val="0"/>
        <w:autoSpaceDE w:val="0"/>
        <w:widowControl/>
        <w:spacing w:line="238" w:lineRule="exact" w:before="4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PM Quality of Service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: PM QOS is a latency and performance control framework in Linux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It provides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synchronization mechanism across power managed resources with a minimum performance need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expressed by a device. The kernel infrastructure facilitates the communication of latency and throughput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needs among devices, system, and users. QoS can be used to guarantee a minimum CPU frequency level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meet video playback performance or to limit the max device frequency to reduce skin temperature,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 constraints.</w:t>
      </w:r>
    </w:p>
    <w:p>
      <w:pPr>
        <w:autoSpaceDN w:val="0"/>
        <w:autoSpaceDE w:val="0"/>
        <w:widowControl/>
        <w:spacing w:line="214" w:lineRule="exact" w:before="28" w:after="0"/>
        <w:ind w:left="37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Voltage Regulator framework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standard kernel interface to control voltage/current regulators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38" w:lineRule="exact" w:before="0" w:after="0"/>
        <w:ind w:left="658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is mostly used to enable/disable a regulator output or control the output voltage and or current.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intention is to allow systems to dynamically control regulator power output in order to save power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prolong battery life. This applies to both voltage regulators (where voltage output is controllable)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current sinks (where current limit is controllable). Many drivers use this framework to enable/disable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voltage rails or control the output of low drop out oscillators (LDOs) or buck boost regulators.</w:t>
      </w:r>
    </w:p>
    <w:p>
      <w:pPr>
        <w:autoSpaceDN w:val="0"/>
        <w:autoSpaceDE w:val="0"/>
        <w:widowControl/>
        <w:spacing w:line="238" w:lineRule="exact" w:before="4" w:after="0"/>
        <w:ind w:left="662" w:right="170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(6)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Runtime PM framework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a widely used framework in the Linux kernel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reduce the individual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device power consumption when the device is idle through clock gating, gating the interface clock,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gating or turning of the voltage rail. In each of the cases we need to ensure that before we move the device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to a low power state, any dependent devices are also considered. The framework allows for understanding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deining this tree for hierarchical control.</w:t>
      </w:r>
    </w:p>
    <w:p>
      <w:pPr>
        <w:autoSpaceDN w:val="0"/>
        <w:autoSpaceDE w:val="0"/>
        <w:widowControl/>
        <w:spacing w:line="238" w:lineRule="exact" w:before="4" w:after="0"/>
        <w:ind w:left="662" w:right="168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(7)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Devfreq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framework is used for handling DVFS of non-CPU devices such as GPU, memory and accelerator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subsystems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Devfreq is similar to cpufreq but cpufreq does not allow multiple device registration and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not suitable for heterogeneous devices with diferent governors. It exposes controls for adjusting frequency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through sysfs iles which are similar to the cpufreq subsystem.</w:t>
      </w:r>
    </w:p>
    <w:p>
      <w:pPr>
        <w:autoSpaceDN w:val="0"/>
        <w:autoSpaceDE w:val="0"/>
        <w:widowControl/>
        <w:spacing w:line="238" w:lineRule="exact" w:before="4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(8)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System sleep states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provide signiicant power savings by putting much of the hardware into low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modes. The sleep states supported by the Linux kernel are power-on standby, suspend-to-RAM (S2R),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suspend to idle (S2I) and suspend to disk (hibernate)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Suspend to idle is purely software driven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involves keeping the CPUs in their deepest idle state as much as possible. Power-on standby involves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placing devices in low power states and powering of all non-boot CPUs. Suspend to RAM goes further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powering of all CPUs and putting the memory into self-refresh. Lastly, suspend to disk gets the greatest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power savings through powering of as much of the system as possible, including the memory. The contents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memory are written to disk at suspend, and on resume this is read back into memory.</w:t>
      </w:r>
    </w:p>
    <w:p>
      <w:pPr>
        <w:autoSpaceDN w:val="0"/>
        <w:autoSpaceDE w:val="0"/>
        <w:widowControl/>
        <w:spacing w:line="236" w:lineRule="exact" w:before="6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(9)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Power Capping Framework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The Linux power capping framework provides a consistent interface be-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tween the kernel and the user space that allows power capping drivers to expose the settings to user space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uniform way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Power zones represent diferent parts of the system, which can be controlled and</w:t>
      </w:r>
    </w:p>
    <w:p>
      <w:pPr>
        <w:autoSpaceDN w:val="0"/>
        <w:autoSpaceDE w:val="0"/>
        <w:widowControl/>
        <w:spacing w:line="170" w:lineRule="exact" w:before="30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4"/>
        <w:gridCol w:w="3124"/>
        <w:gridCol w:w="3124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1:23</w:t>
            </w:r>
          </w:p>
        </w:tc>
      </w:tr>
    </w:tbl>
    <w:p>
      <w:pPr>
        <w:autoSpaceDN w:val="0"/>
        <w:autoSpaceDE w:val="0"/>
        <w:widowControl/>
        <w:spacing w:line="210" w:lineRule="exact" w:before="286" w:after="0"/>
        <w:ind w:left="6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monitored using the power capping method determined by the control type the given zone belongs to.</w:t>
      </w:r>
    </w:p>
    <w:p>
      <w:pPr>
        <w:autoSpaceDN w:val="0"/>
        <w:autoSpaceDE w:val="0"/>
        <w:widowControl/>
        <w:spacing w:line="240" w:lineRule="exact" w:before="0" w:after="0"/>
        <w:ind w:left="662" w:right="182" w:hanging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They each contain attributes for monitoring power, as well as controls represented in the form of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constraints. With the power capping framework, it is possible to apply power capping to a set of devices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together. Intel RAPL [Section 9.1.5] is one form of a power capping framework.</w:t>
      </w:r>
    </w:p>
    <w:p>
      <w:pPr>
        <w:autoSpaceDN w:val="0"/>
        <w:autoSpaceDE w:val="0"/>
        <w:widowControl/>
        <w:spacing w:line="238" w:lineRule="exact" w:before="4" w:after="0"/>
        <w:ind w:left="662" w:right="180" w:hanging="384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(10)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Multi-cluster PM and Energy Aware Scheduler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The Multi Cluster PM (MCPM) layer supports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modes for multiple clusters. It implements powering up/down transitions of clusters including the necessary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synchronization. The Linux scheduler traditionally placed importance on CPU performance and did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consider the diferent power curves if disparate cores exists in one system. The Energy Aware Scheduler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(EAS) links several otherwise independent frameworks such as CPUFreq, CPUIdle, thermal and scheduler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more energy eicient even for disparate cores. A scheduler directed CPUFreq governor called schedutil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has been introduced which takes optimal decisions regarding task placements, CPU idling, frequency 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run, among other parameters. Based on a SoC speciic energy model, EAS realizes a power eicient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 with minimal performance impact. This is commonly implemented today on several ARM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[112].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40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System and OS Techniques for Energy Eficiency in GPUs</w:t>
      </w:r>
    </w:p>
    <w:p>
      <w:pPr>
        <w:autoSpaceDN w:val="0"/>
        <w:autoSpaceDE w:val="0"/>
        <w:widowControl/>
        <w:spacing w:line="238" w:lineRule="exact" w:before="54" w:after="0"/>
        <w:ind w:left="174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techniques for improving energy eiciency of GPUs overlaps with those used for CPUs and a detailed survey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presented in Mittal et al. [117]. Some key techniques are highlighted here:</w:t>
      </w:r>
    </w:p>
    <w:p>
      <w:pPr>
        <w:autoSpaceDN w:val="0"/>
        <w:autoSpaceDE w:val="0"/>
        <w:widowControl/>
        <w:spacing w:line="238" w:lineRule="exact" w:before="234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Workload-based dynamic resource allocation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This is based on the observation that the power con-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sumption of GPUs is primarily dependent on the ratio of global memory transactions to computation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instructions and the rate of issuing instructions. The two metrics decide whether an application is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intensive or computation intensive respectively. Based on the metrics, the frequency of GPU cores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is adjusted to save energy. Some systems use an integrated power and performance prediction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 to save energy in GPUs. For a given GPU kernel, their method predicts both performance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and then uses these predictions to choose the optimal number of cores that can lead to the highest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per watt value. Based on this, only the desired number of cores can be activated, while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remaining cores can be turned of using power gating.</w:t>
      </w:r>
    </w:p>
    <w:p>
      <w:pPr>
        <w:autoSpaceDN w:val="0"/>
        <w:autoSpaceDE w:val="0"/>
        <w:widowControl/>
        <w:spacing w:line="238" w:lineRule="exact" w:before="4" w:after="0"/>
        <w:ind w:left="662" w:right="186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CPU-GPU Work division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Research has shown that diferent ratios of work division between CPUs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GPUs may lead to diferent performance and energy eiciency levels. Based on this observation,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have been implemented that dynamically choose between CPU and GPU as a platform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execution of a kernel based on the expected energy eiciency on those platforms.</w:t>
      </w:r>
    </w:p>
    <w:p>
      <w:pPr>
        <w:autoSpaceDN w:val="0"/>
        <w:autoSpaceDE w:val="0"/>
        <w:widowControl/>
        <w:spacing w:line="238" w:lineRule="exact" w:before="4" w:after="0"/>
        <w:ind w:left="662" w:right="186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CPU-GPU Power Sharing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: In several recent CPU-GPU systems, dynamic power sharing is implemented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the irmware, microkernel and/or OS level to dynamically balance the power being consumed by the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CPUs and GPUs. For example,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], the power sharing framework is used to balance the power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 performing processors and graphics subsystem. It helps to manage temperature, power delivery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state in real time and allows system designers to adjust the ratio of power sharing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processor and graphics based on workloads and usages.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40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9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RECENT ADVANCES IN SOC AND SYSTEM LEVEL ENERGY EFFICIENCY</w:t>
      </w:r>
    </w:p>
    <w:p>
      <w:pPr>
        <w:autoSpaceDN w:val="0"/>
        <w:autoSpaceDE w:val="0"/>
        <w:widowControl/>
        <w:spacing w:line="238" w:lineRule="exact" w:before="54" w:after="0"/>
        <w:ind w:left="174" w:right="0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last few years have seen rapid innovations in SOC design/microarchitecture and system level power/performance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optimizations across x86 and non-x86 architectures, including the rise of custom-designed ARM chips by diferent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companies such as Apple, Amazon, Google, Ampere, etc. In this section, we review some of the key technologies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across these architectures and systems.</w:t>
      </w:r>
    </w:p>
    <w:p>
      <w:pPr>
        <w:autoSpaceDN w:val="0"/>
        <w:autoSpaceDE w:val="0"/>
        <w:widowControl/>
        <w:spacing w:line="170" w:lineRule="exact" w:before="390" w:after="0"/>
        <w:ind w:left="0" w:right="186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28" w:bottom="1136" w:left="1440" w:header="720" w:footer="720" w:gutter="0"/>
          <w:cols w:space="720" w:num="1" w:equalWidth="0"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Summary of recent energy eficiency techniques in Intel and AMD x86 processors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4680"/>
        <w:gridCol w:w="4680"/>
      </w:tblGrid>
      <w:tr>
        <w:trPr>
          <w:trHeight w:hRule="exact" w:val="335"/>
        </w:trPr>
        <w:tc>
          <w:tcPr>
            <w:tcW w:type="dxa" w:w="3612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Technique</w:t>
            </w:r>
          </w:p>
        </w:tc>
        <w:tc>
          <w:tcPr>
            <w:tcW w:type="dxa" w:w="3628"/>
            <w:tcBorders>
              <w:start w:sz="3.184000015258789" w:val="single" w:color="#000000"/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4" w:after="0"/>
              <w:ind w:left="10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Processor/SOC family</w:t>
            </w:r>
          </w:p>
        </w:tc>
      </w:tr>
    </w:tbl>
    <w:p>
      <w:pPr>
        <w:autoSpaceDN w:val="0"/>
        <w:autoSpaceDE w:val="0"/>
        <w:widowControl/>
        <w:spacing w:line="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72.0" w:type="dxa"/>
      </w:tblPr>
      <w:tblGrid>
        <w:gridCol w:w="4680"/>
        <w:gridCol w:w="4680"/>
      </w:tblGrid>
      <w:tr>
        <w:trPr>
          <w:trHeight w:hRule="exact" w:val="720"/>
        </w:trPr>
        <w:tc>
          <w:tcPr>
            <w:tcW w:type="dxa" w:w="3608"/>
            <w:tcBorders>
              <w:start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8" w:right="66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Per Core P-States, Uncore Frequency Scal-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ing, Integrated Voltage Regulator (IVR),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Running Average Power Limiting (RAPL)</w:t>
            </w:r>
          </w:p>
        </w:tc>
        <w:tc>
          <w:tcPr>
            <w:tcW w:type="dxa" w:w="3608"/>
            <w:tcBorders>
              <w:start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Intel Haswell (22nm) [75]</w:t>
            </w:r>
          </w:p>
        </w:tc>
      </w:tr>
      <w:tr>
        <w:trPr>
          <w:trHeight w:hRule="exact" w:val="1682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06" w:type="dxa"/>
            </w:tblPr>
            <w:tblGrid>
              <w:gridCol w:w="902"/>
              <w:gridCol w:w="902"/>
              <w:gridCol w:w="902"/>
              <w:gridCol w:w="902"/>
            </w:tblGrid>
            <w:tr>
              <w:trPr>
                <w:trHeight w:hRule="exact" w:val="230"/>
              </w:trPr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Intel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Speedshift</w:t>
                  </w:r>
                </w:p>
              </w:tc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(Hardware</w:t>
                  </w:r>
                </w:p>
              </w:tc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2" w:lineRule="exact" w:before="4" w:after="0"/>
                    <w:ind w:left="104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P-states),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2" w:lineRule="exact" w:before="0" w:after="14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Energy-aware Race to Halt (EARtH),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Energy Performance Bias (EPB) / Energy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06" w:type="dxa"/>
            </w:tblPr>
            <w:tblGrid>
              <w:gridCol w:w="902"/>
              <w:gridCol w:w="902"/>
              <w:gridCol w:w="902"/>
              <w:gridCol w:w="902"/>
            </w:tblGrid>
            <w:tr>
              <w:trPr>
                <w:trHeight w:hRule="exact" w:val="238"/>
              </w:trPr>
              <w:tc>
                <w:tcPr>
                  <w:tcW w:type="dxa" w:w="1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Performance</w:t>
                  </w:r>
                </w:p>
              </w:tc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Preference</w:t>
                  </w:r>
                </w:p>
              </w:tc>
              <w:tc>
                <w:tcPr>
                  <w:tcW w:type="dxa" w:w="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(EPP),</w:t>
                  </w:r>
                </w:p>
              </w:tc>
              <w:tc>
                <w:tcPr>
                  <w:tcW w:type="dxa" w:w="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Hard-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4" w:lineRule="exact" w:before="0" w:after="0"/>
              <w:ind w:left="98" w:right="0" w:hanging="6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ware/SOC Duty Cycle, Memory DVFS,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enhanced RAPL, IccMax/Peak current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management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2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Intel Skylake (14nm) [50]</w:t>
            </w:r>
          </w:p>
        </w:tc>
      </w:tr>
      <w:tr>
        <w:trPr>
          <w:trHeight w:hRule="exact" w:val="250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Dynamic Tuning (ML-based Turbo)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Intel Ice Lake (10nm) [6]</w:t>
            </w:r>
          </w:p>
        </w:tc>
      </w:tr>
      <w:tr>
        <w:trPr>
          <w:trHeight w:hRule="exact" w:val="966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98" w:right="0" w:firstLine="0"/>
              <w:jc w:val="left"/>
            </w:pP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Autonomous Fabric and Memory DVFS, in-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dependent clock and power domains for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Graphics, Memory, PCIe, USB, Thunder-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bolt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6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Intel Tiger Lake (10nm) [10]</w:t>
            </w:r>
          </w:p>
        </w:tc>
      </w:tr>
      <w:tr>
        <w:trPr>
          <w:trHeight w:hRule="exact" w:val="250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Heterogeneous x86 cores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Intel Lakeield [31]</w:t>
            </w:r>
          </w:p>
        </w:tc>
      </w:tr>
      <w:tr>
        <w:trPr>
          <w:trHeight w:hRule="exact" w:val="964"/>
        </w:trPr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.00000000000006" w:type="dxa"/>
            </w:tblPr>
            <w:tblGrid>
              <w:gridCol w:w="902"/>
              <w:gridCol w:w="902"/>
              <w:gridCol w:w="902"/>
              <w:gridCol w:w="902"/>
            </w:tblGrid>
            <w:tr>
              <w:trPr>
                <w:trHeight w:hRule="exact" w:val="228"/>
              </w:trPr>
              <w:tc>
                <w:tcPr>
                  <w:tcW w:type="dxa" w:w="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Locally</w:t>
                  </w:r>
                </w:p>
              </w:tc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Eicient</w:t>
                  </w:r>
                </w:p>
              </w:tc>
              <w:tc>
                <w:tcPr>
                  <w:tcW w:type="dxa" w:w="1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Application</w:t>
                  </w:r>
                </w:p>
              </w:tc>
              <w:tc>
                <w:tcPr>
                  <w:tcW w:type="dxa" w:w="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0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Power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4" w:lineRule="exact" w:before="0" w:after="0"/>
              <w:ind w:left="92" w:right="0" w:firstLine="6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Management (LEAPM), Globally Eicient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APM (GEAPM), Core Bound Boost (CBB),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Memory-Bound Boost (MBB)</w:t>
            </w:r>
          </w:p>
        </w:tc>
        <w:tc>
          <w:tcPr>
            <w:tcW w:type="dxa" w:w="36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6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AMD (28nm) [19]</w:t>
            </w:r>
          </w:p>
        </w:tc>
      </w:tr>
    </w:tbl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680"/>
        <w:gridCol w:w="4680"/>
      </w:tblGrid>
      <w:tr>
        <w:trPr>
          <w:trHeight w:hRule="exact" w:val="664"/>
        </w:trPr>
        <w:tc>
          <w:tcPr>
            <w:tcW w:type="dxa" w:w="44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98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9.1</w:t>
            </w:r>
          </w:p>
        </w:tc>
        <w:tc>
          <w:tcPr>
            <w:tcW w:type="dxa" w:w="778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98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Energy Eficiency in Intel Processors/SOCs</w:t>
            </w:r>
          </w:p>
        </w:tc>
      </w:tr>
    </w:tbl>
    <w:p>
      <w:pPr>
        <w:autoSpaceDN w:val="0"/>
        <w:autoSpaceDE w:val="0"/>
        <w:widowControl/>
        <w:spacing w:line="238" w:lineRule="exact" w:before="6" w:after="0"/>
        <w:ind w:left="166" w:right="144" w:firstLine="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Starting with the Broadwell, Intel architectures implemented several system level techniques for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pushing the performance envelopes for newer workloads and all-day battery life for active scenarios.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Similarly, AMD processors also evolved several techniques across client and server processors. Some of the 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important features and techniques are described here and are summarized in Table 3.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26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Intel Speed Shit Technology (Hardware P-States).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Skylake (Doweck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is a SOC consisting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2-4 CPU cores, Graphics, media, a ring interconnect, an integrated system system, and a Power Control Unit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(PCU) that houses the power management irmware logic and provides interfaces to higher power management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hierarchies (BIOS, OS, device drivers, etc.). Speed Shift is a faster response vehicle to frequency requests and race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sleep by migrating the control from the operating system back down to the hardware. Current implementation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OS-guided P-states can take up to 30 milliseconds to adjust, whereas if they are managed by the processor,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can be reduced to about 1 millisecond. At any time the OS can demand control of the states back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 if speciic performance is needed. The key concept behind autonomous processor level control is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 the power state that uses the least total system system power, and stay in that state as often as possible.</w:t>
      </w:r>
    </w:p>
    <w:p>
      <w:pPr>
        <w:autoSpaceDN w:val="0"/>
        <w:tabs>
          <w:tab w:pos="732" w:val="left"/>
        </w:tabs>
        <w:autoSpaceDE w:val="0"/>
        <w:widowControl/>
        <w:spacing w:line="240" w:lineRule="exact" w:before="12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Workload Aware Power Balancer.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active workloads, Intel Skylake looks to balance the power across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 cores, Graphics, and other subsystems (memory and uncore). A feedback-based control system monitors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diferent units (CPU, Graphics, memory, uncore, imaging/camera subsystem) and uses that information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understand the nature of the workload. That information is used to split the available system power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CPU, Graphics and other subsystems. By default, such power budget allocation could be ixed, corresponding to</w:t>
      </w:r>
    </w:p>
    <w:p>
      <w:pPr>
        <w:autoSpaceDN w:val="0"/>
        <w:autoSpaceDE w:val="0"/>
        <w:widowControl/>
        <w:spacing w:line="17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1:25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worst-case performance demands/workloads, even if the domains are under utilized. This unfair allocation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sub-optimal and can hamper overall system performance and throughput. In SysScale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introduce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algorithm to predict the performance demands (bandwidth, latency) of the SOC domains and implements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new DVFS algorithm to distribute SOC power based on predicted performance demands. Furthermore, in addition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to a global DVFS mechanism, SysScale optimizes the DVFS of each domain from an energy eiciency perspective.</w:t>
      </w:r>
    </w:p>
    <w:p>
      <w:pPr>
        <w:autoSpaceDN w:val="0"/>
        <w:tabs>
          <w:tab w:pos="728" w:val="left"/>
        </w:tabs>
        <w:autoSpaceDE w:val="0"/>
        <w:widowControl/>
        <w:spacing w:line="240" w:lineRule="exact" w:before="142" w:after="0"/>
        <w:ind w:left="168" w:right="0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SOC/ Hardware Duty Cycling.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One of the fundamental concepts for saving power 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race to idle or sleep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get the job done as soon as possible, and put the CPU into an idle state. As process technology starts encountering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fundamental physics limits, and due to the fact that transistors cannot operate reliably below a certain threshold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voltage, idling the processor at lower frequencies starts providing diminishing returns once we get closer to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threshold voltage. Intel Broadwell and Haswell processors introduced the idea of Duty Cycling Control (DCC)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integrated graphics unit, which meant that the GPU would be cycling between on and of states. Skylake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introduced this concept for the CPU cores as well, and rapidly transitions the CPU cores between on and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states. This technique has shown to save large amounts of power for a range of workloads.</w:t>
      </w:r>
    </w:p>
    <w:p>
      <w:pPr>
        <w:autoSpaceDN w:val="0"/>
        <w:tabs>
          <w:tab w:pos="732" w:val="left"/>
        </w:tabs>
        <w:autoSpaceDE w:val="0"/>
        <w:widowControl/>
        <w:spacing w:line="240" w:lineRule="exact" w:before="144" w:after="0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9.1.4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Energy Aware Race to Halt.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Intel Skylake also introduced a new algorithm called Energy Aware Race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Halt (EARtH) as described in Deweck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motivation behind this is based on the observation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controlling CPU power has limited impact on the overall energy eiciency of the computing platform due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consumption of other platform components. When the CPU power dominates total power, the minimum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is achieved when the CPU operates at the lowest frequency mode (LFM). When the rest of the platform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consumes signiicantly higher power than the CPU, the most energy eicient policy is Race To Halt (RtH).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many real systems, however, power is balanced between CPU and the rest of the platform for diferent workloads.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such systems the minimum energy point may happen at some intermediate frequency. The authors in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paper demonstrate this observation in real systems and with real production workloads and present an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Aware Race to Halt (EARtH) algorithm that identiies that minimum energy point at run time. Starting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Skylake, this algorithm (with some enhancements) is now available in most Intel Core processors including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latest Ice Lake and Tiger Lake SOCs.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42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9.1.5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Running Average Power Limiter (RAPL).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Intel’s RAPL provides a set of counters providing energy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consumption information using a software power model that estimates energy usage by using hardware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counters and I/O models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key idea behind RAPL is that of Thermal Design Power (TDP).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TDP of a system represents the maximum amount of power the cooling system in a computer is required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dissipate. For example, for a processor with TDP of 35W, Intel guarantees the OEM that if it implements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chassis and cooling system capable of dissipating that much heat, the chip will operate as intended. This is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budget under which the system needs to operate. But this is not the same as the maximum power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processor can consume. It is possible for the processor to consume more than the TDP power for a short period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of time without it being âĂĲthermally signiicantâĂİ. Using basic physics, heat will take some time to propagate,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 a short burst may not necessarily violate TDP. RAPL provides a set of counters providing energy and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 information. RAPL is not an analog power meter, but rather uses a software power model.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software power model estimates energy usage by using hardware performance counters and I/O models.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RAPL provides a way to set power limits on processor packages and DRAM. This will allow a monitoring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control program to dynamically limit max average power, to match its expected power and cooling budget. In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addition, power limits in a rack enable power budgeting across the rack distribution. By dynamically monitoring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feedback of power consumption, power limits can be reassigned based on use and workloads. Because multiple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bursts of heavy workloads will eventually cause the ambient temperature to rise, reducing the rate of heat transfer,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one uniform power limit canâĂŹt be enforced. RAPL provides a way to set short term and longer term averaging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windows for power limits. These window sizes and power limits can be adjusted dynamically.</w:t>
      </w:r>
    </w:p>
    <w:p>
      <w:pPr>
        <w:autoSpaceDN w:val="0"/>
        <w:autoSpaceDE w:val="0"/>
        <w:widowControl/>
        <w:spacing w:line="17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326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1:26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2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  <w:tr>
        <w:trPr>
          <w:trHeight w:hRule="exact" w:val="394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4" w:after="0"/>
              <w:ind w:left="0" w:right="0" w:firstLine="0"/>
              <w:jc w:val="center"/>
            </w:pPr>
            <w:r>
              <w:rPr>
                <w:w w:val="98.62470626831055"/>
                <w:rFonts w:ascii="LinBiolinumTI" w:hAnsi="LinBiolinumTI" w:eastAsia="LinBiolinumTI"/>
                <w:b w:val="0"/>
                <w:i w:val="0"/>
                <w:color w:val="000000"/>
                <w:sz w:val="20"/>
              </w:rPr>
              <w:t>9.1.6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8" w:after="0"/>
              <w:ind w:left="0" w:right="0" w:firstLine="0"/>
              <w:jc w:val="center"/>
            </w:pPr>
            <w:r>
              <w:rPr>
                <w:w w:val="98.62470626831055"/>
                <w:rFonts w:ascii="LinBiolinumTI" w:hAnsi="LinBiolinumTI" w:eastAsia="LinBiolinumTI"/>
                <w:b w:val="0"/>
                <w:i w:val="0"/>
                <w:color w:val="000000"/>
                <w:sz w:val="20"/>
              </w:rPr>
              <w:t>Intel P-state driver.</w:t>
            </w:r>
            <w:r>
              <w:rPr>
                <w:w w:val="98.62470626831055"/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Starting with Intel’s Sandybridge, this driver provides an interface to control the P-State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68" w:right="168" w:firstLine="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selection for the processors. The underlying driver in the kernel is essentially a Proportional Integral Derivative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(PID) controller with software-tunable interfaces to control each of the P, I, and D parameters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driver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decides what P-State to use based on the requested policy from the OS’s cpufreq core. If the processor is capable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selecting its next P-State internally, then the driver will oload this responsibility to the processor (Hardware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P-States). If not, the driver implements algorithms to select the next P-State. The P-state driver is primarily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supported only for Linux based platforms.</w:t>
      </w:r>
    </w:p>
    <w:p>
      <w:pPr>
        <w:autoSpaceDN w:val="0"/>
        <w:tabs>
          <w:tab w:pos="730" w:val="left"/>
        </w:tabs>
        <w:autoSpaceDE w:val="0"/>
        <w:widowControl/>
        <w:spacing w:line="240" w:lineRule="exact" w:before="210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9.1.7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Dynamic Current Management, peak current and thermal protection.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Intel processors have two modes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current and thermal protection: throttling,and automatic shutdown. As described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when a core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exceeds the set throttle temperature, it will start to reduce power to bring the temperature back below that point.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throttle temperature can vary by processor and BIOS settings, and the throttling actions can be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(turning down display, turning of charging for example). Peak current violations are handled similarly. If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conditions are such that throttling is unable to keep the temperature down, such as a thermal solution failure or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incorrect assembly, the processor will automatically shut down to prevent permanent damage. The peak current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peak thermal limits respectively are controlled by Processor Core IccMax and Thermal Limit PL1/PL2/PL3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settings in the BIOS.</w:t>
      </w:r>
    </w:p>
    <w:p>
      <w:pPr>
        <w:autoSpaceDN w:val="0"/>
        <w:tabs>
          <w:tab w:pos="726" w:val="left"/>
        </w:tabs>
        <w:autoSpaceDE w:val="0"/>
        <w:widowControl/>
        <w:spacing w:line="240" w:lineRule="exact" w:before="210" w:after="0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9.1.8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Connected Standby.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Connected Standby is a feature used in laptops, tablets, and smartphones in order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reduce energy consumption when the device is fully idle, while remaining connected to communication channels.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A mobile device enters the deepest-runtime-idle-power state (DRIPS), which minimizes power consumption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retains fast wake-up capability. Haj-Yahya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look at ways to increase battery life in the connected-standby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 and implement an optimized DRIPS (ODRIPS) mechanism. ODRIPS is based on 2 key ideas: (1) oload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wake event monitoring to low-power of-chip circuitry, which enables turning of most of the SOC 2) oload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processor context to of-chip storage (DRAM), thus eliminating the need for on-chip high-leakage SRAMs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thereby reducing leakage power.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21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9.1.9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Thermal Management - Intel DPTF and ARM Intelligent Power Allocator.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Smart system level thermal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has improved over the last decade as form factors and workloads have impacted platform thermals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signiicantly. Platforms today encompass several thermal sensors - per-CPU, per-GPU, for the connectivity radios,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USB subsystem, etc. An intelligent thermal manager needs to comprehend the data from thermal sensors, estimate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possible platform level impact (skin temperature of a device needs to be calculated using diferent equations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 individual thermal sensor readings), and then impose policies (such as throttling the CPU, dim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display, or disable charging) to ensure the system can continue to function.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Intel Dynamic Platform and Thermal Framework (Intel DPTF) is implemented on both Linux and Windows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platforms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It includes the DPTF Framework Manager, Policies, and Participants. The DPTF manager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responsible for all communication into the user space code, and serves as the interface to Eco-System Independent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Framework (ESIF). It manages events and notiications to/from the ESIF layer and is responsible for high level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arbitration of policies to ensure system level thermal management. DPTF policies are the intelligent plug-in glue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determines what needs to be done to address speciic thermal situations. DPTF participants are the entities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expose telemetry (CPU temperature, for example) and provide controls (throttling the CPU P-states).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Similarly, ARM’s Intelligent Power Allocator (IPA)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performs proactive power and thermal management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by continuously adapting response based on power consumption and thermal headroom. It implements a closed-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loop Proportional Integral Derivative (PID) controller for accurate temperature control. The Dynamic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Partitioning component optimally allocates power to CPU and GPU based on the current workload based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SoC power model, which is composed of voltage/frequency operating point for each key IP block (e.g. CPU,</w:t>
      </w:r>
    </w:p>
    <w:p>
      <w:pPr>
        <w:autoSpaceDN w:val="0"/>
        <w:autoSpaceDE w:val="0"/>
        <w:widowControl/>
        <w:spacing w:line="170" w:lineRule="exact" w:before="35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1:27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GPU). IPA thus maps between runtime power consumption (measured through on-chip monitoring counters)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theoretical operating points of each component.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9.2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Energy Eficiency in AMD Processors/SOCs</w:t>
      </w:r>
    </w:p>
    <w:p>
      <w:pPr>
        <w:autoSpaceDN w:val="0"/>
        <w:autoSpaceDE w:val="0"/>
        <w:widowControl/>
        <w:spacing w:line="240" w:lineRule="exact" w:before="52" w:after="0"/>
        <w:ind w:left="174" w:right="144" w:hanging="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AMD processors and SOCs support several energy eiciency features including clock and power gating, DFS,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DVS, DVFS, link level power management, etc. Some of the recent advances are noted here.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AMD SOC’s power management is described in detail in Bircher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Here the authors describe several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aspects of AMD’s SOC/system level power management. The power manager is implemented on an on-die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microcontroller that uses power and thermal feedback from the SOC through digital power monitors. The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monitor accounts for luctuations in dynamic power caused by the workload and also accounts for the efects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voltage, frequency and temperature using built-in models. To provide consistent repeatable performance,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models are calibrated for each version/model of the SOC. The power manager contains three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controllers: Global Eicient Application Power Management (GEAPM), Core-Bound Boost (CBB) and Memory-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Bound Boost (MBB). Another feature, called Locally Eicient APM (LEAPM) is also implemented for IP-level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management.</w:t>
      </w:r>
    </w:p>
    <w:p>
      <w:pPr>
        <w:autoSpaceDN w:val="0"/>
        <w:autoSpaceDE w:val="0"/>
        <w:widowControl/>
        <w:spacing w:line="238" w:lineRule="exact" w:before="124" w:after="0"/>
        <w:ind w:left="662" w:right="170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GEAPM optimizes the balance of power between CPU and GPU within an SOC. It is global in the sense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seeks to maximize the SOC-level performance rather than the individual (local) performance of either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CPU or GPU.</w:t>
      </w:r>
    </w:p>
    <w:p>
      <w:pPr>
        <w:autoSpaceDN w:val="0"/>
        <w:autoSpaceDE w:val="0"/>
        <w:widowControl/>
        <w:spacing w:line="238" w:lineRule="exact" w:before="0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CBB and MBB features improve performance of CPU-centric workloads. CBB increases CPU perfor-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mance by shifting power from the memory subsystem to the CPU for core-bound workloads (with little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dependence).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MBB feature detects memory latency-sensitive workloads and shifts power to the memory controller.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LEAPM works on the premise that some power management decisions can be made using only information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local to the IP and it essentially uses diferent ways of tracking IP-level utilization to determine when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shift power away from an IP.</w:t>
      </w:r>
    </w:p>
    <w:p>
      <w:pPr>
        <w:autoSpaceDN w:val="0"/>
        <w:autoSpaceDE w:val="0"/>
        <w:widowControl/>
        <w:spacing w:line="240" w:lineRule="exact" w:before="124" w:after="0"/>
        <w:ind w:left="166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of these features shift power from other parts of the system that have less impact on performance to those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more power requirements thus providing higher performance in a constrained environment. AMD also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optimizes power consumption for diferent workloads through diferent processor/SOC settings based on die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temperature, expected leakage (as leakage depends on temperature), part-to-part variations in the die itself,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documented in Suggs et al. [147], Arora et al. [12] and [4].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0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9.3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The rise of ARM in HPC and the Cloud</w:t>
      </w:r>
    </w:p>
    <w:p>
      <w:pPr>
        <w:autoSpaceDN w:val="0"/>
        <w:autoSpaceDE w:val="0"/>
        <w:widowControl/>
        <w:spacing w:line="238" w:lineRule="exact" w:before="54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last couple of years has also seen the rise of ARM architectures in data center and cloud systems that were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traditionally x86-based, which was primarily due to the unmatched performance of Intel and AMD processors.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Amazon Web Services have released custom-build high performance ARM processors for the cloud, named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Graviton, Graviton 2, and more recently, Graviton 3. These are available as AWS’s EC2 instances. Graviton is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ARM64 processor based on A72 microarchietcture.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perform detailed performance analysis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AWS’s Graviton A1 against similar class of Intel Xeon processors and observe that the A1 achieves almost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performance in web services, with signiicant cost savings across various video and database workloads.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Graviton2 improves on this and delivers enhanced price-performance by 40% in comparison to present generation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x86-fueled processors. At the time of this writing, Graviton 3 is touted to be 25 percent faster than Graviton 2,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with 2x faster loating-point performances, and a 3x speedup for machine learning workloads, with a 60X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With its highly improved power/performance/cost beneits, ARM architectures and processors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also made a big headway to HPC and supercomputing systems [160].</w:t>
      </w:r>
    </w:p>
    <w:p>
      <w:pPr>
        <w:autoSpaceDN w:val="0"/>
        <w:autoSpaceDE w:val="0"/>
        <w:widowControl/>
        <w:spacing w:line="170" w:lineRule="exact" w:before="33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88" w:val="left"/>
          <w:tab w:pos="802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6"/>
        </w:rPr>
        <w:t>1:28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•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16"/>
        </w:rPr>
        <w:t>Rajeev, et al.</w:t>
      </w:r>
    </w:p>
    <w:p>
      <w:pPr>
        <w:autoSpaceDN w:val="0"/>
        <w:tabs>
          <w:tab w:pos="596" w:val="left"/>
        </w:tabs>
        <w:autoSpaceDE w:val="0"/>
        <w:widowControl/>
        <w:spacing w:line="218" w:lineRule="exact" w:before="3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10 </w:t>
      </w:r>
      <w:r>
        <w:tab/>
      </w:r>
      <w:r>
        <w:rPr>
          <w:w w:val="98.22696339000355"/>
          <w:rFonts w:ascii="LinBiolinumT" w:hAnsi="LinBiolinumT" w:eastAsia="LinBiolinumT"/>
          <w:b w:val="0"/>
          <w:i w:val="0"/>
          <w:color w:val="000000"/>
          <w:sz w:val="22"/>
        </w:rPr>
        <w:t>ENERGY EFFICIENCY STANDARDS, BENCHMARKS AND CROSS LAYER ENERGY EFFICIENCY</w:t>
      </w:r>
    </w:p>
    <w:p>
      <w:pPr>
        <w:autoSpaceDN w:val="0"/>
        <w:autoSpaceDE w:val="0"/>
        <w:widowControl/>
        <w:spacing w:line="238" w:lineRule="exact" w:before="54" w:after="0"/>
        <w:ind w:left="166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 the last couple of decades, it has become abundantly clear that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power wall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going to deine the next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generation of sustainable computing across the entire spectrum of devices and systems, from the very small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(ultra-low power, IoT, sensors, etc.) to the very large (HPC, data center, exascale and beyond). This section,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discuss important industry consortiums, standards, benchmarks and regulations for energy eicient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sustainable computing, and is produced as online Appendix G.</w:t>
      </w:r>
    </w:p>
    <w:p>
      <w:pPr>
        <w:autoSpaceDN w:val="0"/>
        <w:tabs>
          <w:tab w:pos="596" w:val="left"/>
        </w:tabs>
        <w:autoSpaceDE w:val="0"/>
        <w:widowControl/>
        <w:spacing w:line="218" w:lineRule="exact" w:before="46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THE ROAD AHEAD AND NEW TRENDS</w:t>
      </w:r>
    </w:p>
    <w:p>
      <w:pPr>
        <w:autoSpaceDN w:val="0"/>
        <w:autoSpaceDE w:val="0"/>
        <w:widowControl/>
        <w:spacing w:line="240" w:lineRule="exact" w:before="50" w:after="0"/>
        <w:ind w:left="174" w:right="144" w:hanging="6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The semiconductor industry has gone through several decades of evolution; compute performance has increased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by orders of magnitude that was made possible by continued technology scaling, improved transistor performance,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increased integration to realize novel architectures, extreme form factors, emerging workloads, and reducing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consumed per logic operation to keep power and thermal dissipation within limits. We have worked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around fundamental issues like ILP limits, end of Dennard scaling, and Amdahl’s limit on multi-core performance.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More recently, and expectedly, there has been a slowdown of Moore’s Law. The following trends will continue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inexorably push computing beyond current limits:</w:t>
      </w:r>
    </w:p>
    <w:p>
      <w:pPr>
        <w:autoSpaceDN w:val="0"/>
        <w:autoSpaceDE w:val="0"/>
        <w:widowControl/>
        <w:spacing w:line="238" w:lineRule="exact" w:before="292" w:after="0"/>
        <w:ind w:left="654" w:right="170" w:hanging="28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Lower process nodes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The industry is currently in the sub-10nm node, and a shift to 5nm and 3nm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provide a few generations of performance gains and energy eiciency, but requiring new transistor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architectures like nanosheets and nanowires beyond today’s FinFETs. Stacking nanosheets will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perhaps the last step step in Moore’s Law (Ye et al. [135]).</w:t>
      </w:r>
    </w:p>
    <w:p>
      <w:pPr>
        <w:autoSpaceDN w:val="0"/>
        <w:autoSpaceDE w:val="0"/>
        <w:widowControl/>
        <w:spacing w:line="236" w:lineRule="exact" w:before="6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Heterogeneous architectures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Mainstream computing will continue to see heterogeneous architectures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comprising of CPUs, GPUs, domain speciic accelerators and programmable hardware (FPGAs) across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spectrum with tightly integrated solutions.</w:t>
      </w:r>
    </w:p>
    <w:p>
      <w:pPr>
        <w:autoSpaceDN w:val="0"/>
        <w:autoSpaceDE w:val="0"/>
        <w:widowControl/>
        <w:spacing w:line="238" w:lineRule="exact" w:before="4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Exascale and beyond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Research and industry will continue the push to build exascale systems using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new architectures (Borkar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and computing paradigms like mixing von Neumann and non-von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Neumann models [30].</w:t>
      </w:r>
    </w:p>
    <w:p>
      <w:pPr>
        <w:autoSpaceDN w:val="0"/>
        <w:autoSpaceDE w:val="0"/>
        <w:widowControl/>
        <w:spacing w:line="238" w:lineRule="exact" w:before="4" w:after="0"/>
        <w:ind w:left="658" w:right="144" w:hanging="28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(4)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Sub-threshold voltage designs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At the other end of the spectrum, sub-threshold and near-threshold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voltage designs and techniques will enable ultra low power IoT and embedded/wearable markets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consume drastically lower power than traditional chips[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],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Companies such as Ambiq Micro, PsiKick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Minima Processor, among others, have matured techniques developed in academia (Univ of Michigan,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MIT and VTT Technical Research Center at Finland, respectively) to develop ultra low power chips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operate at 0.1-0.2 V range, with wide dynamic range as well, all the way up to 0.8 V [126].</w:t>
      </w:r>
    </w:p>
    <w:p>
      <w:pPr>
        <w:autoSpaceDN w:val="0"/>
        <w:autoSpaceDE w:val="0"/>
        <w:widowControl/>
        <w:spacing w:line="238" w:lineRule="exact" w:before="4" w:after="0"/>
        <w:ind w:left="656" w:right="144" w:hanging="28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(5)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Rise of non-x86 architectures and custom chips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The last couple of years has also seen the rise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ARM architectures in enterprise systems (laptops), data center and cloud systems that were traditionally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x86-based, which was primarily due to the unmatched performance of Intel and AMD processors. Recently,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have seen Apple’s M1 chip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in the personal PC domain and chips such as Amazon Web Services’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Graviton2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for the data center and ARM in HPC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We believe this trend of custom silicon will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continue to push the boundaries of architectural innovation.</w:t>
      </w:r>
    </w:p>
    <w:p>
      <w:pPr>
        <w:autoSpaceDN w:val="0"/>
        <w:autoSpaceDE w:val="0"/>
        <w:widowControl/>
        <w:spacing w:line="238" w:lineRule="exact" w:before="4" w:after="0"/>
        <w:ind w:left="662" w:right="170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(6)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Energy eicient hardware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We will see newer, open standards based (RISC-V, for eg.), energy-eicient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architectures as computer architecture becomes more multi-disciplinary cross cutting computer science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cognitive science as our understanding of nature and the human mind evolves (neuromorphic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bio-inspired chips, for example). TinyML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an important emerging area of machine learning under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1mW power envelope. Similarly, software-deined hardware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an important area of reconigurable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systems.</w:t>
      </w:r>
    </w:p>
    <w:p>
      <w:pPr>
        <w:autoSpaceDN w:val="0"/>
        <w:autoSpaceDE w:val="0"/>
        <w:widowControl/>
        <w:spacing w:line="170" w:lineRule="exact" w:before="4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1:29</w:t>
            </w:r>
          </w:p>
        </w:tc>
      </w:tr>
    </w:tbl>
    <w:p>
      <w:pPr>
        <w:autoSpaceDN w:val="0"/>
        <w:autoSpaceDE w:val="0"/>
        <w:widowControl/>
        <w:spacing w:line="238" w:lineRule="exact" w:before="262" w:after="0"/>
        <w:ind w:left="662" w:right="174" w:hanging="29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(7)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Energy-aware software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: Software and operating systems will need to evolve in lock-step fashion to utilize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eicient hardware across diferent categories of systems and under varying energy eiciency/thermal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constraints and challenges such as dark silicon and accelerator limits.</w:t>
      </w:r>
    </w:p>
    <w:p>
      <w:pPr>
        <w:autoSpaceDN w:val="0"/>
        <w:autoSpaceDE w:val="0"/>
        <w:widowControl/>
        <w:spacing w:line="238" w:lineRule="exact" w:before="4" w:after="0"/>
        <w:ind w:left="662" w:right="0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(8)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Cross Layer Energy Eiciency, Standards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Systems will necessitate a tight interplay between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hardware and energy aware software through standardized cross layer abstractions across ar-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chitecture, design, modeling and simulation, implementation, veriication and optimization of complete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systems.</w:t>
      </w:r>
    </w:p>
    <w:p>
      <w:pPr>
        <w:autoSpaceDN w:val="0"/>
        <w:autoSpaceDE w:val="0"/>
        <w:widowControl/>
        <w:spacing w:line="238" w:lineRule="exact" w:before="4" w:after="0"/>
        <w:ind w:left="662" w:right="144" w:hanging="29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(9)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Domain-speciic stacks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Across diferent computing domains (ultra low power/IoT, edge, mainstream,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cloud, HPC and exascale), the industry will see highly optimized domain-speciic stacks that are built using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modular, standardized hardware-software interfaces and components. For example, Tesla’s full self-driving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solution (FSD) (Talpes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]), which is a tightly integrated, domain-speciic system for autonomous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driving with a TDP of under 40W.</w:t>
      </w:r>
    </w:p>
    <w:p>
      <w:pPr>
        <w:autoSpaceDN w:val="0"/>
        <w:autoSpaceDE w:val="0"/>
        <w:widowControl/>
        <w:spacing w:line="238" w:lineRule="exact" w:before="6" w:after="0"/>
        <w:ind w:left="662" w:right="174" w:hanging="384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(10)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Neuromorphic Computing and other non-von Neumann systems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Several industrial systems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available now that implement non-von Neumann architectural and programming models such as IBMâĂŹs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TrueNorth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Intel’s Loihi (Davies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]). Both are based on Spiking Neural Networks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demonstrate neuromorphic architectures. Poihiki Springs took this further with a rack-mounted chassis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enclosing 768 Loihi chips, FPGA interface boards, and an integrated IA host CPU. Davies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describes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the latest results of how speciic types of deep learning algorithms (brain-inspired networks) perform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orders of magnitude lower latency and energy. Such architectures and systems will continue to push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boundaries of non-von Neumann computing.</w:t>
      </w:r>
    </w:p>
    <w:p>
      <w:pPr>
        <w:autoSpaceDN w:val="0"/>
        <w:autoSpaceDE w:val="0"/>
        <w:widowControl/>
        <w:spacing w:line="238" w:lineRule="exact" w:before="4" w:after="0"/>
        <w:ind w:left="662" w:right="144" w:hanging="38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(11)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Quantum Computing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: Quantum computing is on the horizon now, with several experimental quantum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computing architectures being built and used for speciic optimization problems. Amazon Web Services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provides Braket, a fully managed cloud service that allows scientists, researchers, and developers to begin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experimenting with computers from multiple quantum hardware providers in a single place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Similarly,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Microsoft provides a quantum development kit for the Q# quantum programming language and Azure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Quantum hardware based on topological quantum computing. Intel is aiming for "quantum practicality"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with its attempt to use silicon spin qubits that look exactly like a transistor; this would enable high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volume fabrication for silicon-based quantum computing. For the foreseeable future, quantum computers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will at best be accelerators that will interface with classical computers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Getting such systems to work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the immediate focus across research and industry.</w:t>
      </w:r>
    </w:p>
    <w:p>
      <w:pPr>
        <w:autoSpaceDN w:val="0"/>
        <w:autoSpaceDE w:val="0"/>
        <w:widowControl/>
        <w:spacing w:line="238" w:lineRule="exact" w:before="6" w:after="0"/>
        <w:ind w:left="662" w:right="0" w:hanging="384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(12)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Thermodynamic computing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: As we push the boundaries of computing and look at how to make com-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puters function more eiciently, researchers are probing the foundations of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thermodynamic computing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on the observation that thermodynamics drives the self-organization and evolution of natural sys-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tems and, therefore, thermodynamics might drive the self-organization and evolution of future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systems, making them more capable, more robust, and highly energy eicient. It is not very clear what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thermodynamic computing will look like at this time of writing.</w:t>
      </w:r>
    </w:p>
    <w:p>
      <w:pPr>
        <w:autoSpaceDN w:val="0"/>
        <w:tabs>
          <w:tab w:pos="596" w:val="left"/>
        </w:tabs>
        <w:autoSpaceDE w:val="0"/>
        <w:widowControl/>
        <w:spacing w:line="218" w:lineRule="exact" w:before="53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SUMMARY AND CONCLUSIONS</w:t>
      </w:r>
    </w:p>
    <w:p>
      <w:pPr>
        <w:autoSpaceDN w:val="0"/>
        <w:autoSpaceDE w:val="0"/>
        <w:widowControl/>
        <w:spacing w:line="240" w:lineRule="exact" w:before="52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Computing systems have undergone a tremendous change in the last few decades with several inlexion points.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Moore’s law guided the semiconductor industry to cram more and more transistors and logic into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same volume, the limits of instruction-level parallelism (ILP) and the end of Dennard’s scaling drove the industry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towards multi-core chips; we have now entered the era of domain-speciic architectures, pushing beyond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wall. However, challenges of dark silicon and other limits will continue to impose constraints. Overall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 encompasses multiple domains - hardware, SOC, irmware, device drivers, operating system</w:t>
      </w:r>
    </w:p>
    <w:p>
      <w:pPr>
        <w:autoSpaceDN w:val="0"/>
        <w:autoSpaceDE w:val="0"/>
        <w:widowControl/>
        <w:spacing w:line="170" w:lineRule="exact" w:before="45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6" w:right="144" w:firstLine="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runtime and software applications/algorithms and therefore must be done at the entire platform level in a holistic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way and across all phases of system development.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survey brings together diferent aspects of energy eicient systems, through a systematic categorization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speciication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modeling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simulation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eiciency techniques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veriication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energy eiciency benchmarks,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standards, consortiums and cross layer eforts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are crucial for next generation computing systems. Future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eicient systems will need to look at all these aspects holistically, through cross-domain, cross-layer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boundaries and bring together energy eicient hardware and energy-aware software.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Trends indicate that systems will continue to evolve, pushing the boundaries of technology, architecture, design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and manufacturing. For future systems, the power wall will be the boundary condition around which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will evolve across the ends of the computing spectrum (ultra low power devices to large HPC/exascale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systems), through a tight interplay between energy eicient hardware and energy-aware software.</w:t>
      </w:r>
    </w:p>
    <w:p>
      <w:pPr>
        <w:autoSpaceDN w:val="0"/>
        <w:autoSpaceDE w:val="0"/>
        <w:widowControl/>
        <w:spacing w:line="170" w:lineRule="exact" w:before="866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1:31</w:t>
            </w:r>
          </w:p>
        </w:tc>
      </w:tr>
    </w:tbl>
    <w:p>
      <w:pPr>
        <w:autoSpaceDN w:val="0"/>
        <w:autoSpaceDE w:val="0"/>
        <w:widowControl/>
        <w:spacing w:line="218" w:lineRule="exact" w:before="28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42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2011. AMD Claims ’Fastest Graphics Card in the World’.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>https://www.tomshardware.com/news/Radeon-HD-6990-DirectX-11-Dual-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0" w:history="1">
          <w:r>
            <w:rPr>
              <w:rStyle w:val="Hyperlink"/>
            </w:rPr>
            <w:t>BIOS-TeraScale-3-dual-GPU,12351.html.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01.org. 2020. IntelÂő Dynamic Platform and Thermal Framework (DPTF). (2020). 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>https://01.org/intel-dynamic-platform-and-thermal-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1" w:history="1">
          <w:r>
            <w:rPr>
              <w:rStyle w:val="Hyperlink"/>
            </w:rPr>
            <w:t xml:space="preserve">framework-dptf-chromium-os/documentation/implementation-design-and-source-code-organization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Filipp Akopyan, Jun Sawada, Andrew Cassidy, Rodrigo Alvarez-Icaza, John Arthur, Paul Merolla, Nabil Imam, Yutaka Nakamura, Pallab </w:t>
      </w:r>
      <w:r>
        <w:tab/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>Datta, Gi-Joon Nam,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2015. Truenorth: Design and tool low of a 65 mw 1 million neuron programmable neurosynaptic chip.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Computer-Aided Design of Integrated Circuits and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34, 10 (2015), 1537ś1557.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AMD. 2019. Workload Tuning Guide for AMD EPYCâĎć 7002 Series Processor Based Servers. (2019).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https://developer.amd.com/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resources/epyc-resources/epyc-tuning-guides/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G. M. Amdahl. 1967. Validity of the single-processor approach to achieving large scale computing capabilities.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AFIPS Conference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Vol. 30. AFIPS Press, Reston, VA, 483ś485.</w:t>
      </w:r>
    </w:p>
    <w:p>
      <w:pPr>
        <w:autoSpaceDN w:val="0"/>
        <w:tabs>
          <w:tab w:pos="584" w:val="left"/>
          <w:tab w:pos="590" w:val="left"/>
          <w:tab w:pos="8334" w:val="left"/>
          <w:tab w:pos="8828" w:val="left"/>
        </w:tabs>
        <w:autoSpaceDE w:val="0"/>
        <w:widowControl/>
        <w:spacing w:line="200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Anandtech. 2019. Examining Intel’s Ice Lake Processors: Taking a bite of the Sunny Cove Microarchitecture. (2019).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3" w:history="1">
          <w:r>
            <w:rPr>
              <w:rStyle w:val="Hyperlink"/>
            </w:rPr>
            <w:t xml:space="preserve">//www.anandtech.com/show/14514/examining-intels-ice-lake-microarchitecture-and-sunny-cove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Anandtech. 2019. The Intel Optane Memory SSD Review. (2019). 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>https://www.anandtech.com/show/11210/the-intel-optane-memory-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4" w:history="1">
          <w:r>
            <w:rPr>
              <w:rStyle w:val="Hyperlink"/>
            </w:rPr>
            <w:t xml:space="preserve">ssd-review-32gb-of-kaby-lake-caching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AnandTech. 2020. Amazon’s ARM-based Graviton2 Against AMD and Intel: Comparing Cloud Compute. (2020).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>https://www.</w:t>
          </w:r>
        </w:hyperlink>
      </w:r>
    </w:p>
    <w:p>
      <w:pPr>
        <w:autoSpaceDN w:val="0"/>
        <w:tabs>
          <w:tab w:pos="322" w:val="left"/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5" w:history="1">
          <w:r>
            <w:rPr>
              <w:rStyle w:val="Hyperlink"/>
            </w:rPr>
            <w:t xml:space="preserve">anandtech.com/show/15578/cloud-clash-amazon-graviton2-arm-against-intel-and-amd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AnandTech. 2020. Apple Announces the Apple M1 Silicon.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>https://www.anandtech.com/print/16226/apple-silicon-m1-a14-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 xml:space="preserve">deep-dive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Anandtech. 2020. Intel’s 11th Gen Core Tiger Lake SOC Detailed: Super Fin, Willow Cove and Xe-LP. (2020). 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https://www.anandtech.</w:t>
          </w:r>
        </w:hyperlink>
      </w:r>
    </w:p>
    <w:p>
      <w:pPr>
        <w:autoSpaceDN w:val="0"/>
        <w:tabs>
          <w:tab w:pos="590" w:val="left"/>
          <w:tab w:pos="4174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 xml:space="preserve">com/show/15971/intels-11th-gen-core-tiger-lake-soc-detailed-superin-willow-cove-and-xelp </w:t>
          </w:r>
        </w:hyperlink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>https://developer.arm.com/tools-and-software/open-source-software/linux-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ARM. 2020. Intelligent Power Allocation. (2020).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8" w:history="1">
          <w:r>
            <w:rPr>
              <w:rStyle w:val="Hyperlink"/>
            </w:rPr>
            <w:t xml:space="preserve">kernel/intelligent-power-allocation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Sonu Arora, Dan Bouvier, and Chris Weaver. 2020. AMD Next Generation 7NM Ryzen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™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4000 APU "Renoir".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Hot Chips 32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Symposium, HCS 2020, Palo Alto, CA, USA, August 16-18, 2020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1ś30.</w:t>
      </w:r>
    </w:p>
    <w:p>
      <w:pPr>
        <w:autoSpaceDN w:val="0"/>
        <w:tabs>
          <w:tab w:pos="584" w:val="left"/>
          <w:tab w:pos="8828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IEEE Standards Association. 2016. IEEE P2415 - Standard for Power Modeling to Enable System Level Analysis. (2016).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 xml:space="preserve">//standards.ieee.org/project/2415.html </w:t>
          </w:r>
        </w:hyperlink>
      </w:r>
      <w:r>
        <w:br/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https: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IEEE Standards Association. 2019. IEEE P2416 - Standard for Power Modeling to Enable System Level Analysis. (2019).</w:t>
      </w:r>
    </w:p>
    <w:p>
      <w:pPr>
        <w:autoSpaceDN w:val="0"/>
        <w:tabs>
          <w:tab w:pos="584" w:val="left"/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0" w:history="1">
          <w:r>
            <w:rPr>
              <w:rStyle w:val="Hyperlink"/>
            </w:rPr>
            <w:t xml:space="preserve">//standards.ieee.org/project/2416.html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Grant Ayers, Nayana Prasad Nagendra, David I. August, Hyoun Kyu Cho, Svilen Kanev, Christos Kozyrakis, Trivikram Krishnamurthy,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Heiner Litz, Tipp Moseley, and Parthasarathy Ranganathan. 2019. AsmDB: Understanding and Mitigating Front-End Stalls in Warehouse-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Scale Computers. Association for Computing Machinery, New York, NY, USA.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Luiz Andre Barroso and Urs Hoelzle. 2009.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Datacenter as a Computer: An Introduction to the Design of Warehouse-Scale Machines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(1st ed.). Morgan and Claypool Publishers.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 Luiz André Barroso and Urs Hölzle. 2007. The Case for Energy-Proportional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12 (Dec. 2007), 33âĂŞ37.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Koen Bertels, Aritra Sarkar, A Mouedenne, Thomas Hubregtsen, A Yadav, Anneriet Krol, and Imran Ashraf. 2019. Quantum Computer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Architecture: Towards Full-Stack Quantum Accelerators. (09 2019).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W. L. Bircher and S. Nafziger. 2014. AMD SOC power management: Improving performance/watt using run-time feedback.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IEEE 2014 Custom Integrated Circuits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1ś4.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Shekhar Y. Borkar. 2010. The Exascale challenge.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2010 International Symposium on VLSI Design, Automation and Test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(2010), 2ś3.</w:t>
      </w:r>
    </w:p>
    <w:p>
      <w:pPr>
        <w:autoSpaceDN w:val="0"/>
        <w:autoSpaceDE w:val="0"/>
        <w:widowControl/>
        <w:spacing w:line="198" w:lineRule="exact" w:before="2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Kevin K. Chang, A. Giray Yağlıkçı, Saugata Ghose, Aditya Agrawal, Niladrish Chatterjee, Abhijith Kashyap, Donghyuk Lee, Mike 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O’Connor, Hasan Hassan, and Onur Mutlu. 2017. Understanding Reduced-Voltage Operation in Modern DRAM Devices: Experimental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Characterization, Analysis, and Mechanisms. 1, 1 (2017).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Vincent Chau, Xiaowen Chu, Hai Liu, and Yiu-Wing Leung. 2017. Energy Eicient Job Scheduling with DVFS for CPU-GPU Heteroge-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neous Systems. Association for Computing Machinery, New York, NY, USA.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Samit Chaudhuri and Asmus Hetzel. 2017. SAT-based compilation to a non-von neumann processor.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36th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Computer-Aided Design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 Press, 675ś682.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Yu-Hsin Chen, Joel Emer, and Vivienne Sze. 2016. Eyeriss: A spatial architecture for energy-eicient datalow for convolutional neural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SIGARCH Computer Architecture News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, Vol. 44. IEEE Press, 367ś379.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[25] Compute Express Link Consortium. 2020. Compute Express Link.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https://www.computeexpresslink.org/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Tom Conte, Erik DeBenedictis, Natesh Ganesh, Todd Hylton, Susanne Still, John William Strachan, Stan Williams, Alexander Alemi, Lee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Altenberg, Gavin Crooks, James Crutchield, Lidia Rio, Josh Deutsch, Michael DeWeese, Khari Douglas, Massimiliano Esposito, Michael</w:t>
      </w:r>
    </w:p>
    <w:p>
      <w:pPr>
        <w:autoSpaceDN w:val="0"/>
        <w:autoSpaceDE w:val="0"/>
        <w:widowControl/>
        <w:spacing w:line="170" w:lineRule="exact" w:before="44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198" w:lineRule="exact" w:before="278" w:after="0"/>
        <w:ind w:left="59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Frank, Robert Fry, Peter Harsha, and Yan Yuik. 2019. Thermodynamic Computing: A Report Based on a Computing Community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Consortium (CCC) Workshop. (11 2019).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 Intel Corporation. 2017. Intel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®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Movidius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TM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Myriad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TM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VPU 2: A Class-Deining Processor.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 xml:space="preserve">https://www.movidius.com/myriad2.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 Corporation. 2017. Intel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®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Movidius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TM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SHAVE v2.0 - Microarchitectures - Movidius.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https://en.wikichip.org/wiki/movidius/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>microarchitectures/shave_v2.0.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 Corporation. 2018. Intel and AMD working on Power Sharing Across CPU and GPU for Optimal Performance.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 xml:space="preserve">https://www.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>spokenbyyou.com/intel-amd-working-power-sharing-across-cpu-gpu-optimal-performance/.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Intel Corporation. 2018. Intel’s Exascale Datalow Engine drops x86 and von Neumann.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 xml:space="preserve"> https://www.nextplatform.com/2018/08/30/intels-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>exascale-datalow-engine-drops-x86-and-von-neuman/.</w:t>
          </w:r>
        </w:hyperlink>
      </w:r>
    </w:p>
    <w:p>
      <w:pPr>
        <w:autoSpaceDN w:val="0"/>
        <w:tabs>
          <w:tab w:pos="584" w:val="left"/>
          <w:tab w:pos="590" w:val="left"/>
        </w:tabs>
        <w:autoSpaceDE w:val="0"/>
        <w:widowControl/>
        <w:spacing w:line="200" w:lineRule="exact" w:before="0" w:after="16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[31] Intel Corporation. 2019. Lakeield: Hybrid CPU with Foveros Technology.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 xml:space="preserve">https://newsroom.intel.com/press-kits/lakeield/.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 Corporation. 2020. Intel 64 and IA-32 Architectures Software Developer’s Manual.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https://www.intel.com/content/dam/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www/public/us/en/documents/manuals/64-ia-32-architectures-software-developer-system-programming-manual-325384.pdf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Intel Corporation. 2022. New Mobileye EyeQ Ultra will Enable Consumer AVs.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 xml:space="preserve">https://www.intel.com/content/www/us/en/newsroom/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>news/mobileye-ces-2022-tech-news.html.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120"/>
        <w:gridCol w:w="3120"/>
        <w:gridCol w:w="3120"/>
      </w:tblGrid>
      <w:tr>
        <w:trPr>
          <w:trHeight w:hRule="exact" w:val="198"/>
        </w:trPr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[34]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Microsoft Corporation. 2019.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What is Modern Standby?</w:t>
            </w:r>
          </w:p>
        </w:tc>
        <w:tc>
          <w:tcPr>
            <w:tcW w:type="dxa" w:w="4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https://docs.microsoft.com/en-us/windows-hardware/design/device-</w:t>
            </w:r>
          </w:p>
        </w:tc>
      </w:tr>
    </w:tbl>
    <w:p>
      <w:pPr>
        <w:autoSpaceDN w:val="0"/>
        <w:autoSpaceDE w:val="0"/>
        <w:widowControl/>
        <w:spacing w:line="168" w:lineRule="exact" w:before="16" w:after="0"/>
        <w:ind w:left="59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experiences/modern-standby.</w:t>
          </w:r>
        </w:hyperlink>
      </w:r>
    </w:p>
    <w:p>
      <w:pPr>
        <w:autoSpaceDN w:val="0"/>
        <w:autoSpaceDE w:val="0"/>
        <w:widowControl/>
        <w:spacing w:line="170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 David E Culler. 1986. Datalow architectures.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Annual review of computer science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1, 1 (1986), 225ś253.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Howard David, Chris Fallin, Eugene Gorbatov, Ulf R. Hanebutte, and Onur Mutlu. 2011. Memory Power Management via Dynamic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Voltage/Frequency Scaling. Association for Computing Machinery, New York, NY, USA.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Mike Davies, Narayan Srinivasa, Tsung-Han Lin, Gautham Chinya, Yongqiang Cao, Sri Harsha Choday, Georgios Dimou, Prasad Joshi,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Nabil Imam, Shweta Jain,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2018. Loihi: A neuromorphic manycore processor with on-chip learning.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38, 1 (2018), 82ś99.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Mike Davies, Andreas Wild, Garrick Orchard, Yulia Sandamirskaya, Gabriel A. Fonseca Guerra, Prasad Joshi, Philipp Plank,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Sumedh R. Risbud. 2021. Advancing Neuromorphic Computing With Loihi: A Survey of Results and Outlook.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IEEE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109, 5 (2021),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911ś934.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Q. Deng, D. Meisner, A. Bhattacharjee, T. F. Wenisch, and R. Bianchini. 2012. CoScale: Coordinating CPU and Memory System DVFS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Server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2012 45th Annual IEEE/ACM International Symposium on Microarchitecture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84" w:val="left"/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Qingyuan Deng, David Meisner, Luiz Ramos, Thomas F. Wenisch, and Ricardo Bianchini. 2011. MemScale: Active Low-Power Modes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for Main Memory. Association for Computing Machinery, New York, NY, USA.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 xml:space="preserve">https://doi.org/10.1145/1950365.1950392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R.H. Dennard, F.H. Gaensslen, Hwa-Nien Yu, V.L. Rideout, E. Bassous, and A.R. LeBlanc. 1974. Design of ion-implanted MOSFET’s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with very small physical dimensions.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Journal of Solid-State Circuits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5 (1974), 256ś268.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16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2020. Power Capping Framework. (2020).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https://www.kernel.org/doc/Documentation/power/powercap/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powercap.txt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[43] Linux Kernel Documentation. 2021. CPU Frequency Scaling.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https://wiki.archlinux.org/index.php/CPU_frequency_scaling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2021. Device Frequency Scaling. (2021).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>https://www.kernel.org/doc/html/latest/driver-api/devfreq.html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2340"/>
        <w:gridCol w:w="2340"/>
        <w:gridCol w:w="2340"/>
        <w:gridCol w:w="2340"/>
      </w:tblGrid>
      <w:tr>
        <w:trPr>
          <w:trHeight w:hRule="exact" w:val="198"/>
        </w:trPr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[45]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 Linux Kernel Documentation. 2021.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Linux voltage and current regulator framework.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(2021).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https://www.kernel.org/doc/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Documentation/power/regulator/overview.txt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2021. NO_HZ: Reducing Scheduling-Clock Ticks.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https://www.kernel.org/doc/Documentation/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 xml:space="preserve">timers/no_hz.rst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2021. PM Quality of Service Interface.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https://www.kernel.org/doc/Documentation/power/pm_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qos_interface.txt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2021. Runtime Power Management Framework for I/O Devices.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 xml:space="preserve">https://www.kernel.org/doc/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 xml:space="preserve">Documentation/power/runtime_pm.txt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Linux Kernel Documentation. 2021. System Power Management Sleep States.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https://www.kernel.org/doc/Documentation/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power/states.txt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Doweck, W. Kao, A. K. Lu, J. Mandelblat, A. Rahatekar, L. Rappoport, E. Rotem, A. Yasin, and A. Yoaz. 2017. Inside 6th-Generation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Intel Core: New Microarchitecture Code-Named Skylake.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2 (2017), 52ś62.</w:t>
      </w:r>
    </w:p>
    <w:p>
      <w:pPr>
        <w:autoSpaceDN w:val="0"/>
        <w:autoSpaceDE w:val="0"/>
        <w:widowControl/>
        <w:spacing w:line="200" w:lineRule="exact" w:before="0" w:after="0"/>
        <w:ind w:left="590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Jonathan Eastep, Steve Sylvester, Christopher Cantalupo, Brad Geltz, Federico Ardanaz, Asma Al-Rawi, Kelly Livingston, Fuat Keceli,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Matthias Maiterth, and Siddhartha Jana. 2017. Global Extensible Open Power Manager: A Vehicle for HPC Community Collaboration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on Co-Designed Energy Management Solutions.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High Performance Computing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, Julian M. Kunkel, Rio Yokota, Pavan Balaji, and David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Keyes (Eds.). Springer International Publishing, Cham, 394ś412.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R. Efraim, R. Ginosar, C. Weiser, and A. Mendelson. 2014. Energy Aware Race to Halt: A Down to EARtH Approach for Platform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Energy Management.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Computer Architecture Letters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13, 1 (2014), 25ś28.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Semiconductor Engineering. 2020. Software Deined Hardware gains ground again.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>https://semiengineering.com/software-deined-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>hardware-gains-ground-again/.</w:t>
          </w:r>
        </w:hyperlink>
      </w:r>
    </w:p>
    <w:p>
      <w:pPr>
        <w:autoSpaceDN w:val="0"/>
        <w:autoSpaceDE w:val="0"/>
        <w:widowControl/>
        <w:spacing w:line="170" w:lineRule="exact" w:before="5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1:33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9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Hadi Esmaeilzadeh, Emily Blem, Renee St. Amant, Karthikeyan Sankaralingam, and Doug Burger. 2012. Power Limitations and Dark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Silicon are Challenging the Future of Multicore.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Transcations on Computer Systems (TOCS)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(2012).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 Daniel Etiemble. 2018. 45-year CPU evolution: one law and two equations.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:1803.00254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[cs.AR]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Giorgos Fagas, John P. Gallagher, Luca Gammaitoni, and Douglas J. Paul. 2017. Energy Challenges for ICT.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ICT - Energy Concepts for </w:t>
      </w:r>
      <w:r>
        <w:tab/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>Energy Eiciency and Sustainability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, Giorgos Fagas, Luca Gammaitoni, John P. Gallagher, and Douglas J. Paul (Eds.). IntechOpen, Rijeka,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Chapter 1.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Clément Farabet, Berin Martini, Benoit Corda, Polina Akselrod, Eugenio Culurciello, and Yann LeCun. 2011. Neulow: A runtime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reconigurable datalow processor for vision.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 Vision and Pattern Recognition Workshops (CVPRW), 2011 IEEE Computer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Society Conference 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109ś116.</w:t>
      </w:r>
    </w:p>
    <w:p>
      <w:pPr>
        <w:autoSpaceDN w:val="0"/>
        <w:autoSpaceDE w:val="0"/>
        <w:widowControl/>
        <w:spacing w:line="200" w:lineRule="exact" w:before="0" w:after="0"/>
        <w:ind w:left="248" w:right="576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[58] Richard Phillips Feynman, Anthony J. Hey, and Robin W. Allen. 2000.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Feynman Lectures on Computation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Perseus Books, USA.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 J. A. Fisher. 1981. Trace Scheduling: A Technique for Global Microcode Compaction. 30, 7 (1981).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Sagi Fisher, Adam Teman, Dmitry Vaysman, Alexander Gertsman, Orly Yadid-Pecht, and Alexander Fish. 2008. Digital subthreshold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logic design - motivation and challenges.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2008 IEEE 25th Convention of Electrical and Electronics Engineers in Israel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702ś706.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Adi Fuchs and David Wentzlaf. 2019. The Accelerator Wall: Limits of Chip Specialization.</w:t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 xml:space="preserve"> 2019 IEEE International Symposium on High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Performance Computer Architecture (HPCA)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(2019), 1ś14.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Steve Furber. 2014. SpinNNaker: The world’s biggest NoC.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Networks-on-Chip (NoCS), 2014 Eighth IEEE/ACM International Symposium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iiśii.</w:t>
      </w:r>
    </w:p>
    <w:p>
      <w:pPr>
        <w:autoSpaceDN w:val="0"/>
        <w:tabs>
          <w:tab w:pos="584" w:val="left"/>
          <w:tab w:pos="586" w:val="left"/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 Yu Gan and Christina Delimitrou. 2018. The Architectural Implications of Microservices in the Cloud.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abs/1805.10351 (2018).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Yu Gan, Yanqi Zhang, Dailun Cheng, Ankitha Shetty, Priyal Rathi, Nayan Katarki, Ariana Bruno, Justin Hu, Brian Ritchken, Brendon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Jackson, Kelvin Hu, Meghna Pancholi, Yuan He, Brett Clancy, Chris Colen, Fukang Wen, Catherine Leung, Siyuan Wang, Leon </w:t>
      </w:r>
      <w:r>
        <w:tab/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Zaruvinsky, Mateo Espinosa, Rick Lin, Zhongling Liu, Jake Padilla, and Christina Delimitrou. 2019. An Open-Source Benchmark Suite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for Microservices and Their Hardware-Software Implications for Cloud and Edge Systems. Association for Computing Machinery, New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York, NY, USA.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Antara Ganguly, Rajeev Muralidhar, and Virendra Singh. 2019. Towards Energy Eicient non-von Neumann Architectures for Deep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Learning.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20th International Symposium on Quality Electronic Design (ISQED)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(2019), 335ś342.</w:t>
      </w:r>
    </w:p>
    <w:p>
      <w:pPr>
        <w:autoSpaceDN w:val="0"/>
        <w:autoSpaceDE w:val="0"/>
        <w:widowControl/>
        <w:spacing w:line="200" w:lineRule="exact" w:before="0" w:after="0"/>
        <w:ind w:left="584" w:right="174" w:hanging="33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Mingyu Gao, Jing Pu, Xuan Yang, Mark Horowitz, and Christos Kozyrakis. 2017. Tetris: Scalable and eicient neural network acceleration 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>with 3d memory. In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Twenty-Second International Conference on Architectural Support for Programming Languages and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Operating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ACM, 751ś764.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Sukhpal Singh Gill and Rajkumar Buyya. 2018. A Taxonomy and Future Directions for Sustainable Cloud Computing: 360 Degree View.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Comput. Surv.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51, 5, Article 104 (Dec. 2018), 33 pages.</w:t>
      </w:r>
    </w:p>
    <w:p>
      <w:pPr>
        <w:autoSpaceDN w:val="0"/>
        <w:autoSpaceDE w:val="0"/>
        <w:widowControl/>
        <w:spacing w:line="200" w:lineRule="exact" w:before="0" w:after="0"/>
        <w:ind w:left="590" w:right="144" w:hanging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O. Golonzka, J. . Alzate, U. Arslan, M. Bohr, P. Bai, J. Brockman, B. Buford, C. Connor, N. Das, B. Doyle, T. Ghani, F. Hamzaoglu, P. Heil,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P. Hentges, R. Jahan, D. Kencke, B. Lin, M. Lu, M. Mainuddin, M. Meterelliyoz, P. Nguyen, D. Nikonov, K. O’brien, J. O. Donnell, K.</w:t>
      </w:r>
    </w:p>
    <w:p>
      <w:pPr>
        <w:autoSpaceDN w:val="0"/>
        <w:autoSpaceDE w:val="0"/>
        <w:widowControl/>
        <w:spacing w:line="170" w:lineRule="exact" w:before="30" w:after="0"/>
        <w:ind w:left="59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Oguz, D. Ouellette, J. Park, J. Pellegren, C. Puls, P. Quintero, T. Rahman, A. Romang, M. Sekhar, A. Selarka, M. Seth, A. J. Smith, A. K.</w:t>
      </w:r>
    </w:p>
    <w:p>
      <w:pPr>
        <w:autoSpaceDN w:val="0"/>
        <w:autoSpaceDE w:val="0"/>
        <w:widowControl/>
        <w:spacing w:line="198" w:lineRule="exact" w:before="0" w:after="0"/>
        <w:ind w:left="584" w:right="144" w:firstLine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Smith, L. Wei, C. Wiegand, Z. Zhang, and K. Fischer. 2018. MRAM as Embedded Non-Volatile Memory Solution for 22FFL FinFET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Technology.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IEEE International Electron Devices Meeting (IEDM)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18.1.1ś18.1.4.</w:t>
      </w:r>
    </w:p>
    <w:p>
      <w:pPr>
        <w:autoSpaceDN w:val="0"/>
        <w:autoSpaceDE w:val="0"/>
        <w:widowControl/>
        <w:spacing w:line="170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[69] The Green Grid. 2020.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https://www.thegreengrid.org/.</w:t>
          </w:r>
        </w:hyperlink>
      </w:r>
    </w:p>
    <w:p>
      <w:pPr>
        <w:autoSpaceDN w:val="0"/>
        <w:autoSpaceDE w:val="0"/>
        <w:widowControl/>
        <w:spacing w:line="168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[70] The Energy Eicient High Performance Computing (EEHPC) Group. 2019.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>https://eehpcwg.llnl.gov/index.html.</w:t>
          </w:r>
        </w:hyperlink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[71]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John Gurd, Wim Bohm, and Yong Meng Teo. 1987. Performance issues in datalow machines.</w:t>
      </w:r>
      <w:r>
        <w:rPr>
          <w:w w:val="98.8260269165039"/>
          <w:rFonts w:ascii="LinLibertineTI" w:hAnsi="LinLibertineTI" w:eastAsia="LinLibertineTI"/>
          <w:b w:val="0"/>
          <w:i w:val="0"/>
          <w:color w:val="000000"/>
          <w:sz w:val="16"/>
        </w:rPr>
        <w:t xml:space="preserve"> Future Generation Computer Systems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3, 4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(1987), 285ś297.</w:t>
      </w:r>
    </w:p>
    <w:p>
      <w:pPr>
        <w:autoSpaceDN w:val="0"/>
        <w:tabs>
          <w:tab w:pos="584" w:val="left"/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[72]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Laszlo Gyongyosi and Sandor Imre. 2019. A Survey on quantum computing technology.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 Science Review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31 (02 2019), 51ś71.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Heonjae Ha. 2018. Understanding and Improving the Energy Eiciency of DRAM, PhD Thesis, Stanford University. (2018).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 xml:space="preserve">//searchworks.stanford.edu/view/12819402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Heonjae Ha, Ardavan Pedram, Stephen Richardson, Shahar Kvatinsky, and Mark Horowitz. 2016. Improving Energy Eiciency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DRAM by Exploiting Half Page Row Access. IEEE Press.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D. Hackenberg, R. SchÃűne, T. Ilsche, D. Molka, J. Schuchart, and R. Geyer. 2015. An Energy Eiciency Feature Survey of the Intel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Haswell Processor.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2015 IEEE International Parallel and Distributed Processing Symposium Workshop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896ś904.</w:t>
      </w:r>
    </w:p>
    <w:p>
      <w:pPr>
        <w:autoSpaceDN w:val="0"/>
        <w:autoSpaceDE w:val="0"/>
        <w:widowControl/>
        <w:spacing w:line="168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Ramyad Hadidi, Bahar Asgari, Burhan Ahmad Mudassar, Saibal Mukhopadhyay, Sudhakar Yalamanchili, and Hyesoon Kim. 2017.</w:t>
      </w:r>
    </w:p>
    <w:p>
      <w:pPr>
        <w:autoSpaceDN w:val="0"/>
        <w:autoSpaceDE w:val="0"/>
        <w:widowControl/>
        <w:spacing w:line="200" w:lineRule="exact" w:before="0" w:after="0"/>
        <w:ind w:left="590" w:right="144" w:firstLine="0"/>
        <w:jc w:val="left"/>
      </w:pP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Demystifying the characteristics of 3D-stacked memories: A case study for Hybrid Memory Cube.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2017 IEEE International Symposium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Workload Characterization (IISWC)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8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Jawad Haj-Yahya, Mohammed Alser, Jeremie Kim, A. Giray Yağlıkçı, Nandita Vijaykumar, Efraim Rotem, and Onur Mutlu. 2020.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SysScale: Exploiting Multi-Domain Dynamic Voltage and Frequency Scaling for Energy Eicient Mobile Processors. IEEE Press.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Haj-Yahya, E. Rotem, A. Mendelson, and A. Chattopadhyay. 2019. A Comprehensive Evaluation of Power Delivery Schemes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Modern Microprocessors.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20th International Symposium on Quality Electronic Design (ISQED)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123ś130.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J. Haj-Yahya, Y. Sazeides, M. Alser, E. Rotem, and O. Mutlu. 2020. Techniques for Reducing the Connected-Standby Energy Consumption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of Mobile Devices.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2020 IEEE International Symposium on High Performance Computer Architecture (HPCA)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623ś636.</w:t>
      </w:r>
    </w:p>
    <w:p>
      <w:pPr>
        <w:autoSpaceDN w:val="0"/>
        <w:autoSpaceDE w:val="0"/>
        <w:widowControl/>
        <w:spacing w:line="17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autoSpaceDE w:val="0"/>
        <w:widowControl/>
        <w:spacing w:line="200" w:lineRule="exact" w:before="276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Rehan Hameed, Wajahat Qadeer, Megan Wachs, Omid Azizi, Alex Solomatnikov, Benjamin C. Lee, Stephen Richardson, Christos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Kozyrakis, and Mark Horowitz. 2010. Understanding Sources of Ineiciency in General-Purpose Chips. Association for Computing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Machinery, New York, NY, USA.</w:t>
      </w:r>
    </w:p>
    <w:p>
      <w:pPr>
        <w:autoSpaceDN w:val="0"/>
        <w:tabs>
          <w:tab w:pos="586" w:val="left"/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James Hamilton. 2017. Data Center Power and Water Consumption. (2017).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>https://perspectives.mvdirona.com/2015/06/data-center-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 xml:space="preserve">power-water-consumption/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John L. Hennessy and David A. Patterson. 2019. A New Golden Age for Computer Architecture.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Commun. ACM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62, 2 (Jan. 2019),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48âĂŞ60.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D.S. Henry, B.C. Kuszmaul, and V. Viswanath. 1999. The Ultrascalar processor-an asymptotically scalable superscalar microarchitecture.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20th Anniversary Conference on Advanced Research in VLSI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256ś273.</w:t>
      </w:r>
    </w:p>
    <w:p>
      <w:pPr>
        <w:autoSpaceDN w:val="0"/>
        <w:autoSpaceDE w:val="0"/>
        <w:widowControl/>
        <w:spacing w:line="168" w:lineRule="exact" w:before="30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[84] M.D. Hill and M.R. Marty. 2008. Amdahl’s Law in the Multicore Era.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41, 7 (july 2008), 33ś38.</w:t>
      </w:r>
    </w:p>
    <w:p>
      <w:pPr>
        <w:autoSpaceDN w:val="0"/>
        <w:autoSpaceDE w:val="0"/>
        <w:widowControl/>
        <w:spacing w:line="168" w:lineRule="exact" w:before="32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[85] IEEE. 2020. IEEE Rebooting Computing Initiative.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>https://rebootingcomputing.ieee.org/.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Shashikant Ilager, Kotagiri Ramamohanarao, and Rajkumar Buyya. 2021. Thermal Prediction for Eicient Energy Management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Clouds Using Machine Learning.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Parallel and Distributed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32, 5 (2021), 1044ś1056.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Intel. 2007. From a Few Cores to Many: A Tera-scale Computing Research Overview.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 xml:space="preserve">https://www.intel.com/content/dam/www/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public/us/en/documents/technology-briefs/intel-labs-tera-scale-research-paper.pdf/.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Intel. 2020. Current and Power Limit Throttling Indicators in Intel Processors.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https://www.intel.in/content/www/in/en/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support/articles/000039154/processors/intel-core-processors.html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[89] Intel. 2020. The Intel Running Average Power Limiter.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 xml:space="preserve">https://01.org/blogs/2014/running-average-power-limit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Intel. 2020. What Intel Is Planning for The Future of Quantum Computing: Hot Qubits, Cold Control Chips, and Rapid Testing.</w:t>
      </w:r>
    </w:p>
    <w:p>
      <w:pPr>
        <w:autoSpaceDN w:val="0"/>
        <w:tabs>
          <w:tab w:pos="584" w:val="left"/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>https://spectrum.ieee.org/tech-talk/computing/hardware/intels-quantum-computing-plans-hot-qubits-cold-control-chips-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and-rapid-testing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Qualcomm Hexagon 685 DSP is a Boon for Machine Learning. 2017.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https://www.xda-developers.com/qualcomm-snapdragon-845-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>hexagon-685-dsp/.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[92]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Q. Jiang, Y. C. Lee, and A. Y. Zomaya. 2020. The Power of ARM64 in Public Clouds. In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2020 20th IEEE/ACM International Symposium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Cluster, Cloud and Internet Computing (CCGRID)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459ś468.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Norman P Jouppi, Clif Young, Nishant Patil, David Patterson, Gaurav Agrawal, Raminder Bajwa, Sarah Bates, Suresh Bhatia, Nan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Boden, Al Borchers,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2017. In-datacenter performance analysis of a tensor processing unit.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 Architecture (ISCA), 2017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ACM/IEEE 44th Annual International Symposium 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1ś12.</w:t>
      </w:r>
    </w:p>
    <w:p>
      <w:pPr>
        <w:autoSpaceDN w:val="0"/>
        <w:autoSpaceDE w:val="0"/>
        <w:widowControl/>
        <w:spacing w:line="198" w:lineRule="exact" w:before="0" w:after="0"/>
        <w:ind w:left="584" w:right="164" w:hanging="33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Himanshu Kaul, Mark Anders, Steven Hsu, Amit Agarwal, Ram Krishnamurthy, and Shekhar Borkar. 2012. Near-Threshold Voltage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(NTV) Design: Opportunities and Challenges.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49th Annual Design Automation Conference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(San Francisco, California)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(DAC âĂŹ12)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Association for Computing Machinery, New York, NY, USA, 1153âĂŞ1158.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[95]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Stefanos Kaxiras and Margaret Martonosi. 2008.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 Architecture Techniques for Power-Eiciency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(1st ed.). Morgan and Claypool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Publishers.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[96] Linux Kernel. 2021. The Intel P-state Driver. (2021).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 xml:space="preserve">https://www.kernel.org/doc/Documentation/cpu-freq/intel-pstate.txt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M. Krstic, E. Grass, F. K. GÃĳrkaynak, and P. Vivet. 2007. Globally Asynchronous, Locally Synchronous Circuits: Overview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Outlook.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Design Test of Computers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24, 5 (2007), 430ś441.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E. KÃĳltÃĳrsay, M. Kandemir, A. Sivasubramaniam, and O. Mutlu. 2013. Evaluating STT-RAM as an energy-eicient main memory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alternative.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2013 IEEE International Symposium on Performance Analysis of Systems and Software (ISPASS)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256ś267.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Rolf Landauer. 2000. Irreversibility and heat generation in the computing process.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IBM Journal of Research and Development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 (01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2000), 261ś269.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Benjamin C. Lee, Engin Ipek, Onur Mutlu, and Doug Burger. 2010. Phase Change Memory Architecture and the Quest for Scalability.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53, 7 (2010).</w:t>
      </w:r>
    </w:p>
    <w:p>
      <w:pPr>
        <w:autoSpaceDN w:val="0"/>
        <w:autoSpaceDE w:val="0"/>
        <w:widowControl/>
        <w:spacing w:line="198" w:lineRule="exact" w:before="2" w:after="0"/>
        <w:ind w:left="590" w:right="174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Dong Uk Lee, Kyung Whan Kim, Kwan Weon Kim, Kang Seol Lee, Sang Jin Byeon, Jae Hwan Kim, Jin Hee Cho, Jaejin Lee, and Jun Hyun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Chun. 2015. A 1.2 V 8 Gb 8-channel 128 GB/s high-bandwidth memory (HBM) stacked DRAM with efective I/O test circuits.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Journal of Solid-State Circuits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50, 1 (2015), 191ś203.</w:t>
      </w:r>
    </w:p>
    <w:p>
      <w:pPr>
        <w:autoSpaceDN w:val="0"/>
        <w:autoSpaceDE w:val="0"/>
        <w:widowControl/>
        <w:spacing w:line="200" w:lineRule="exact" w:before="0" w:after="0"/>
        <w:ind w:left="590" w:right="144" w:hanging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Sukhan Lee, Yuhwan Ro, Young Hoon Son, Hyunyoon Cho, Nam Sung Kim, and Jung Ho Ahn. 2017. Understanding power-performance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relationship of energy-eicient modern DRAM devices.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2017 IEEE International Symposium on Workload Characterization (IISWC)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110ś111.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Woojoo Lee. 2016. Tutorial: Design and Optimization of Power Delivery Networks.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IEIE Transactions on Smart Processing and Computing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5 (10 2016), 349ś357.</w:t>
      </w:r>
    </w:p>
    <w:p>
      <w:pPr>
        <w:autoSpaceDN w:val="0"/>
        <w:autoSpaceDE w:val="0"/>
        <w:widowControl/>
        <w:spacing w:line="198" w:lineRule="exact" w:before="2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Jiajun Li, Guihai Yan, Wenyan Lu, Shuhao Jiang, Shijun Gong, Jingya Wu, and Xiaowei Li. 2018. SmartShuttle: Optimizing of-chip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memory accesses for deep learning accelerators.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Design, Automation &amp; Test in Europe Conference &amp; Exhibition (DATE)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343ś348.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P. Li and Y. Luo. 2016. P4GPU: Accelerate packet processing of a P4 program with a CPU-GPU heterogeneous architecture.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2016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ACM/IEEE Symposium on Architectures for Networking and Communications Systems (ANCS)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125ś126.</w:t>
      </w:r>
    </w:p>
    <w:p>
      <w:pPr>
        <w:autoSpaceDN w:val="0"/>
        <w:autoSpaceDE w:val="0"/>
        <w:widowControl/>
        <w:spacing w:line="17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7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1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 Eficient Computing Systems: Architectures, Abstractions and Modeling to Techniques and Standards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1:35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9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W. Liang, S. Chen, Y. Chang, and J. Fang. 2008. Memory-Aware Dynamic Voltage and Frequency Prediction for Portable Devices.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2008 14th IEEE International Conference on Embedded and Real-Time Computing Systems and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229ś236.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Sung Kyu Lim. 2010. 3D circuit design with through-silicon-via: Challenges and opportunities.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Electronic Design Processes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Workshop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8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[108] Linux. 2020. Linux Kernel Documentation.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>https://www.kernel.org/doc/html/latest/.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Jamie Liu, Ben Jaiyen, Richard Veras, and Onur Mutlu. 2012. RAIDR: Retention-Aware Intelligent DRAM Refresh. IEEE Computer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Society, USA.</w:t>
      </w:r>
    </w:p>
    <w:p>
      <w:pPr>
        <w:autoSpaceDN w:val="0"/>
        <w:autoSpaceDE w:val="0"/>
        <w:widowControl/>
        <w:spacing w:line="16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[110] C. A. Mack. 2011. Fifty Years of Moore’s Law.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Semiconductor Manufacturing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24, 2 (2011), 202ś207.</w:t>
      </w:r>
    </w:p>
    <w:p>
      <w:pPr>
        <w:autoSpaceDN w:val="0"/>
        <w:tabs>
          <w:tab w:pos="590" w:val="left"/>
          <w:tab w:pos="672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J. A. Mandelman, R. H. Dennard, G. B. Bronner, J. K. DeBrosse, R. Divakaruni, Y. Li, and C. J. Radens. 2002. Challenges and future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directions for the scaling of dynamic random-access memory (DRAM).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IBM Journal of Research and Development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46, 2.3 (2002), 187ś212.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ARM Developer Manuals. 2020. Energy Aware Scheduling and Multi Cluster PM. (2020).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>https://developer.arm.com/tools-and-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 xml:space="preserve">software/open-source-software/linux-kernel/energy-aware-scheduling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[113] Igor L. Markov. 2014. Limits on fundamental limits to computation.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Nature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512, 7513 (Aug 2014), 147âĂŞ154.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Toni Mastelic, Ariel Oleksiak, Holger Claussen, Ivona Brandic, Jean-Marc Pierson, and Athanasios Vasilakos. 2015. Cloud Computing: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Survey on Energy Eiciency.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Comput. Surveys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47 (01 2015), 36.</w:t>
      </w:r>
    </w:p>
    <w:p>
      <w:pPr>
        <w:autoSpaceDN w:val="0"/>
        <w:autoSpaceDE w:val="0"/>
        <w:widowControl/>
        <w:spacing w:line="200" w:lineRule="exact" w:before="0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Paul A Merolla, John V Arthur, Rodrigo Alvarez-Icaza, Andrew S Cassidy, Jun Sawada, Filipp Akopyan, Bryan L Jackson, Nabil Imam,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Chen Guo, Yutaka Nakamura,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2014. A million spiking-neuron integrated circuit with a scalable communication network and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interface.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Science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345, 6197 (2014), 668ś673.</w:t>
      </w:r>
    </w:p>
    <w:p>
      <w:pPr>
        <w:autoSpaceDN w:val="0"/>
        <w:autoSpaceDE w:val="0"/>
        <w:widowControl/>
        <w:spacing w:line="198" w:lineRule="exact" w:before="2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Amirhossein Mirhosseini, Akshitha Sriraman, and Thomas F. Wenisch. 2019. Enhancing Server Eiciency in the Face of Killer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Microseconds.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25th International Symposium on High-Performance Computer Architecture (HPCA âĂŹ19)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185ś198.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Sparsh Mittal and Jefrey S. Vetter. 2014. A Survey of Methods for Analyzing and Improving GPU Energy Eiciency.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Surv.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47, 2, Article 19 (Aug. 2014), 23 pages.</w:t>
      </w:r>
    </w:p>
    <w:p>
      <w:pPr>
        <w:autoSpaceDN w:val="0"/>
        <w:autoSpaceDE w:val="0"/>
        <w:widowControl/>
        <w:spacing w:line="16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[118] Sparsh Mittal and Jefrey S. Vetter. 2015. A Survey of CPU-GPU Heterogeneous Computing Techniques. 47, 4 (2015).</w:t>
      </w:r>
    </w:p>
    <w:p>
      <w:pPr>
        <w:autoSpaceDN w:val="0"/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Jugdutt Singh Mohsen Radfar, Kriyang Shah. 2012. Recent Subthreshold Design Techniques.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Active and Passive Electronic Components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[120] Gordon E. Moore. 1965. Cramming more components onto integrated circuits.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Electronics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38, 8 (April 1965).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G. W. K. Moore. 2003. No exponential is forever: but "Forever" can be delayed! [semiconductor industry].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2003 IEEE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Solid-State Circuits Conference, 2003. Digest of Technical Papers. ISSCC.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(2003), 20ś23 vol.1.</w:t>
      </w:r>
    </w:p>
    <w:p>
      <w:pPr>
        <w:autoSpaceDN w:val="0"/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[122] Onur Mutlu. 2013. Memory scaling: A systems architecture perspective.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2013 5th IEEE International Memory Workshop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Onur Mutlu, Saugata Ghose, Juan Gómez-Luna, and Rachata Ausavarungnirun. 2020. A Modern Primer on Processing in Memory.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abs/2012.03112 (2020).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:2012.03112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 xml:space="preserve">https://arxiv.org/abs/2012.03112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Chris Nicol. 2017. A coarse grain reconigurable array (cgra) for statically scheduled data low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Wave Computing White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Paper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(2017).</w:t>
      </w:r>
    </w:p>
    <w:p>
      <w:pPr>
        <w:autoSpaceDN w:val="0"/>
        <w:autoSpaceDE w:val="0"/>
        <w:widowControl/>
        <w:spacing w:line="200" w:lineRule="exact" w:before="0" w:after="0"/>
        <w:ind w:left="590" w:right="148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Tony Nowatzki, Vinay Gangadhar, and Karthikeyan Sankaralingam. 2015. Exploring the Potential of Heterogeneous Von Neu-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mann/Datalow Execution Models.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42nd Annual International Symposium on Computer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(Portland,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Oregon)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(ISCA ’15)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ACM, New York, NY, USA, 298ś310.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Internet of Things Agenda. 2020. Startups target subthreshold to solve IoT power consumption challenge.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 xml:space="preserve"> https://internetofthingsagenda.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>techtarget.com/feature/Startups-target-subthreshold-to-solve-IoT-power-consumption-challenge.</w:t>
          </w:r>
        </w:hyperlink>
      </w:r>
    </w:p>
    <w:p>
      <w:pPr>
        <w:autoSpaceDN w:val="0"/>
        <w:autoSpaceDE w:val="0"/>
        <w:widowControl/>
        <w:spacing w:line="168" w:lineRule="exact" w:before="3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Data centres facilities and infrastructure: Power usage efectiveness.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International Standards Organization. 2016.</w:t>
      </w:r>
    </w:p>
    <w:p>
      <w:pPr>
        <w:autoSpaceDN w:val="0"/>
        <w:tabs>
          <w:tab w:pos="584" w:val="left"/>
          <w:tab w:pos="590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(2016).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>https://www.en-standard.eu/csn-en-50600-4-2-information-technology-data-centre-facilities-and-infrastructures-part-4-2-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 xml:space="preserve">power-usage-efectiveness/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International Standards Organization. 2016. Data centres Key performance indicators: Power usage efectiveness. (2016).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 xml:space="preserve">//www.iso.org/standard/63451.html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Kalin Ovtcharov, Olatunji Ruwase, Joo-Young Kim, Jeremy Fowers, Karin Strauss, and Eric Chung. 2015. Accelerating Deep Convolutional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Neural Networks Using Specialized Hardware.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S. Palacharla, N.P. Jouppi, and J.E. Smith. 1997. Complexity-Efective Superscalar Processors.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Conference Proceedings. The 24th Annual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Symposium on Computer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206ś218.</w:t>
      </w:r>
    </w:p>
    <w:p>
      <w:pPr>
        <w:autoSpaceDN w:val="0"/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[131] Venkatesh Pallipadi. 2007. cpuidle - Do nothing, eiciently...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 xml:space="preserve">http://ols.108.redhat.com/2007/Reprints/pallipadi-Reprint.pdf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Venkatesh Pallipadi and Alexey Starikovskiy. 2006. The Ondemand Governor: Past, Present and Future. (2006).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https://www.kernel.</w:t>
          </w:r>
        </w:hyperlink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152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 xml:space="preserve">org/doc/ols/2006/ols2006v2-pages-223-238.pdf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[133] David Patterson and Andrew Waterman. 2017.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RISC-V Reader: An Open Architecture Atlas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Strawberry Canyon.</w:t>
      </w:r>
    </w:p>
    <w:p>
      <w:pPr>
        <w:autoSpaceDN w:val="0"/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[134] Peripheral Component Interconnect Special Interest Group (PCI-SIG). 2020. PCI Speciications. (2020).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0" w:history="1">
          <w:r>
            <w:rPr>
              <w:rStyle w:val="Hyperlink"/>
            </w:rPr>
            <w:t xml:space="preserve">https://pcisig.com/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Thomas Ernst Peide D. Ye and Mukesh V. Khare. 2019. The Nanosheet Transistor Is the Next (and Maybe Last) Step in MooreâĂŹs Law.</w:t>
      </w:r>
    </w:p>
    <w:p>
      <w:pPr>
        <w:autoSpaceDN w:val="0"/>
        <w:autoSpaceDE w:val="0"/>
        <w:widowControl/>
        <w:spacing w:line="168" w:lineRule="exact" w:before="32" w:after="0"/>
        <w:ind w:left="58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(2019).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https://spectrum.ieee.org/semiconductors/devices/the-nanosheet-transistor-is-the-next-and-maybe-last-step-in-moores-law</w:t>
          </w:r>
        </w:hyperlink>
      </w:r>
    </w:p>
    <w:p>
      <w:pPr>
        <w:autoSpaceDN w:val="0"/>
        <w:autoSpaceDE w:val="0"/>
        <w:widowControl/>
        <w:spacing w:line="170" w:lineRule="exact" w:before="5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7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654" w:space="0"/>
            <w:col w:w="3706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Rajeev, et al.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7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Luis A Plana, Steve B Furber, Steve Temple, Mukaram Khan, Yebin Shi, Jian Wu, and Shufan Yang. 2007. A GALS infrastructure for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massively parallel multiprocessor.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Design &amp; Test of Computers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24, 5 (2007).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Next Platform. 2021. Amazon goes wide and deep with Graviton3 server chip. (2021).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>https://www.nextplatform.com/2021/12/02/aws-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 xml:space="preserve">goes-wide-and-deep-with-graviton3-server-chip/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IBM Research. 2020. IEDM 2020: Advances in memory, analog AI and interconnects point to the future of hybrid cloud and AI. (2020).</w:t>
      </w:r>
    </w:p>
    <w:p>
      <w:pPr>
        <w:autoSpaceDN w:val="0"/>
        <w:autoSpaceDE w:val="0"/>
        <w:widowControl/>
        <w:spacing w:line="198" w:lineRule="exact" w:before="2" w:after="0"/>
        <w:ind w:left="174" w:right="144" w:firstLine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 xml:space="preserve">https://www.ibm.com/blogs/research/2020/12/iedm2020-memory-analog-ai/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[139]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Karl Rupp. 2018. 42 Years of Microprocessor Trend Data. 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 xml:space="preserve">https://www.karlrupp.net/2018/02/42-years-of-microprocessor-trend-data/.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Michael S. Schlansker and B. Ramakrishna Rau. 2000. EPIC: An Architecture for Instruction-Level Parallel Processors. (2000).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5" w:history="1">
          <w:r>
            <w:rPr>
              <w:rStyle w:val="Hyperlink"/>
            </w:rPr>
            <w:t xml:space="preserve">https://www.hpl.hp.com/techreports/1999/HPL-1999-111.pdf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Robert Schöne, Thomas Ilsche, Mario Bielert, Andreas Gocht, and Daniel Hackenberg. 2019. Energy Eiciency Features of the Intel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Skylake-SP Processor and Their Impact on Performance.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abs/1905.12468 (2019). arXiv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76" w:history="1">
          <w:r>
            <w:rPr>
              <w:rStyle w:val="Hyperlink"/>
            </w:rPr>
            <w:t>:1905.12468</w:t>
          </w:r>
        </w:hyperlink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77" w:history="1">
          <w:r>
            <w:rPr>
              <w:rStyle w:val="Hyperlink"/>
            </w:rPr>
            <w:t xml:space="preserve">http://arxiv.org/abs/1905.12468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Roy Schwartz, Jesse Dodge, Noah A. Smith, and Oren Etzioni. 2019. Green AI.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CoRR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abs/1907.10597 (2019). arXiv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8" w:history="1">
          <w:r>
            <w:rPr>
              <w:rStyle w:val="Hyperlink"/>
            </w:rPr>
            <w:t xml:space="preserve">:1907.10597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79" w:history="1">
          <w:r>
            <w:rPr>
              <w:rStyle w:val="Hyperlink"/>
            </w:rPr>
            <w:t xml:space="preserve">http://arxiv.org/abs/1907.10597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[143]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Amazon Web Services. 2020. Amazon Braket âĂŞ Get Started with Quantum Computing. (2020). 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https://aws.amazon.com/blogs/aws/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 xml:space="preserve">amazon-braket-get-started-with-quantum-computing/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Yakun Shao, Brandon Reagen, Gu-Yeon Wei, and David Brooks. 2014. Aladdin: A pre-RTL, power-performance accelerator simulator </w:t>
      </w:r>
      <w:r>
        <w:tab/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>enabling large design space exploration of customized architectures.</w:t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International Symposium on Computer Architecture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97ś108.</w:t>
      </w:r>
    </w:p>
    <w:p>
      <w:pPr>
        <w:autoSpaceDN w:val="0"/>
        <w:tabs>
          <w:tab w:pos="584" w:val="left"/>
          <w:tab w:pos="586" w:val="left"/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Anirudh Sivaraman, Alvin Cheung, Mihai Budiu, Changhoon Kim, Mohammad Alizadeh, Hari Balakrishnan, George Varghese, Nick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McKeown, and Steve Licking. 2016. Packet Transactions: High-Level Programming for Line-Rate Switches.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2016 ACM SIGCOMM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(Florianopolis, Brazil)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(SIGCOMM ’16)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Computing Machinery, New York, NY, USA,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15âĂŞ28.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1" w:history="1">
          <w:r>
            <w:rPr>
              <w:rStyle w:val="Hyperlink"/>
            </w:rPr>
            <w:t xml:space="preserve">https://doi.org/10.1145/2934872.2934900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Gurindar S. Sohi, Scott E. Breach, and T. N. Vijaykumar. 1995. Multiscalar Processors. Association for Computing Machinery, New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York, NY, USA.</w:t>
      </w:r>
    </w:p>
    <w:p>
      <w:pPr>
        <w:autoSpaceDN w:val="0"/>
        <w:autoSpaceDE w:val="0"/>
        <w:widowControl/>
        <w:spacing w:line="170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[147] D. Suggs, M. Subramony, and D. Bouvier. 2020. The AMD âĂĲZen 2âĂİ Processor.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2 (2020), 45ś52.</w:t>
      </w:r>
    </w:p>
    <w:p>
      <w:pPr>
        <w:autoSpaceDN w:val="0"/>
        <w:autoSpaceDE w:val="0"/>
        <w:widowControl/>
        <w:spacing w:line="168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[148] Siddha Suresh, Pallipadi Venkatesh, Van Arjan, and De Ven. 2007. Getting maximum mileage out of tickless. (01 2007).</w:t>
      </w:r>
    </w:p>
    <w:p>
      <w:pPr>
        <w:autoSpaceDN w:val="0"/>
        <w:autoSpaceDE w:val="0"/>
        <w:widowControl/>
        <w:spacing w:line="198" w:lineRule="exact" w:before="2" w:after="0"/>
        <w:ind w:left="584" w:right="156" w:hanging="41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Emil Talpes, Atchyuth Gorti, Gagandeep Sachdev, Debjit Sarma, Ganesh Venkataramanan, Peter Bannon, Bill McGee, Benjamin Floering,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Ankit Jalote, Chris Hsiong, and Sahil Arora. 2020. Compute Solution for Tesla’s Full Self Driving Computer.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PP (02 2020),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1ś1.</w:t>
      </w:r>
    </w:p>
    <w:p>
      <w:pPr>
        <w:autoSpaceDN w:val="0"/>
        <w:tabs>
          <w:tab w:pos="584" w:val="left"/>
          <w:tab w:pos="586" w:val="left"/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Anand Tech. 2018. The iPhone XS and XS Max Review: Unveiling the Silicon Secrets. (2018).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2" w:history="1">
          <w:r>
            <w:rPr>
              <w:rStyle w:val="Hyperlink"/>
            </w:rPr>
            <w:t xml:space="preserve">https://www.anandtech.com/show/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2" w:history="1">
          <w:r>
            <w:rPr>
              <w:rStyle w:val="Hyperlink"/>
            </w:rPr>
            <w:t xml:space="preserve">13392/the-iphone-xs-xs-max-review-unveiling-the-silicon-secrets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[151] IMG Tech. 2018. Power VR Series 3NX Neural Network Accelerator.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3" w:history="1">
          <w:r>
            <w:rPr>
              <w:rStyle w:val="Hyperlink"/>
            </w:rPr>
            <w:t xml:space="preserve">https://www.imgtec.com/vision-ai/powervr-series3nx/.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Chetan Singh Thakur, Jamal Lottier Molin, Gert Cauwenberghs, Giacomo Indiveri, Kundan Kumar, Ning Qiao, Johannes Schemmel,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Runchun Wang, Elisabetta Chicca, Jennifer Olson Hasler, Jae-sun Seo, Shimeng Yu, Yu Cao, AndrÃľ van Schaik, and Ralph Etienne-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Cummings. 2018. Large-Scale Neuromorphic Spiking Array Processors: A Quest to Mimic the Brain.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Frontiers in Neuroscience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(2018).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Berkeley The University of California. 2011. Magnetic memory and logic could achieve ultimate energy eiciency.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 xml:space="preserve">https://news.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>berkeley.edu/2011/07/01/magnetic-memory-and-logic-could-achieve-ultimate-energy-eiciency/.</w:t>
          </w:r>
        </w:hyperlink>
      </w:r>
    </w:p>
    <w:p>
      <w:pPr>
        <w:autoSpaceDN w:val="0"/>
        <w:autoSpaceDE w:val="0"/>
        <w:widowControl/>
        <w:spacing w:line="168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[154] EE Times. 2020. AI at the very very Edge.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5" w:history="1">
          <w:r>
            <w:rPr>
              <w:rStyle w:val="Hyperlink"/>
            </w:rPr>
            <w:t>https://www.eetimes.com/ai-at-the-very-very-edge/.</w:t>
          </w:r>
        </w:hyperlink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[155]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R. M. Tomasulo. 1967. An Eicient Algorithm for Exploiting Multiple Arithmetic Units.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IBM Journal of Research and Development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11, 1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(1967), 25ś33.</w:t>
      </w:r>
    </w:p>
    <w:p>
      <w:pPr>
        <w:autoSpaceDN w:val="0"/>
        <w:autoSpaceDE w:val="0"/>
        <w:widowControl/>
        <w:spacing w:line="200" w:lineRule="exact" w:before="0" w:after="0"/>
        <w:ind w:left="590" w:right="144" w:hanging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E. Vasilakis, I. Sourdis, V. Papaefstathiou, A. Psathakis, and M. G. H. Katevenis. 2017. Modeling energy-performance tradeofs in ARM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big.LITTLE architectures.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2017 27th International Symposium on Power and Timing Modeling, Optimization and Simulation (PATMOS)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1ś8.</w:t>
      </w:r>
    </w:p>
    <w:p>
      <w:pPr>
        <w:autoSpaceDN w:val="0"/>
        <w:autoSpaceDE w:val="0"/>
        <w:widowControl/>
        <w:spacing w:line="168" w:lineRule="exact" w:before="3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[157] Arthur H Veen. 1986. Datalow machine architecture.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18, 4 (1986), 365ś396.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Vasanth Venkatachalam and Michael Franz. 2005. Power Reduction Techniques for Microprocessor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Comput. Surv.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37, 3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(Sept. 2005), 195âĂŞ237.</w:t>
      </w:r>
    </w:p>
    <w:p>
      <w:pPr>
        <w:autoSpaceDN w:val="0"/>
        <w:autoSpaceDE w:val="0"/>
        <w:widowControl/>
        <w:spacing w:line="16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[159] David W. Wall. 1991. Limits of Instruction-Level Parallelism.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SIGPLAN Not.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4 (April 1991), 176âĂŞ188.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HPC Wire. 2020. Arm Technology Powers the WorldâĂŹs Fastest Supercomputer. (2020).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86" w:history="1">
          <w:r>
            <w:rPr>
              <w:rStyle w:val="Hyperlink"/>
            </w:rPr>
            <w:t>https://www.hpcwire.com/of-the-wire/arm-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86" w:history="1">
          <w:r>
            <w:rPr>
              <w:rStyle w:val="Hyperlink"/>
            </w:rPr>
            <w:t xml:space="preserve">technology-powers-the-worlds-fastest-supercomputer/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[161] A. Yakovlev. 2011. Energy-modulated computing.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2011 Design, Automation Test in Europe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Tien-Ju Yang, Yu-Hsin Chen, Joel Emer, and Vivienne Sze. 2017. A Method to Estimate the Energy Consumption of Deep Neural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Energy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1, L2 (2017), L3.</w:t>
      </w:r>
    </w:p>
    <w:p>
      <w:pPr>
        <w:autoSpaceDN w:val="0"/>
        <w:autoSpaceDE w:val="0"/>
        <w:widowControl/>
        <w:spacing w:line="170" w:lineRule="exact" w:before="7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sectPr w:rsidR="00FC693F" w:rsidRPr="0006063C" w:rsidSect="00034616">
      <w:pgSz w:w="12240" w:h="15840"/>
      <w:pgMar w:top="818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72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5654" w:space="0"/>
        <w:col w:w="3706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1109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s://www.tomshardware.com/news/Radeon-HD-6990-DirectX-11-Dual-BIOS-TeraScale-3-dual-GPU,12351.html" TargetMode="External"/><Relationship Id="rId21" Type="http://schemas.openxmlformats.org/officeDocument/2006/relationships/hyperlink" Target="https://01.org/intel-dynamic-platform-and-thermal-framework-dptf-chromium-os/documentation/implementation-design-and-source-code-organization" TargetMode="External"/><Relationship Id="rId22" Type="http://schemas.openxmlformats.org/officeDocument/2006/relationships/hyperlink" Target="https://developer.amd.com/resources/epyc-resources/epyc-tuning-guides/" TargetMode="External"/><Relationship Id="rId23" Type="http://schemas.openxmlformats.org/officeDocument/2006/relationships/hyperlink" Target="https://www.anandtech.com/show/14514/examining-intels-ice-lake-microarchitecture-and-sunny-cove" TargetMode="External"/><Relationship Id="rId24" Type="http://schemas.openxmlformats.org/officeDocument/2006/relationships/hyperlink" Target="https://www.anandtech.com/show/11210/the-intel-optane-memory-ssd-review-32gb-of-kaby-lake-caching" TargetMode="External"/><Relationship Id="rId25" Type="http://schemas.openxmlformats.org/officeDocument/2006/relationships/hyperlink" Target="https://www.anandtech.com/show/15578/cloud-clash-amazon-graviton2-arm-against-intel-and-amd" TargetMode="External"/><Relationship Id="rId26" Type="http://schemas.openxmlformats.org/officeDocument/2006/relationships/hyperlink" Target="https://www.anandtech.com/print/16226/apple-silicon-m1-a14-deep-dive" TargetMode="External"/><Relationship Id="rId27" Type="http://schemas.openxmlformats.org/officeDocument/2006/relationships/hyperlink" Target="https://www.anandtech.com/show/15971/intels-11th-gen-core-tiger-lake-soc-detailed-superfin-willow-cove-and-xelp" TargetMode="External"/><Relationship Id="rId28" Type="http://schemas.openxmlformats.org/officeDocument/2006/relationships/hyperlink" Target="https://developer.arm.com/tools-and-software/open-source-software/linux-kernel/intelligent-power-allocation" TargetMode="External"/><Relationship Id="rId29" Type="http://schemas.openxmlformats.org/officeDocument/2006/relationships/hyperlink" Target="https://standards.ieee.org/project/2415.html" TargetMode="External"/><Relationship Id="rId30" Type="http://schemas.openxmlformats.org/officeDocument/2006/relationships/hyperlink" Target="https://standards.ieee.org/project/2416.html" TargetMode="External"/><Relationship Id="rId31" Type="http://schemas.openxmlformats.org/officeDocument/2006/relationships/hyperlink" Target="https://www.computeexpresslink.org/" TargetMode="External"/><Relationship Id="rId32" Type="http://schemas.openxmlformats.org/officeDocument/2006/relationships/hyperlink" Target="https://www.movidius.com/myriad2" TargetMode="External"/><Relationship Id="rId33" Type="http://schemas.openxmlformats.org/officeDocument/2006/relationships/hyperlink" Target="https://en.wikichip.org/wiki/movidius/microarchitectures/shave_v2.0" TargetMode="External"/><Relationship Id="rId34" Type="http://schemas.openxmlformats.org/officeDocument/2006/relationships/hyperlink" Target="https://www.spokenbyyou.com/intel-amd-working-power-sharing-across-cpu-gpu-optimal-performance/" TargetMode="External"/><Relationship Id="rId35" Type="http://schemas.openxmlformats.org/officeDocument/2006/relationships/hyperlink" Target="https://www.nextplatform.com/2018/08/30/intels-exascale-dataflow-engine-drops-x86-and-von-neuman/" TargetMode="External"/><Relationship Id="rId36" Type="http://schemas.openxmlformats.org/officeDocument/2006/relationships/hyperlink" Target="https://newsroom.intel.com/press-kits/lakefield/" TargetMode="External"/><Relationship Id="rId37" Type="http://schemas.openxmlformats.org/officeDocument/2006/relationships/hyperlink" Target="https://www.intel.com/content/dam/www/public/us/en/documents/manuals/64-ia-32-architectures-software-developer-system-programming-manual-325384.pdf" TargetMode="External"/><Relationship Id="rId38" Type="http://schemas.openxmlformats.org/officeDocument/2006/relationships/hyperlink" Target="https://www.intel.com/content/www/us/en/newsroom/news/mobileye-ces-2022-tech-news.html" TargetMode="External"/><Relationship Id="rId39" Type="http://schemas.openxmlformats.org/officeDocument/2006/relationships/hyperlink" Target="https://docs.microsoft.com/en-us/windows-hardware/design/device-experiences/modern-standby" TargetMode="External"/><Relationship Id="rId40" Type="http://schemas.openxmlformats.org/officeDocument/2006/relationships/hyperlink" Target="https://doi.org/10.1145/1950365.1950392" TargetMode="External"/><Relationship Id="rId41" Type="http://schemas.openxmlformats.org/officeDocument/2006/relationships/hyperlink" Target="https://www.kernel.org/doc/Documentation/power/powercap/powercap.txt" TargetMode="External"/><Relationship Id="rId42" Type="http://schemas.openxmlformats.org/officeDocument/2006/relationships/hyperlink" Target="https://wiki.archlinux.org/index.php/CPU_frequency_scaling" TargetMode="External"/><Relationship Id="rId43" Type="http://schemas.openxmlformats.org/officeDocument/2006/relationships/hyperlink" Target="https://www.kernel.org/doc/html/latest/driver-api/devfreq.html" TargetMode="External"/><Relationship Id="rId44" Type="http://schemas.openxmlformats.org/officeDocument/2006/relationships/hyperlink" Target="https://www.kernel.org/doc/Documentation/power/regulator/overview.txt" TargetMode="External"/><Relationship Id="rId45" Type="http://schemas.openxmlformats.org/officeDocument/2006/relationships/hyperlink" Target="https://www.kernel.org/doc/Documentation/timers/no_hz.rst" TargetMode="External"/><Relationship Id="rId46" Type="http://schemas.openxmlformats.org/officeDocument/2006/relationships/hyperlink" Target="https://www.kernel.org/doc/Documentation/power/pm_qos_interface.txt" TargetMode="External"/><Relationship Id="rId47" Type="http://schemas.openxmlformats.org/officeDocument/2006/relationships/hyperlink" Target="https://www.kernel.org/doc/Documentation/power/runtime_pm.txt" TargetMode="External"/><Relationship Id="rId48" Type="http://schemas.openxmlformats.org/officeDocument/2006/relationships/hyperlink" Target="https://www.kernel.org/doc/Documentation/power/states.txt" TargetMode="External"/><Relationship Id="rId49" Type="http://schemas.openxmlformats.org/officeDocument/2006/relationships/hyperlink" Target="https://semiengineering.com/software-defined-hardware-gains-ground-again/" TargetMode="External"/><Relationship Id="rId50" Type="http://schemas.openxmlformats.org/officeDocument/2006/relationships/hyperlink" Target="https://arxiv.org/abs/1803.00254" TargetMode="External"/><Relationship Id="rId51" Type="http://schemas.openxmlformats.org/officeDocument/2006/relationships/hyperlink" Target="https://www.thegreengrid.org/" TargetMode="External"/><Relationship Id="rId52" Type="http://schemas.openxmlformats.org/officeDocument/2006/relationships/hyperlink" Target="https://eehpcwg.llnl.gov/index.html" TargetMode="External"/><Relationship Id="rId53" Type="http://schemas.openxmlformats.org/officeDocument/2006/relationships/hyperlink" Target="https://searchworks.stanford.edu/view/12819402" TargetMode="External"/><Relationship Id="rId54" Type="http://schemas.openxmlformats.org/officeDocument/2006/relationships/hyperlink" Target="https://perspectives.mvdirona.com/2015/06/data-center-power-water-consumption/" TargetMode="External"/><Relationship Id="rId55" Type="http://schemas.openxmlformats.org/officeDocument/2006/relationships/hyperlink" Target="https://rebootingcomputing.ieee.org/" TargetMode="External"/><Relationship Id="rId56" Type="http://schemas.openxmlformats.org/officeDocument/2006/relationships/hyperlink" Target="https://www.intel.com/content/dam/www/public/us/en/documents/technology-briefs/intel-labs-tera-scale-research-paper.pdf/" TargetMode="External"/><Relationship Id="rId57" Type="http://schemas.openxmlformats.org/officeDocument/2006/relationships/hyperlink" Target="https://www.intel.in/content/www/in/en/support/articles/000039154/processors/intel-core-processors.html" TargetMode="External"/><Relationship Id="rId58" Type="http://schemas.openxmlformats.org/officeDocument/2006/relationships/hyperlink" Target="https://01.org/blogs/2014/running-average-power-limit" TargetMode="External"/><Relationship Id="rId59" Type="http://schemas.openxmlformats.org/officeDocument/2006/relationships/hyperlink" Target="https://spectrum.ieee.org/tech-talk/computing/hardware/intels-quantum-computing-plans-hot-qubits-cold-control-chips-and-rapid-testing" TargetMode="External"/><Relationship Id="rId60" Type="http://schemas.openxmlformats.org/officeDocument/2006/relationships/hyperlink" Target="https://www.xda-developers.com/qualcomm-snapdragon-845-hexagon-685-dsp/" TargetMode="External"/><Relationship Id="rId61" Type="http://schemas.openxmlformats.org/officeDocument/2006/relationships/hyperlink" Target="https://www.kernel.org/doc/Documentation/cpu-freq/intel-pstate.txt" TargetMode="External"/><Relationship Id="rId62" Type="http://schemas.openxmlformats.org/officeDocument/2006/relationships/hyperlink" Target="https://www.kernel.org/doc/html/latest/" TargetMode="External"/><Relationship Id="rId63" Type="http://schemas.openxmlformats.org/officeDocument/2006/relationships/hyperlink" Target="https://developer.arm.com/tools-and-software/open-source-software/linux-kernel/energy-aware-scheduling" TargetMode="External"/><Relationship Id="rId64" Type="http://schemas.openxmlformats.org/officeDocument/2006/relationships/hyperlink" Target="https://arxiv.org/abs/2012.03112" TargetMode="External"/><Relationship Id="rId65" Type="http://schemas.openxmlformats.org/officeDocument/2006/relationships/hyperlink" Target="https://internetofthingsagenda.techtarget.com/feature/Startups-target-subthreshold-to-solve-IoT-power-consumption-challenge" TargetMode="External"/><Relationship Id="rId66" Type="http://schemas.openxmlformats.org/officeDocument/2006/relationships/hyperlink" Target="https://www.en-standard.eu/csn-en-50600-4-2-information-technology-data-centre-facilities-and-infrastructures-part-4-2-power-usage-effectiveness/" TargetMode="External"/><Relationship Id="rId67" Type="http://schemas.openxmlformats.org/officeDocument/2006/relationships/hyperlink" Target="https://www.iso.org/standard/63451.html" TargetMode="External"/><Relationship Id="rId68" Type="http://schemas.openxmlformats.org/officeDocument/2006/relationships/hyperlink" Target="http://ols.108.redhat.com/2007/Reprints/pallipadi-Reprint.pdf" TargetMode="External"/><Relationship Id="rId69" Type="http://schemas.openxmlformats.org/officeDocument/2006/relationships/hyperlink" Target="https://www.kernel.org/doc/ols/2006/ols2006v2-pages-223-238.pdf" TargetMode="External"/><Relationship Id="rId70" Type="http://schemas.openxmlformats.org/officeDocument/2006/relationships/hyperlink" Target="https://pcisig.com/" TargetMode="External"/><Relationship Id="rId71" Type="http://schemas.openxmlformats.org/officeDocument/2006/relationships/hyperlink" Target="https://spectrum.ieee.org/semiconductors/devices/the-nanosheet-transistor-is-the-next-and-maybe-last-step-in-moores-law" TargetMode="External"/><Relationship Id="rId72" Type="http://schemas.openxmlformats.org/officeDocument/2006/relationships/hyperlink" Target="https://www.nextplatform.com/2021/12/02/aws-goes-wide-and-deep-with-graviton3-server-chip/" TargetMode="External"/><Relationship Id="rId73" Type="http://schemas.openxmlformats.org/officeDocument/2006/relationships/hyperlink" Target="https://www.ibm.com/blogs/research/2020/12/iedm2020-memory-analog-ai/" TargetMode="External"/><Relationship Id="rId74" Type="http://schemas.openxmlformats.org/officeDocument/2006/relationships/hyperlink" Target="https://www.karlrupp.net/2018/02/42-years-of-microprocessor-trend-data/" TargetMode="External"/><Relationship Id="rId75" Type="http://schemas.openxmlformats.org/officeDocument/2006/relationships/hyperlink" Target="https://www.hpl.hp.com/techreports/1999/HPL-1999-111.pdf" TargetMode="External"/><Relationship Id="rId76" Type="http://schemas.openxmlformats.org/officeDocument/2006/relationships/hyperlink" Target="https://arxiv.org/abs/1905.12468" TargetMode="External"/><Relationship Id="rId77" Type="http://schemas.openxmlformats.org/officeDocument/2006/relationships/hyperlink" Target="http://arxiv.org/abs/1905.12468" TargetMode="External"/><Relationship Id="rId78" Type="http://schemas.openxmlformats.org/officeDocument/2006/relationships/hyperlink" Target="https://arxiv.org/abs/1907.10597" TargetMode="External"/><Relationship Id="rId79" Type="http://schemas.openxmlformats.org/officeDocument/2006/relationships/hyperlink" Target="http://arxiv.org/abs/1907.10597" TargetMode="External"/><Relationship Id="rId80" Type="http://schemas.openxmlformats.org/officeDocument/2006/relationships/hyperlink" Target="https://aws.amazon.com/blogs/aws/amazon-braket-get-started-with-quantum-computing/" TargetMode="External"/><Relationship Id="rId81" Type="http://schemas.openxmlformats.org/officeDocument/2006/relationships/hyperlink" Target="https://doi.org/10.1145/2934872.2934900" TargetMode="External"/><Relationship Id="rId82" Type="http://schemas.openxmlformats.org/officeDocument/2006/relationships/hyperlink" Target="https://www.anandtech.com/show/13392/the-iphone-xs-xs-max-review-unveiling-the-silicon-secrets" TargetMode="External"/><Relationship Id="rId83" Type="http://schemas.openxmlformats.org/officeDocument/2006/relationships/hyperlink" Target="https://www.imgtec.com/vision-ai/powervr-series3nx/" TargetMode="External"/><Relationship Id="rId84" Type="http://schemas.openxmlformats.org/officeDocument/2006/relationships/hyperlink" Target="https://news.berkeley.edu/2011/07/01/magnetic-memory-and-logic-could-achieve-ultimate-energy-efficiency/" TargetMode="External"/><Relationship Id="rId85" Type="http://schemas.openxmlformats.org/officeDocument/2006/relationships/hyperlink" Target="https://www.eetimes.com/ai-at-the-very-very-edge/" TargetMode="External"/><Relationship Id="rId86" Type="http://schemas.openxmlformats.org/officeDocument/2006/relationships/hyperlink" Target="https://www.hpcwire.com/off-the-wire/arm-technology-powers-the-worlds-fastest-supercompu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