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174" w:right="288" w:firstLine="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 xml:space="preserve">Multimodal Graph for Unaligned Multimodal Sequence Analysis via </w:t>
      </w: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Graph Convolution and Graph Pooling</w:t>
      </w:r>
    </w:p>
    <w:p>
      <w:pPr>
        <w:autoSpaceDN w:val="0"/>
        <w:autoSpaceDE w:val="0"/>
        <w:widowControl/>
        <w:spacing w:line="280" w:lineRule="exact" w:before="182" w:after="0"/>
        <w:ind w:left="168" w:right="576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SIJIE MAI,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School of Electronics and Information Technology, Sun Yat-sen University, China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SONGLONG XING,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School of Electronics and Information Technology, Sun Yat-sen University, China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JIAXUAN HE,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School of Electronics and Information Technology, Sun Yat-sen University, China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YING ZENG,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School of Electronics and Information Technology, Sun Yat-sen University, China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HAIFENG HU,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School of Electronics and Information Technology, Sun Yat-sen University, China</w:t>
      </w:r>
    </w:p>
    <w:p>
      <w:pPr>
        <w:autoSpaceDN w:val="0"/>
        <w:autoSpaceDE w:val="0"/>
        <w:widowControl/>
        <w:spacing w:line="220" w:lineRule="exact" w:before="130" w:after="0"/>
        <w:ind w:left="168" w:right="174" w:firstLine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Multimodal sequence analysis aims to draw inferences from visual, language and acoustic sequences. A majority of existing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works focus on the aligned fusion of three modalities to explore inter-modal interactions, which is impractical in real-world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scenarios. To overcome this issue, we seek to focus on analyzing unaligned sequences which is still relatively underexplored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and also more challenging. We propose Multimodal Graph, whose novelty mainly lies in transforming the sequential learning </w:t>
      </w: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 xml:space="preserve">problem into graph learning problem. The graph-based structure enables parallel computation in time dimension (as opposed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RNNs) and can efectively learn longer intra- and inter-modal temporal dependency in unaligned sequences. Firstly we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propose multiple ways to construct the adjacency matrix for sequence to perform sequence to graph transformation. To learn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intra-modal dynamics, a graph convolution network is employed for each modality based on the deined adjacency matrix. To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learn inter-modal dynamics, given that the unimodal sequences are unaligned, the commonly-considered word-level fusion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does not pertain. To this end, we innovatively devise graph pooling algorithms to automatically explore the associations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between various time slices from diferent modalities and learn high-level graph representation hierarchically. Multimodal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Graph outperforms state-of-the-art models on three datasets under the same experimental setting.</w:t>
      </w:r>
    </w:p>
    <w:p>
      <w:pPr>
        <w:autoSpaceDN w:val="0"/>
        <w:autoSpaceDE w:val="0"/>
        <w:widowControl/>
        <w:spacing w:line="218" w:lineRule="exact" w:before="10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CCS Concepts: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Computing methodologies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Natural language generation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Theory of computation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 xml:space="preserve"> Machine 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>learning theory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78" w:lineRule="exact" w:before="14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Additional Key Words and Phrases: Graph pooling, Multimodal Graph, Multimodal sequence analysis, Sentiment analysis</w:t>
      </w:r>
    </w:p>
    <w:p>
      <w:pPr>
        <w:autoSpaceDN w:val="0"/>
        <w:tabs>
          <w:tab w:pos="494" w:val="left"/>
        </w:tabs>
        <w:autoSpaceDE w:val="0"/>
        <w:widowControl/>
        <w:spacing w:line="222" w:lineRule="exact" w:before="25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0" w:lineRule="exact" w:before="52" w:after="0"/>
        <w:ind w:left="144" w:right="144" w:firstLine="0"/>
        <w:jc w:val="center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With the development of the Internet and social platforms, there has been a large number of videos produced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users to express their views and posted online, which provides a source of multimodal data to analyze people’s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opinion in large quantities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As videos are a typical form of multimodal information, people do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rely only on the spoken language, but they also use facial expressions and acoustic tones to convey information.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paper, our downstream task is to use three modalities, i.e., language, visual and acoustic modalities,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draw inferences for the sentiment polarities of speakers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These three modalities are complementary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actively interact with one another, providing more comprehensive information than one single modality.</w:t>
      </w:r>
    </w:p>
    <w:p>
      <w:pPr>
        <w:autoSpaceDN w:val="0"/>
        <w:autoSpaceDE w:val="0"/>
        <w:widowControl/>
        <w:spacing w:line="198" w:lineRule="exact" w:before="168" w:after="0"/>
        <w:ind w:left="170" w:right="156" w:firstLine="0"/>
        <w:jc w:val="both"/>
      </w:pP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Sijie Mai, School of Electronics and Information Technology, Sun Yat-sen University, Guangzhou, China; Songlong Xing,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School of Electronics and Information Technology, Sun Yat-sen University, Guangzhou, China; Jiaxuan He, School of Electronics and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Information Technology, Sun Yat-sen University, Guangzhou, China; Ying Zeng, School of Electronics and Information Technology, Sun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Yat-sen University, Guangzhou, China; Haifeng Hu, School of Electronics and Information Technology, Sun Yat-sen University, Guangzhou,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China.</w:t>
      </w:r>
    </w:p>
    <w:p>
      <w:pPr>
        <w:autoSpaceDN w:val="0"/>
        <w:autoSpaceDE w:val="0"/>
        <w:widowControl/>
        <w:spacing w:line="200" w:lineRule="exact" w:before="190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Permission to make digital or hard copies of all or part of this work for personal or classroom use is granted without fee provided that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copies are not made or distributed for proit or commercial advantage and that copies bear this notice and the full citation on the irst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page. Copyrights for components of this work owned by others than ACM must be honored. Abstracting with credit is permitted. To copy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otherwise, or republish, to post on servers or to redistribute to lists, requires prior speciic permission and/or a fee. Request permissions from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permissions@acm.org.</w:t>
      </w:r>
    </w:p>
    <w:p>
      <w:pPr>
        <w:autoSpaceDN w:val="0"/>
        <w:autoSpaceDE w:val="0"/>
        <w:widowControl/>
        <w:spacing w:line="158" w:lineRule="exact" w:before="60" w:after="0"/>
        <w:ind w:left="1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© 2022 Association for Computing Machinery.</w:t>
      </w:r>
    </w:p>
    <w:p>
      <w:pPr>
        <w:autoSpaceDN w:val="0"/>
        <w:autoSpaceDE w:val="0"/>
        <w:widowControl/>
        <w:spacing w:line="198" w:lineRule="exact" w:before="2" w:after="0"/>
        <w:ind w:left="174" w:right="7056" w:hanging="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1551-6857/2022/6-ART $15.00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https://doi.org/10.1145/3542927</w:t>
          </w:r>
        </w:hyperlink>
      </w:r>
    </w:p>
    <w:p>
      <w:pPr>
        <w:autoSpaceDN w:val="0"/>
        <w:autoSpaceDE w:val="0"/>
        <w:widowControl/>
        <w:spacing w:line="160" w:lineRule="exact" w:before="32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Hence, to maximally utilize the various information sources to capture the speaker’s opinion with a multimodal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architecture is a heated topic in multimodal sequence (language) analysis.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task of multimodal sequence analysis, two fundamental challenges exist, i.e., to learn the intra-modal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dynamics of each modality, and the inter-modal counterpart for capturing cross-modal interactions [21, 59, 64].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former relates to interactions that take place across time steps within one modality, while the latter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associated with interactions between diferent modalities. Previous researches mostly employ recurrent neural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network (RNN) and its variants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to learn these two aspects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which, however, are slow in the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inference process due to their recurrence in the time dimension. They are also prone to the problems of gradient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vanishing and exploding as well as limited capacity of learning long-term dependency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which adds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diiculty in learning of intra- and inter-modal dynamics. Particularly, it is of great signiicance to learn longer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temporal dependency for unaligned sequences because they are often much longer [49].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Exploring efective approaches to learn inter-modal dynamics has been one primary focus in the research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multimodal sequence analysis. To this end, a large portion of previous works fuse the three modalities at word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level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32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54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65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66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the interactions between various modalities are usually more complicated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last for longer than one word, i.e., cross-modal interactions may take place among words and the word-level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fusion may break a complete interaction into multiple parts. Additionally, word-level fusion requires that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sequences are strictly aligned at word level. However, in real-world scenarios, such word-level alignment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time-consuming and computationally expensive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Therefore, we claim that a fusion strategy should be 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dynamically and automatically associate various time steps from multiple modalities instead of considering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fusion at each time step.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address the irst issue, we propose to utilize the high expressiveness of graph convolution networks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(GCNs) to model unimodal sequential signals as an alternative to RNN. Recently, GCNs have attracted signiicant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attention to model graph structured data, and yielded state-of-the-art performance on a broad variety of tasks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GCN demonstrates high efectiveness in learning the relevance of nodes via the operation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convolution, and importantly, they dispense with the need for recurrence and can be computed in parallel,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greatly boosts eiciency in inferring time compared to RNN. Existing researches on GCN mainly utilize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for modeling graph-structured data. In contrast, in this work, we extend GCN to model sequential data and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comparative analysis is conducted to show that GCN exhibits greater efectiveness compared to RNN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37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46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56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temporal convolutional network (TCN) variants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With the operation of graph convolution, longer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temporal dependency can be learnt by viewing each time step as a node and associating the relevant nodes even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though they are far apart in time dimension. Note that graph neural networks are also utilized in previous works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conduct fusion[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they have major diferences from our model (see Related Work section for more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details).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However, one major obstacle to applying graph convolution to sequential learning is that sequences have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 adjacency matrices as graph-structured data conventionally do. Therefore, the deinition and deduction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adjacency matrices is crucial. In this paper, we design multiple ways to achieve this goal, including non-parametric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methods and learnable methods. In the non-parametric way, we mainly investigate the efectiveness of a proposed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matrix, namely generalized diagonal matrix, which is extremely fast and almost free of computation. In the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learnable way, we automatically learn the adjacency matrix via gradient descent (direct learning) and cross-node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attention (indirect learning), which is more powerful and expressive. We present the comparative results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proposed adjacency matrices in Section 5.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0"/>
        <w:jc w:val="both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For addressing the second problem, i.e., inter-modal dynamics learning, we elaborately design a graph pooling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fusion network (GPFN), which learns to aggregate various nodes from diferent modalities by graph pooling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without the need of time alignment information. Firstly we analyze the rationality of mean and max graph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pooling approaches via mathematical deduction. However, mean and max graph pooling are still subject to some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limitations in that they are not learnable and can only fuse neighboring nodes. Hence, to fuse the nodes in a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0" w:lineRule="exact" w:before="250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more expressive way, we further design a pooling strategy, termed link similarity pooling, which considers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association scores to the common neighbors of each two nodes. This learnable approach is based on the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following two assumptions, i.e., (i) two nodes are closely related if their neighbors signiicantly overlap and thus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be fused; and (ii) provided the two nodes are neighbors, they are integrable with a high possibility. The link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similarity pooling automatically updates the adjacency matrix and node embeddings for learning a high-level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reined graph representation.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conclusion, we propose a brand-new architecture named Multimodal Graph to address the sequential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learning problem. The contributions of this paper can be summarized as:</w:t>
      </w:r>
    </w:p>
    <w:p>
      <w:pPr>
        <w:autoSpaceDN w:val="0"/>
        <w:autoSpaceDE w:val="0"/>
        <w:widowControl/>
        <w:spacing w:line="238" w:lineRule="exact" w:before="84" w:after="0"/>
        <w:ind w:left="662" w:right="0" w:hanging="178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propose a novel graph-based architecture to model multimodal sequences, which innovatively trans-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forms the sequential learning problem into a graph learning problem. Speciically, we design three unimodal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GCNs to explore intra-modal dynamics, and a graph pooling fusion network to explore cross-modal inter-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actions and fuse various nodes from diferent modalities.</w:t>
      </w:r>
    </w:p>
    <w:p>
      <w:pPr>
        <w:autoSpaceDN w:val="0"/>
        <w:autoSpaceDE w:val="0"/>
        <w:widowControl/>
        <w:spacing w:line="238" w:lineRule="exact" w:before="2" w:after="0"/>
        <w:ind w:left="662" w:right="174" w:hanging="178"/>
        <w:jc w:val="both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propose multiple approaches to deine adjacency matrices for sequential data, which can be extended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other sequential learning tasks. We compare the performance of diferent kinds of adjacency matrices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empirically, and the visualization of the adjacency matrices is also provided to give insight on multimodal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sequence analysis.</w:t>
      </w:r>
    </w:p>
    <w:p>
      <w:pPr>
        <w:autoSpaceDN w:val="0"/>
        <w:autoSpaceDE w:val="0"/>
        <w:widowControl/>
        <w:spacing w:line="240" w:lineRule="exact" w:before="0" w:after="0"/>
        <w:ind w:left="662" w:right="168" w:hanging="178"/>
        <w:jc w:val="both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GPFN, we investigate mean/max pooling and link similarity pooling to cluster the nodes hierarchically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thus learn high-level and reined graph representation, which dispense with the need of time alignment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information for modality fusion. Specially, the proposed link similarity pooling considers the common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neighbors of each two nodes (the topology information in the adjacency matrix) to better fuse the nodes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diferent modalities. To the best of our knowledge, we are the irst to leverage the power of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pooling to conduct fusion in a hierarchical manner.</w:t>
      </w:r>
    </w:p>
    <w:p>
      <w:pPr>
        <w:autoSpaceDN w:val="0"/>
        <w:autoSpaceDE w:val="0"/>
        <w:widowControl/>
        <w:spacing w:line="238" w:lineRule="exact" w:before="0" w:after="0"/>
        <w:ind w:left="662" w:right="144" w:hanging="178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show that the Multimodal Graph outperforms other methods on three widely-used datasets. Besides,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contrastive experiments against RNN and TCN variants demonstrate the efectiveness of GCN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modeling sequence, which indicate a novel approach in the research of sequence modeling tasks.</w:t>
      </w:r>
    </w:p>
    <w:p>
      <w:pPr>
        <w:autoSpaceDN w:val="0"/>
        <w:tabs>
          <w:tab w:pos="494" w:val="left"/>
        </w:tabs>
        <w:autoSpaceDE w:val="0"/>
        <w:widowControl/>
        <w:spacing w:line="222" w:lineRule="exact" w:before="26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RELATED WORK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9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Multimodal Sequence Analysis</w:t>
      </w:r>
    </w:p>
    <w:p>
      <w:pPr>
        <w:autoSpaceDN w:val="0"/>
        <w:autoSpaceDE w:val="0"/>
        <w:widowControl/>
        <w:spacing w:line="238" w:lineRule="exact" w:before="58" w:after="0"/>
        <w:ind w:left="166" w:right="170" w:firstLine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Multimodal sequence analysis has attracted signiicant research interest in recent years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Previous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works focus on designing various fusion strategies to explore inter-modal dynamics. One of the simplest ways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explore inter-modal dynamics is to concatenate features at input feature level, which shows improvement over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single modality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contrast, a large number of publications irstly infer decision according to each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modality and combine the decisions from all modalities using some voting mechanisms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23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39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67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elaborated by Zadeh et al. [64], these two types of methods cannot efectively model inter-modal dynamics.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Consequently, more advanced fusion strategies are proposed in the past few years. Speciically, performing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tensor-based fusion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has received much attention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Tensor Fusion Network (TFN)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Low-rank Modality Fusion (LMF)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adopt outer product to learn joint representation of three modalities.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More recently, Mai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‘Divide, Conquer and Combine’ strategy to conduct local and global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fusions.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Interpretable multimodal fusion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has also received high attention recently. For example, Multimodal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Routing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applies routing mechanism in capsule network to discover which interactions are importance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predicting each emotion, and Li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address interpretable issue using quantum theory. Furthermore, some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translation methods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such as Multimodal Transformer (MulT)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aim at learning a joint representation by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translating source modality into target modality. For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graph-based methods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Graph-MFN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and Graph Fusion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Network (GFN)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apply graph neural network to fuse features. Although graph neural network is used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these methods, the proposed model signiicantly difers from them. Firstly, they do not fuse features across the</w:t>
      </w:r>
    </w:p>
    <w:p>
      <w:pPr>
        <w:autoSpaceDN w:val="0"/>
        <w:autoSpaceDE w:val="0"/>
        <w:widowControl/>
        <w:spacing w:line="160" w:lineRule="exact" w:before="32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74" w:right="168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time dimension and merely regards each modality as one node, whereas we view each time step in each modality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as one node and perform graph convolution over the node embeddings. Secondly, we employ graph convolution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graph pooling for fusion as well as propose multiple adjacency matrices for sequence learning, which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involved in Graph-MFN and GFN. More recently, Modal-Temporal Attention Graph (MTAG)[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applies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 convolutional model to analyze multimodal sequential data, which uses dynamic pruning and read-out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technique to explore cross-modal interactions and obtain multimodal embedding. However, MTAG does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comprehensively deine adjacency matrix for sequences, and simply uses average operation to perform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readout. In comparison, Multimodal Graph proposes novel graph pooling algorithm to fuse nodes and learn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high-level graph representation hierarchically, and provides multiple ways to deine the adjacency matrix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sequences.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avoid sarcasm and ambiguity, many methods learn cross-modal interactions at word level such that various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modalities are aligned at time dimension [6, 28, 32, 34]. For instance, Memory Fusion Network (MFN) [65] uses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systems of LSTM to learn intra-modal dynamics, and it implements delta-memory attention and multi-view gated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network to fuse memories of LSTMs across time. In addition, Multi-Fusion Residual Memory (MFRM)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 applies multi-stage fusion to fuse the three modalities, and it designs a residual memory network to capture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the long-term dependency. However, in unaligned multimodal sequence, word-level fusion cannot be performed.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clear distinction of the majority of these previous methods between our Multimodal Graph is that we do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 apply any RNN or TCN variants to learn intra-modal and inter-modal dynamics. Instead, we investigate the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efectiveness of graph convolution and graph pooling on modeling multimodal sequence. Our Multimodal Graph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is very elegant and efective, which can efectively learn longer temporal dependency by directly associating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distant related nodes and allow parallel computing at time dimension.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Graph Neural Networks (GNNs)</w:t>
      </w:r>
    </w:p>
    <w:p>
      <w:pPr>
        <w:autoSpaceDN w:val="0"/>
        <w:tabs>
          <w:tab w:pos="2990" w:val="left"/>
          <w:tab w:pos="8974" w:val="left"/>
        </w:tabs>
        <w:autoSpaceDE w:val="0"/>
        <w:widowControl/>
        <w:spacing w:line="242" w:lineRule="exact" w:before="74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 graph can be denoted as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 ...,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}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set of nodes,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⊆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×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refers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 of observed edges. The set of node embeddings is denoted as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refers to the dimensionality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each node embedding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number of nodes. The edges can also be described using the adjacency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A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Each element of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non-negative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 means that nodes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j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not connected.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wide variety of GNNs have been proposed in the last few years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We mainly focus on GCNs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in this paper. GCNs have become increasingly popular recently due to its applicability to graph structured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data and yielded state-of-the-art performance on a variety of learning tasks, such as node classiication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], link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prediction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image retagging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group activity recognition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and graph classiication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GCN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basically a convolutional operation on the nodes that are directly connected.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iteration of the general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GCN can be described as: </w:t>
      </w:r>
      <w:r>
        <w:br/>
      </w:r>
      <w:r>
        <w:tab/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AGGREGATE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j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η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))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</w:p>
    <w:p>
      <w:pPr>
        <w:autoSpaceDN w:val="0"/>
        <w:tabs>
          <w:tab w:pos="8974" w:val="left"/>
        </w:tabs>
        <w:autoSpaceDE w:val="0"/>
        <w:widowControl/>
        <w:spacing w:line="266" w:lineRule="exact" w:before="82" w:after="0"/>
        <w:ind w:left="3188" w:right="0" w:firstLine="0"/>
        <w:jc w:val="left"/>
      </w:pP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COMBINE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</w:p>
    <w:p>
      <w:pPr>
        <w:autoSpaceDN w:val="0"/>
        <w:autoSpaceDE w:val="0"/>
        <w:widowControl/>
        <w:spacing w:line="240" w:lineRule="exact" w:before="62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embedding for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at iteration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η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represents the set of 1-hop neighbors of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AGGREGATE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function aggregates information from 1-hop neighbors of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output the aggregation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representation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the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COMBINE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function combines the information of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its aggregation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information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update the embedding of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6" w:lineRule="exact" w:before="0" w:after="0"/>
        <w:ind w:left="174" w:right="14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Among all GCNs, those trying to learn or recover adjacency matrices are related to our method. Franceschi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use bi-level program to irst sample adjacency matrix and then learn the parameters for the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minimizing inner and outer objectives. In contrast, in the direct learning way, we directly parameterize the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adjacency matrix as a learnable matrix and jointly learn the adjacency matrix and graph parameters via gradient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descent. Also, we provide multiple ways to deine the adjacency matrix. As for graph pooling, the DifPool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learns a diferentiable soft cluster strategy for nodes using node embedding, mapping nodes to a set of clusters.</w:t>
      </w:r>
    </w:p>
    <w:p>
      <w:pPr>
        <w:autoSpaceDN w:val="0"/>
        <w:autoSpaceDE w:val="0"/>
        <w:widowControl/>
        <w:spacing w:line="160" w:lineRule="exact" w:before="31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1328420</wp:posOffset>
            </wp:positionV>
            <wp:extent cx="4935220" cy="6073873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073873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18" w:lineRule="exact" w:before="4350" w:after="0"/>
        <w:ind w:left="174" w:right="144" w:firstLine="0"/>
        <w:jc w:val="left"/>
      </w:pP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Fig. 1.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The Schematic Diagram of Multimodal Graph. Multimodal Graph consists of three Unimodal Graphs and 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>a Graph Pooling Fusion Network (GPFN). Adj denotes adjacency matrix.</w:t>
      </w:r>
    </w:p>
    <w:p>
      <w:pPr>
        <w:autoSpaceDN w:val="0"/>
        <w:autoSpaceDE w:val="0"/>
        <w:widowControl/>
        <w:spacing w:line="240" w:lineRule="exact" w:before="176" w:after="0"/>
        <w:ind w:left="174" w:right="168" w:firstLine="0"/>
        <w:jc w:val="both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In contrast, we utilize the adjacency matrix to learn the cluster assignment matrix, which considers the neighbor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similarity of nodes. Compared to using node embedding to learn cluster assignment matrix, using adjacency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 is more intuitive and simple. StructPool[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uses conditional random ields to capture the high-order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structural relationships among diferent nodes to learn a node cluster assignment matrix based on the node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features, where the adjacency matrix is used to ind the topological information of the graph. In contrast,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directly utilize the link (neighbor) information in the adjacency matrix to learn the cluster assignment matrix.</w:t>
      </w:r>
    </w:p>
    <w:p>
      <w:pPr>
        <w:autoSpaceDN w:val="0"/>
        <w:autoSpaceDE w:val="0"/>
        <w:widowControl/>
        <w:spacing w:line="240" w:lineRule="exact" w:before="0" w:after="0"/>
        <w:ind w:left="170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There also exist several works that try to apply GNNs to multimodal learning tasks. Gao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apply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fully-connected visual, semantic and numeric graphs to represent an image and conduct message passing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graphs to utilize the contexts in various modalities. Nevertheless, the graph here is fully-connected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only represents an image. Misras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connect every image with its corresponding tags and the image’s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-nearest neighbors to capture visual-semantic relationship. Similarly, Wang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learn a sparse multigraph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construction from multimodal images. Nevertheless, these graphs are not targeted for sequential learning. Ji et al.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cross-modal hypergraph to capture the noisy correlation among heterogeneous modalities, where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relevance of the nodes is calculated by Euclidean distance. In contrast, we propose multiple approaches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explore the relevance between nodes in the graph, and introduce graph pooling to learn reined representations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multimodal graph. Generally speaking, none of these approaches are similar to our work in terms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main contributions: 1) we propose multiple ways to deine adjacency matrix for sequences and transform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sequential learning problem into a graph learning problem; 2) we propose new graph pooling algorithms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fuse the unimodal nodes and thus learn high-level and reined graph representations; 3) we conduct extensive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experiments to verify that graph-based structure can outperform popular sequential models, which indicates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new methodology in the research of sequential learning.</w:t>
      </w:r>
    </w:p>
    <w:p>
      <w:pPr>
        <w:autoSpaceDN w:val="0"/>
        <w:tabs>
          <w:tab w:pos="494" w:val="left"/>
        </w:tabs>
        <w:autoSpaceDE w:val="0"/>
        <w:widowControl/>
        <w:spacing w:line="220" w:lineRule="exact" w:before="25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MODEL ARCHITECTURE</w:t>
      </w:r>
    </w:p>
    <w:p>
      <w:pPr>
        <w:autoSpaceDN w:val="0"/>
        <w:autoSpaceDE w:val="0"/>
        <w:widowControl/>
        <w:spacing w:line="238" w:lineRule="exact" w:before="54" w:after="0"/>
        <w:ind w:left="174" w:right="162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describe Multimodal Graph in detail, with its diagram illustrated in Fig. 1 and the procedure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summarized in Algorithm 1. Multimodal Graph is hierarchically structured to cater to two stages, i.e., intra-modal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and inter-modal dynamics learning. In the irst stage, we propose to employ a graph convolution network (GCN)</w:t>
      </w:r>
    </w:p>
    <w:p>
      <w:pPr>
        <w:autoSpaceDN w:val="0"/>
        <w:autoSpaceDE w:val="0"/>
        <w:widowControl/>
        <w:spacing w:line="160" w:lineRule="exact" w:before="32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3120"/>
        <w:gridCol w:w="3120"/>
        <w:gridCol w:w="3120"/>
      </w:tblGrid>
      <w:tr>
        <w:trPr>
          <w:trHeight w:hRule="exact" w:val="510"/>
        </w:trPr>
        <w:tc>
          <w:tcPr>
            <w:tcW w:type="dxa" w:w="15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2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65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50" w:lineRule="exact" w:before="0" w:after="0"/>
        <w:ind w:left="174" w:right="2736" w:hanging="6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Algorithm 1: Procedure for Multimodal Graph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Input: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Raw sequences of unimodality</w:t>
      </w:r>
      <w:r>
        <w:rPr>
          <w:rFonts w:ascii="LinLibertineZI" w:hAnsi="LinLibertineZI" w:eastAsia="LinLibertineZI"/>
          <w:b w:val="0"/>
          <w:i w:val="0"/>
          <w:color w:val="000000"/>
          <w:sz w:val="18"/>
        </w:rPr>
        <w:t xml:space="preserve"> N</w:t>
      </w:r>
      <w:r>
        <w:rPr>
          <w:w w:val="96.96933110555013"/>
          <w:rFonts w:ascii="LinLibertineZI7" w:hAnsi="LinLibertineZI7" w:eastAsia="LinLibertineZI7"/>
          <w:b w:val="0"/>
          <w:i w:val="0"/>
          <w:color w:val="000000"/>
          <w:sz w:val="15"/>
        </w:rPr>
        <w:t>a</w:t>
      </w:r>
      <w:r>
        <w:rPr>
          <w:rFonts w:ascii="txsy" w:hAnsi="txsy" w:eastAsia="txsy"/>
          <w:b w:val="0"/>
          <w:i w:val="0"/>
          <w:color w:val="000000"/>
          <w:sz w:val="18"/>
        </w:rPr>
        <w:t>∈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</w:t>
      </w:r>
      <w:r>
        <w:rPr>
          <w:rFonts w:ascii="LinLibertineZI" w:hAnsi="LinLibertineZI" w:eastAsia="LinLibertineZI"/>
          <w:b w:val="0"/>
          <w:i w:val="0"/>
          <w:color w:val="000000"/>
          <w:sz w:val="18"/>
        </w:rPr>
        <w:t xml:space="preserve"> N</w:t>
      </w:r>
      <w:r>
        <w:rPr>
          <w:w w:val="96.96933110555013"/>
          <w:rFonts w:ascii="fxlzi" w:hAnsi="fxlzi" w:eastAsia="fxlzi"/>
          <w:b w:val="0"/>
          <w:i w:val="0"/>
          <w:color w:val="000000"/>
          <w:sz w:val="15"/>
        </w:rPr>
        <w:t>v</w:t>
      </w:r>
      <w:r>
        <w:rPr>
          <w:rFonts w:ascii="txsy" w:hAnsi="txsy" w:eastAsia="txsy"/>
          <w:b w:val="0"/>
          <w:i w:val="0"/>
          <w:color w:val="000000"/>
          <w:sz w:val="18"/>
        </w:rPr>
        <w:t>∈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v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v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, and</w:t>
      </w:r>
      <w:r>
        <w:rPr>
          <w:rFonts w:ascii="LinLibertineZI" w:hAnsi="LinLibertineZI" w:eastAsia="LinLibertineZI"/>
          <w:b w:val="0"/>
          <w:i w:val="0"/>
          <w:color w:val="000000"/>
          <w:sz w:val="18"/>
        </w:rPr>
        <w:t xml:space="preserve"> N</w:t>
      </w:r>
      <w:r>
        <w:rPr>
          <w:w w:val="96.96933110555013"/>
          <w:rFonts w:ascii="LinLibertineZI7" w:hAnsi="LinLibertineZI7" w:eastAsia="LinLibertineZI7"/>
          <w:b w:val="0"/>
          <w:i w:val="0"/>
          <w:color w:val="000000"/>
          <w:sz w:val="15"/>
        </w:rPr>
        <w:t>l</w:t>
      </w:r>
      <w:r>
        <w:rPr>
          <w:rFonts w:ascii="txsy" w:hAnsi="txsy" w:eastAsia="txsy"/>
          <w:b w:val="0"/>
          <w:i w:val="0"/>
          <w:color w:val="000000"/>
          <w:sz w:val="18"/>
        </w:rPr>
        <w:t>∈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l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l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. 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>Output: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The sentiment prediction.</w:t>
      </w:r>
    </w:p>
    <w:p>
      <w:pPr>
        <w:autoSpaceDN w:val="0"/>
        <w:tabs>
          <w:tab w:pos="442" w:val="left"/>
          <w:tab w:pos="668" w:val="left"/>
        </w:tabs>
        <w:autoSpaceDE w:val="0"/>
        <w:widowControl/>
        <w:spacing w:line="218" w:lineRule="exact" w:before="2" w:after="0"/>
        <w:ind w:left="174" w:right="5904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In Unimodal Graphs: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For each modality do: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Compute adjacency matrix by Eq. (3).</w:t>
      </w:r>
    </w:p>
    <w:p>
      <w:pPr>
        <w:autoSpaceDN w:val="0"/>
        <w:autoSpaceDE w:val="0"/>
        <w:widowControl/>
        <w:spacing w:line="180" w:lineRule="exact" w:before="40" w:after="0"/>
        <w:ind w:left="6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 graph convolution by Eqs. (4)-(7).</w:t>
      </w:r>
    </w:p>
    <w:p>
      <w:pPr>
        <w:autoSpaceDN w:val="0"/>
        <w:tabs>
          <w:tab w:pos="442" w:val="left"/>
        </w:tabs>
        <w:autoSpaceDE w:val="0"/>
        <w:widowControl/>
        <w:spacing w:line="220" w:lineRule="exact" w:before="0" w:after="0"/>
        <w:ind w:left="174" w:right="3600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End </w:t>
      </w:r>
      <w:r>
        <w:br/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In GPFN: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 node sorting to obtain multimodal sequence as in Section 3.3.1.</w:t>
      </w:r>
    </w:p>
    <w:p>
      <w:pPr>
        <w:autoSpaceDN w:val="0"/>
        <w:autoSpaceDE w:val="0"/>
        <w:widowControl/>
        <w:spacing w:line="178" w:lineRule="exact" w:before="40" w:after="0"/>
        <w:ind w:left="44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Deine adjacency matrix for multimodal sequence by Eq. (3).</w:t>
      </w:r>
    </w:p>
    <w:p>
      <w:pPr>
        <w:autoSpaceDN w:val="0"/>
        <w:autoSpaceDE w:val="0"/>
        <w:widowControl/>
        <w:spacing w:line="180" w:lineRule="exact" w:before="40" w:after="0"/>
        <w:ind w:left="44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 graph convolution and graph pooling as in Fig. 2.</w:t>
      </w:r>
    </w:p>
    <w:p>
      <w:pPr>
        <w:autoSpaceDN w:val="0"/>
        <w:autoSpaceDE w:val="0"/>
        <w:widowControl/>
        <w:spacing w:line="178" w:lineRule="exact" w:before="40" w:after="0"/>
        <w:ind w:left="44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Obtain graph representation as in Section 3.3.4.</w:t>
      </w:r>
    </w:p>
    <w:p>
      <w:pPr>
        <w:autoSpaceDN w:val="0"/>
        <w:autoSpaceDE w:val="0"/>
        <w:widowControl/>
        <w:spacing w:line="180" w:lineRule="exact" w:before="40" w:after="0"/>
        <w:ind w:left="44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Perform prediction as in Section 3.3.4.</w:t>
      </w:r>
    </w:p>
    <w:p>
      <w:pPr>
        <w:autoSpaceDN w:val="0"/>
        <w:autoSpaceDE w:val="0"/>
        <w:widowControl/>
        <w:spacing w:line="240" w:lineRule="exact" w:before="522" w:after="0"/>
        <w:ind w:left="174" w:right="170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for each modality, termed as Unimodal Graph. In the second, a graph pooling fusion network (GPFN) is devised for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capturing cross-modal interactions. As an early attempt to employ GCN for sequential learning, the architecture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Multimodal Graph is free of RNNs which are commonly used for sequential learning but subject to a number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of limitations such as slowing inferring speed. Extensive discussion on applying this graph-oriented approach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sequential data is also provided in this section, including the deinition of adjacency matrices. Moreover, with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proposed graph pooling algorithms in GPFN, our model can fuse the unaligned unimodal sequences and learn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high-level and reined multimodal representation.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52" w:after="214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3.1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Notations and Task Definition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92"/>
        <w:ind w:left="0" w:right="1388" w:firstLine="0"/>
        <w:jc w:val="righ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1. Table of Notations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4.0" w:type="dxa"/>
      </w:tblPr>
      <w:tblGrid>
        <w:gridCol w:w="4680"/>
        <w:gridCol w:w="4680"/>
      </w:tblGrid>
      <w:tr>
        <w:trPr>
          <w:trHeight w:hRule="exact" w:val="166"/>
        </w:trPr>
        <w:tc>
          <w:tcPr>
            <w:tcW w:type="dxa" w:w="1150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Notations</w:t>
            </w:r>
          </w:p>
        </w:tc>
        <w:tc>
          <w:tcPr>
            <w:tcW w:type="dxa" w:w="3142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Descriptions</w:t>
            </w:r>
          </w:p>
        </w:tc>
      </w:tr>
      <w:tr>
        <w:trPr>
          <w:trHeight w:hRule="exact" w:val="1582"/>
        </w:trPr>
        <w:tc>
          <w:tcPr>
            <w:tcW w:type="dxa" w:w="1150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0" w:val="left"/>
                <w:tab w:pos="452" w:val="left"/>
                <w:tab w:pos="514" w:val="left"/>
                <w:tab w:pos="518" w:val="left"/>
              </w:tabs>
              <w:autoSpaceDE w:val="0"/>
              <w:widowControl/>
              <w:spacing w:line="184" w:lineRule="exact" w:before="62" w:after="0"/>
              <w:ind w:left="96" w:right="0" w:firstLine="0"/>
              <w:jc w:val="lef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G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 (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E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w w:val="96.96933110555013"/>
                <w:rFonts w:ascii="LinLibertine" w:hAnsi="LinLibertine" w:eastAsia="LinLibertine"/>
                <w:b w:val="0"/>
                <w:i w:val="0"/>
                <w:color w:val="000000"/>
                <w:sz w:val="15"/>
              </w:rPr>
              <w:t xml:space="preserve">) 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LinLibertineZI5" w:hAnsi="LinLibertineZI5" w:eastAsia="LinLibertineZI5"/>
                <w:b w:val="0"/>
                <w:i w:val="0"/>
                <w:color w:val="000000"/>
                <w:sz w:val="11"/>
              </w:rPr>
              <w:t xml:space="preserve">a </w:t>
            </w:r>
            <w:r>
              <w:br/>
            </w:r>
            <w:r>
              <w:tab/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 xml:space="preserve">m </w:t>
            </w:r>
            <w:r>
              <w:br/>
            </w:r>
            <w:r>
              <w:tab/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T </w:t>
            </w:r>
            <w:r>
              <w:br/>
            </w:r>
            <w:r>
              <w:tab/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A</w:t>
            </w:r>
          </w:p>
          <w:p>
            <w:pPr>
              <w:autoSpaceDN w:val="0"/>
              <w:autoSpaceDE w:val="0"/>
              <w:widowControl/>
              <w:spacing w:line="160" w:lineRule="exact" w:before="34" w:after="0"/>
              <w:ind w:left="432" w:right="432" w:firstLine="0"/>
              <w:jc w:val="center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f </w:t>
            </w:r>
            <w:r>
              <w:br/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λ </w:t>
            </w:r>
            <w:r>
              <w:br/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ϵ </w:t>
            </w:r>
            <w:r>
              <w:br/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R </w:t>
            </w:r>
            <w:r>
              <w:br/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</w:p>
        </w:tc>
        <w:tc>
          <w:tcPr>
            <w:tcW w:type="dxa" w:w="3142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Graph for modality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 with node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N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 edge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E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 xml:space="preserve">a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Sequence (node embedding) for modality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Node set for multimodal sequence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The number of nodes (time steps) in a sequence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Adjacency matrix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Nonlinear activation function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Attenuation factor for Generalized Diagonal Matrix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A small negative scalar to prevent division by zero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Matrix transposition operation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Pooling size for mean/max pooling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2" w:equalWidth="0"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92"/>
        <w:ind w:left="498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2. Table of Abbreviation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4680"/>
        <w:gridCol w:w="4680"/>
      </w:tblGrid>
      <w:tr>
        <w:trPr>
          <w:trHeight w:hRule="exact" w:val="166"/>
        </w:trPr>
        <w:tc>
          <w:tcPr>
            <w:tcW w:type="dxa" w:w="948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Abbreviation</w:t>
            </w:r>
          </w:p>
        </w:tc>
        <w:tc>
          <w:tcPr>
            <w:tcW w:type="dxa" w:w="2232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Full Name</w:t>
            </w:r>
          </w:p>
        </w:tc>
      </w:tr>
      <w:tr>
        <w:trPr>
          <w:trHeight w:hRule="exact" w:val="1582"/>
        </w:trPr>
        <w:tc>
          <w:tcPr>
            <w:tcW w:type="dxa" w:w="948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88" w:right="288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GPFN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GCN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Adj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LSP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GDM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TCN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KNN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RNN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GRU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LSTM</w:t>
            </w:r>
          </w:p>
        </w:tc>
        <w:tc>
          <w:tcPr>
            <w:tcW w:type="dxa" w:w="2232"/>
            <w:tcBorders>
              <w:start w:sz="3.184000015258789" w:val="single" w:color="#000000"/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Graph Pooling Fusion Network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Graph Convolution Network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Adjacency Matrix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Link Similarity Pooling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Generalized Diagonal Matrix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Temporal Convolution Network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K-Nearest Neighbor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Recurrent Neural Network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Gated Recurrent Units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Long Short-Term Memory Network</w:t>
            </w:r>
          </w:p>
        </w:tc>
      </w:tr>
    </w:tbl>
    <w:p>
      <w:pPr>
        <w:autoSpaceDN w:val="0"/>
        <w:autoSpaceDE w:val="0"/>
        <w:widowControl/>
        <w:spacing w:line="14" w:lineRule="exact" w:before="0" w:after="198"/>
        <w:ind w:left="0" w:right="0"/>
      </w:pPr>
    </w:p>
    <w:p>
      <w:pPr>
        <w:sectPr>
          <w:type w:val="nextColumn"/>
          <w:pgSz w:w="12240" w:h="15840"/>
          <w:pgMar w:top="816" w:right="1440" w:bottom="1136" w:left="1440" w:header="720" w:footer="720" w:gutter="0"/>
          <w:cols w:space="720" w:num="2" w:equalWidth="0"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74" w:right="144" w:firstLine="200"/>
        <w:jc w:val="left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Our downstream task is multimodal sentiment analysis and emotion recognition. The input to the model is 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utterance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which is a segment of a video bounded by pauses and breaths. Each utterance has three modalities,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i.e., acoustic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 visual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 and language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The sequences of acoustic, visual, and language modalities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denoted as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ZI7" w:hAnsi="LinLibertineZI7" w:eastAsia="LinLibertineZI7"/>
          <w:b w:val="0"/>
          <w:i w:val="0"/>
          <w:color w:val="000000"/>
          <w:sz w:val="15"/>
        </w:rPr>
        <w:t>a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fxlzi" w:hAnsi="fxlzi" w:eastAsia="fxlzi"/>
          <w:b w:val="0"/>
          <w:i w:val="0"/>
          <w:color w:val="000000"/>
          <w:sz w:val="15"/>
        </w:rPr>
        <w:t>v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v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v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ZI7" w:hAnsi="LinLibertineZI7" w:eastAsia="LinLibertineZI7"/>
          <w:b w:val="0"/>
          <w:i w:val="0"/>
          <w:color w:val="000000"/>
          <w:sz w:val="15"/>
        </w:rPr>
        <w:t>l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l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respectively. We aim to predict the sentiment score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emotion of the utterance using the unimodal sequences. We summarize the frequently-used symbols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abbreviations in Table 1 and 2 for convenience.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5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3.2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Unimodal Graphs</w:t>
      </w:r>
    </w:p>
    <w:p>
      <w:pPr>
        <w:autoSpaceDN w:val="0"/>
        <w:autoSpaceDE w:val="0"/>
        <w:widowControl/>
        <w:spacing w:line="240" w:lineRule="exact" w:before="52" w:after="0"/>
        <w:ind w:left="174" w:right="174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address the irst challenge, i.e., learn intra-modal interactions, we utilize three unimodal GCNs on unimodal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sequences, each for one modality. Intra-modal interactions are essential in multimodal language analysis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involves the modality-speciic information. The majority of prior works leverage RNNs to explore intra-modal</w:t>
      </w:r>
    </w:p>
    <w:p>
      <w:pPr>
        <w:autoSpaceDN w:val="0"/>
        <w:autoSpaceDE w:val="0"/>
        <w:widowControl/>
        <w:spacing w:line="160" w:lineRule="exact" w:before="32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240" w:lineRule="exact" w:before="250" w:after="0"/>
        <w:ind w:left="168" w:right="144" w:firstLine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dynamics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which are prone to some limitations as stated in the Introduction section. Moreover,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TCNs and RNNs use ixed patterns to model sequence, which are not lexible as they cannot automatically link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related time steps. In contrast, we propose to use GCNs to learn unimodal high-level representations for each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modality. With a suitable adjacency matrix, GCNs enable parallel computation in the time dimension and is 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learn long-term temporal contextual information by identifying and connecting related time steps.</w:t>
      </w:r>
    </w:p>
    <w:p>
      <w:pPr>
        <w:autoSpaceDN w:val="0"/>
        <w:tabs>
          <w:tab w:pos="374" w:val="left"/>
          <w:tab w:pos="5478" w:val="left"/>
          <w:tab w:pos="5756" w:val="left"/>
          <w:tab w:pos="6276" w:val="left"/>
        </w:tabs>
        <w:autoSpaceDE w:val="0"/>
        <w:widowControl/>
        <w:spacing w:line="240" w:lineRule="exact" w:before="1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deine the acoustic, visual, and language graphs as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v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v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G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tab/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 ...,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set of acoustic nodes,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E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⊆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respectively. Taking the acoustic graph as an example,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br/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txsy" w:hAnsi="txsy" w:eastAsia="txsy"/>
          <w:b w:val="0"/>
          <w:i w:val="0"/>
          <w:color w:val="000000"/>
          <w:sz w:val="20"/>
        </w:rPr>
        <w:t>×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refers to the set of edges that directly connects the acoustic nodes. The acoustic node embedding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denoted as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ZI7" w:hAnsi="LinLibertineZI7" w:eastAsia="LinLibertineZI7"/>
          <w:b w:val="0"/>
          <w:i w:val="0"/>
          <w:color w:val="000000"/>
          <w:sz w:val="15"/>
        </w:rPr>
        <w:t>a</w:t>
      </w:r>
      <w:r>
        <w:rPr>
          <w:rFonts w:ascii="txsy" w:hAnsi="txsy" w:eastAsia="txsy"/>
          <w:b w:val="0"/>
          <w:i w:val="0"/>
          <w:color w:val="000000"/>
          <w:sz w:val="20"/>
        </w:rPr>
        <w:t>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which is the input acoustic sequence.</w:t>
      </w:r>
    </w:p>
    <w:p>
      <w:pPr>
        <w:autoSpaceDN w:val="0"/>
        <w:autoSpaceDE w:val="0"/>
        <w:widowControl/>
        <w:spacing w:line="240" w:lineRule="exact" w:before="0" w:after="34"/>
        <w:ind w:left="174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However, unlike graph-structured data, a unimodal sequence does not have an adjacency matrix that determines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graph topology. Hence, one major problem is to deine the adjacency matrix in the unimodal sequence such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it efectively relects the connection between nodes (time steps). Intuitively, two nodes are assumed to be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connected if they are close in terms of the feature embedding. Therefore, we can measure the similarity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embeddings of each two nodes to determine whether they are neighbors. Here we use a simple cross-node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attention mechanism to determine the correlation between nodes and thus deine the adjacency matrix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unimodal sequences. The equations are shown below (taking acoustic modality as an example):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360"/>
      </w:tblGrid>
      <w:tr>
        <w:trPr>
          <w:trHeight w:hRule="exact" w:val="1228"/>
        </w:trPr>
        <w:tc>
          <w:tcPr>
            <w:tcW w:type="dxa" w:w="9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64" w:val="left"/>
                <w:tab w:pos="4334" w:val="left"/>
                <w:tab w:pos="5066" w:val="left"/>
                <w:tab w:pos="5200" w:val="left"/>
                <w:tab w:pos="5636" w:val="left"/>
                <w:tab w:pos="5790" w:val="left"/>
                <w:tab w:pos="6064" w:val="left"/>
                <w:tab w:pos="6198" w:val="left"/>
              </w:tabs>
              <w:autoSpaceDE w:val="0"/>
              <w:widowControl/>
              <w:spacing w:line="312" w:lineRule="exact" w:before="0" w:after="0"/>
              <w:ind w:left="2364" w:right="0" w:firstLine="0"/>
              <w:jc w:val="left"/>
            </w:pP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[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QW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PW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R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, </w:t>
            </w:r>
            <w:r>
              <w:tab/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v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</w:p>
          <w:p>
            <w:pPr>
              <w:autoSpaceDN w:val="0"/>
              <w:tabs>
                <w:tab w:pos="8894" w:val="left"/>
              </w:tabs>
              <w:autoSpaceDE w:val="0"/>
              <w:widowControl/>
              <w:spacing w:line="172" w:lineRule="exact" w:before="126" w:after="0"/>
              <w:ind w:left="6288" w:right="0" w:firstLine="0"/>
              <w:jc w:val="lef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v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ϵ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(3)</w:t>
            </w:r>
          </w:p>
          <w:p>
            <w:pPr>
              <w:autoSpaceDN w:val="0"/>
              <w:autoSpaceDE w:val="0"/>
              <w:widowControl/>
              <w:spacing w:line="27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Q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q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∈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×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 a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∈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T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×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 and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∈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×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∈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×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q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∈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×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∈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LinLibertineI5" w:hAnsi="LinLibertineI5" w:eastAsia="LinLibertineI5"/>
                <w:b w:val="0"/>
                <w:i w:val="0"/>
                <w:color w:val="000000"/>
                <w:sz w:val="11"/>
              </w:rPr>
              <w:t>a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×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d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are learnable matrices.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the nonlinear activation function to increase the nonlinear expressive power of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model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denotes the matrix transpose operation. In the learned adjacency matrix, the values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interpreted as the intensity of interactions between nodes. Therefore, the negative links relect little or no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interaction between the corresponding two nodes. We apply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ReLU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our activation function such that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negative links between nodes can be efectively iltered out. The equations are the same for each modality except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the node embedding to learn the adjacency matrix is diferent. This approach to constructing an adjacency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matrix for a temporal sequence is learnable with parameters, and meanwhile it is instance-speciic as it considers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various relatedness among nodes for diferent utterances, as opposed to directly setting all the matrix elements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learnable parameters (we will discuss it in Section 4). Hence, we term this approach indirect learning.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claim that this instance-speciic and learnable approach can capture more relatedness information on the nodes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and generate more favourable performance, as shown in Section 5.5. From this deinition of adjacency matrix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sequential data, it can be seen that even if the two nodes are distant apart in the time dimension, they can still be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directly connected if they are considered related. Therefore, compared to RNN variants, GCN can efectively learn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long-term temporal dependency with fewer layers, which makes it a suitable alternative to model long temporal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sequences. Compared to TCN variants that use ixed convolution pattern to model sequences, the proposed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method is more lexible to automatically identify and recognize related time steps. Although the indirect learning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method has some similarity to Transformer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51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] in avoiding recurrence and learning long-term dependency,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approach is diferent from it in several aspects. Firstly, Transformer uses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sof tmax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activation function,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means that each time step is associated with all time steps. In contrast, our method is better-targeted in that 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ilter out the time steps that have no direct connection, and automatically detect the one-hop neighbors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each node. Moreover, after inding the neighbors for each time step, we use a GCN such as Graph Isomorphism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Network (GIN)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to aggregate the information of the neighbors and explore the inter-dependency between time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steps, and this operation is quiet diferent from the feed forward network of Transformer which only operates 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feature dimension and cannot explore the connections between time steps.</w:t>
      </w:r>
    </w:p>
    <w:p>
      <w:pPr>
        <w:autoSpaceDN w:val="0"/>
        <w:autoSpaceDE w:val="0"/>
        <w:widowControl/>
        <w:spacing w:line="160" w:lineRule="exact" w:before="72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40" w:lineRule="exact" w:before="250" w:after="0"/>
        <w:ind w:left="174" w:right="144" w:firstLine="200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Note that in common graph deinition, the elements in the adjacency matrix are often binary and restricted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either 0 or 1, which denotes no/one direct connection, respectively. However, we dispense with this restriction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and formulate the elements to be continuous, with a larger value indicating a closer relation between two nodes,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vice versa. This can be interpreted as multiplying an attention mask matrix to the conventional adjacency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matrix. We justify the use of such continuous soft weights in adjacency matrix in Appendix.</w:t>
      </w:r>
    </w:p>
    <w:p>
      <w:pPr>
        <w:autoSpaceDN w:val="0"/>
        <w:autoSpaceDE w:val="0"/>
        <w:widowControl/>
        <w:spacing w:line="240" w:lineRule="exact" w:before="0" w:after="36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After obtaining the adjacency matrix, the deinition of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COMBINE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AGGREGATE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functions in GCN could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have many choices. It is worth mentioning that the unimodal graphs are independent of the concrete GCN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model. In other words, we can integrate any GCN model into our unimodal graph. In practice, we compare the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performance of Graph Isomorphism Network (GIN)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], Graph Attention Network (GAT)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52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], GraphSAGE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 DifPool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in our experiment. Speciically, we use GraphSAGE with mean pooling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as the default GCN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this paper, and the equations for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iteration of GraphSAGE is shown below: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368"/>
        </w:trPr>
        <w:tc>
          <w:tcPr>
            <w:tcW w:type="dxa" w:w="74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0" w:right="1376" w:firstLine="0"/>
              <w:jc w:val="righ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D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k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8" w:after="0"/>
              <w:ind w:left="0" w:right="9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(4)</w:t>
            </w:r>
          </w:p>
        </w:tc>
      </w:tr>
      <w:tr>
        <w:trPr>
          <w:trHeight w:hRule="exact" w:val="356"/>
        </w:trPr>
        <w:tc>
          <w:tcPr>
            <w:tcW w:type="dxa" w:w="45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136" w:after="0"/>
              <w:ind w:left="0" w:right="72" w:firstLine="0"/>
              <w:jc w:val="righ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83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0" w:right="0" w:firstLine="0"/>
              <w:jc w:val="center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</w:p>
        </w:tc>
        <w:tc>
          <w:tcPr>
            <w:tcW w:type="dxa" w:w="38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56" w:after="0"/>
              <w:ind w:left="0" w:right="9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(5)</w:t>
            </w:r>
          </w:p>
        </w:tc>
      </w:tr>
      <w:tr>
        <w:trPr>
          <w:trHeight w:hRule="exact" w:val="304"/>
        </w:trPr>
        <w:tc>
          <w:tcPr>
            <w:tcW w:type="dxa" w:w="2340"/>
            <w:vMerge/>
            <w:tcBorders/>
          </w:tcPr>
          <w:p/>
        </w:tc>
        <w:tc>
          <w:tcPr>
            <w:tcW w:type="dxa" w:w="83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||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Z" w:hAnsi="LinLibertineTZ" w:eastAsia="LinLibertineTZ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||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4680"/>
            <w:gridSpan w:val="2"/>
            <w:vMerge/>
            <w:tcBorders/>
          </w:tcPr>
          <w:p/>
        </w:tc>
      </w:tr>
      <w:tr>
        <w:trPr>
          <w:trHeight w:hRule="exact" w:val="1540"/>
        </w:trPr>
        <w:tc>
          <w:tcPr>
            <w:tcW w:type="dxa" w:w="9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the non-linear activation function for which we use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ReLU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in our experiment,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the hidden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representation for node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of the acoustic modality at iteration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 and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k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a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is the parameter matrix.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D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the diagonal</w:t>
            </w:r>
          </w:p>
          <w:p>
            <w:pPr>
              <w:autoSpaceDN w:val="0"/>
              <w:autoSpaceDE w:val="0"/>
              <w:widowControl/>
              <w:spacing w:line="466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degree matrix of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D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mean pooling, and the identity matrix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added to the adjacency matrix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>a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to perform self-loop operation.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D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ij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i</w:t>
            </w:r>
            <w:r>
              <w:rPr>
                <w:rFonts w:ascii="txsyc" w:hAnsi="txsyc" w:eastAsia="txsyc"/>
                <w:b w:val="0"/>
                <w:i w:val="0"/>
                <w:color w:val="000000"/>
                <w:sz w:val="20"/>
              </w:rPr>
              <w:t xml:space="preserve"> �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j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. The diagonal degree matrix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D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added to perform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Normalization is done in Eq. 5. To obtain the inal unimodal representation, the hidden representations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</w:p>
          <w:p>
            <w:pPr>
              <w:autoSpaceDN w:val="0"/>
              <w:autoSpaceDE w:val="0"/>
              <w:widowControl/>
              <w:spacing w:line="198" w:lineRule="exact" w:before="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for each layer is concatenated and sent to the fully-connected layers:</w:t>
            </w:r>
          </w:p>
        </w:tc>
      </w:tr>
      <w:tr>
        <w:trPr>
          <w:trHeight w:hRule="exact" w:val="360"/>
        </w:trPr>
        <w:tc>
          <w:tcPr>
            <w:tcW w:type="dxa" w:w="74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1618" w:firstLine="0"/>
              <w:jc w:val="right"/>
            </w:pP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← ⊕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∈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[1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2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 ..,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9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(6)</w:t>
            </w:r>
          </w:p>
        </w:tc>
      </w:tr>
      <w:tr>
        <w:trPr>
          <w:trHeight w:hRule="exact" w:val="320"/>
        </w:trPr>
        <w:tc>
          <w:tcPr>
            <w:tcW w:type="dxa" w:w="74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0" w:after="0"/>
              <w:ind w:left="0" w:right="1996" w:firstLine="0"/>
              <w:jc w:val="right"/>
            </w:pP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o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b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o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0" w:after="0"/>
              <w:ind w:left="0" w:right="9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(7)</w:t>
            </w:r>
          </w:p>
        </w:tc>
      </w:tr>
      <w:tr>
        <w:trPr>
          <w:trHeight w:hRule="exact" w:val="548"/>
        </w:trPr>
        <w:tc>
          <w:tcPr>
            <w:tcW w:type="dxa" w:w="92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0" w:right="0" w:firstLine="0"/>
              <w:jc w:val="center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N</w:t>
            </w:r>
            <w:r>
              <w:rPr>
                <w:w w:val="96.96933110555013"/>
                <w:rFonts w:ascii="LinLibertineZI7" w:hAnsi="LinLibertineZI7" w:eastAsia="LinLibertineZ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is the inal representation of node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for acoustic modality,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⊕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denotes concatenation,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is the number of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layers, and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o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and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b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a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o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are the weight matrix and bias for the fully connected layers, respectively. Note that we</w:t>
            </w:r>
          </w:p>
        </w:tc>
      </w:tr>
    </w:tbl>
    <w:p>
      <w:pPr>
        <w:autoSpaceDN w:val="0"/>
        <w:autoSpaceDE w:val="0"/>
        <w:widowControl/>
        <w:spacing w:line="198" w:lineRule="exact" w:before="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use the same convolution structure for each modality.</w:t>
      </w:r>
    </w:p>
    <w:p>
      <w:pPr>
        <w:autoSpaceDN w:val="0"/>
        <w:autoSpaceDE w:val="0"/>
        <w:widowControl/>
        <w:spacing w:line="240" w:lineRule="exact" w:before="0" w:after="0"/>
        <w:ind w:left="168" w:right="174" w:firstLine="206"/>
        <w:jc w:val="both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With graph convolution, intra-modal interactions can be explored efectively. Unlike the commonly used RNN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variants which are subject to a number of issues such as gradient vanishing and explosion, forgetting problem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slow inferring speed, GCN abandons the recurrence and can operate in parallel, which is more eicient in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terms of time complexity and can learn longer temporal dependency. More importantly, it detects the immediate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(one-hop) neighbors for each time step and ilters out the unrelated pairs, which is better-targeted compared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Transformer. Extensive experiments are conducted in Section 5.4.1 to show the superior performance of GCN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modeling sequential data.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3.3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Graph Pooling Fusion Network (GPFN)</w:t>
      </w:r>
    </w:p>
    <w:p>
      <w:pPr>
        <w:autoSpaceDN w:val="0"/>
        <w:autoSpaceDE w:val="0"/>
        <w:widowControl/>
        <w:spacing w:line="238" w:lineRule="exact" w:before="54" w:after="0"/>
        <w:ind w:left="174" w:right="152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After exploring intra-modal interactions, the second challenge is to model inter-modal dynamics and fuse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cross-modal nodes. Considering that we focus on unaligned sequences, the common word-level fusion cannot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achieved. This means that our fusion network should learn the interactions among various nodes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multiple modalities, rather than fuse the features from three modalities at each time step. To this end, we devise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GPFN to fuse the unaligned sequences. GPFN learns to aggregate the multimodal nodes to learn high-level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reined graph representations hierarchically. Speciically, in GPFN, we introduce max/mean graph pooling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analyze their rationality, which are suitable for pooling the unimodal nodes. Additionally, we propose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link similarity pooling to learn a cluster assignment matrix using the link (topology) information of adjacency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matrix, which can fuse the cross-modal nodes. Since features from diferent modalities are highly heterogeneous,</w:t>
      </w:r>
    </w:p>
    <w:p>
      <w:pPr>
        <w:autoSpaceDN w:val="0"/>
        <w:autoSpaceDE w:val="0"/>
        <w:widowControl/>
        <w:spacing w:line="160" w:lineRule="exact" w:before="31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1328420</wp:posOffset>
            </wp:positionV>
            <wp:extent cx="4935220" cy="6073873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073873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220" w:lineRule="exact" w:before="4864" w:after="0"/>
        <w:ind w:left="166" w:right="144" w:firstLine="8"/>
        <w:jc w:val="left"/>
      </w:pP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Fig. 2.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The Detailed Structure of GPFN.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s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denotes pooling size. The arrow in the figure indicates the direction in 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>which the layers are stacked, from botom to top.</w:t>
      </w:r>
    </w:p>
    <w:p>
      <w:pPr>
        <w:autoSpaceDN w:val="0"/>
        <w:autoSpaceDE w:val="0"/>
        <w:widowControl/>
        <w:spacing w:line="238" w:lineRule="exact" w:before="528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interactions between the cross-modal nodes are much more complex than those of the nodes from a single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modality. By applying link similarity pooling, the model can automatically learn the complex interactions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heterogeneous modalities by associating the related nodes between these modalities.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shown in Fig. 2, GPFN mainly consists of node sorting, adjacency matrix deinition, graph convolution,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mean/max graph pooling, link similarity pooling, graph representation deinition and prediction inference.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retain consistence, the graph convolution framework and the adjacency matrix deinition method are the same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those in Unimodal Graphs. In the following subsections, we will introduce node sorting, max/mean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pooling, link similarity pooling, graph representation deinition and prediction inference respectively.</w:t>
      </w:r>
    </w:p>
    <w:p>
      <w:pPr>
        <w:autoSpaceDN w:val="0"/>
        <w:tabs>
          <w:tab w:pos="352" w:val="left"/>
          <w:tab w:pos="672" w:val="left"/>
          <w:tab w:pos="726" w:val="left"/>
          <w:tab w:pos="1234" w:val="left"/>
          <w:tab w:pos="5660" w:val="left"/>
          <w:tab w:pos="5922" w:val="left"/>
          <w:tab w:pos="6424" w:val="left"/>
          <w:tab w:pos="6762" w:val="left"/>
          <w:tab w:pos="7040" w:val="left"/>
          <w:tab w:pos="7560" w:val="left"/>
          <w:tab w:pos="7922" w:val="left"/>
          <w:tab w:pos="8210" w:val="left"/>
          <w:tab w:pos="8740" w:val="left"/>
        </w:tabs>
        <w:autoSpaceDE w:val="0"/>
        <w:widowControl/>
        <w:spacing w:line="266" w:lineRule="exact" w:before="168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3.3.1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Node Sorting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Firstly, we need to arrange the nodes to determine the order of the nodes from the three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Unimodal Graphs and obtain the multimodal sequence. An intuition here is to sort nodes from three modalities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according to time dimension such that the nodes from neighboring time steps are closer to each other. However,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this requires that the time dimensions of diferent modalities are explicitly aligned. Hence, we simply concatenate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nodes at the time dimension one modality after one modality, and let the model automatically learn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aggregate these nodes. The node set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can be described as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l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l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 ...,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l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l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 ...,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a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v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v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 ...,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v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v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 </w:t>
      </w:r>
      <w:r>
        <w:rPr>
          <w:rFonts w:ascii="txsy" w:hAnsi="txsy" w:eastAsia="txsy"/>
          <w:b w:val="0"/>
          <w:i w:val="0"/>
          <w:color w:val="000000"/>
          <w:sz w:val="20"/>
        </w:rPr>
        <w:t>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m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m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rtxmi" w:hAnsi="rtxmi" w:eastAsia="rtxmi"/>
          <w:b w:val="0"/>
          <w:i w:val="0"/>
          <w:color w:val="000000"/>
          <w:sz w:val="20"/>
        </w:rPr>
        <w:t>, ...,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m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l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 xml:space="preserve"> +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a</w:t>
      </w:r>
      <w:r>
        <w:rPr>
          <w:w w:val="96.96933110555013"/>
          <w:rFonts w:ascii="rtxr" w:hAnsi="rtxr" w:eastAsia="rtxr"/>
          <w:b w:val="0"/>
          <w:i w:val="0"/>
          <w:color w:val="000000"/>
          <w:sz w:val="15"/>
        </w:rPr>
        <w:t>+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v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For conciseness, we denote the multimodal sequence as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in the rest of the paper,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adjacency matrix for multimodal sequence is denoted as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A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equal 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l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a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+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v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728" w:val="left"/>
        </w:tabs>
        <w:autoSpaceDE w:val="0"/>
        <w:widowControl/>
        <w:spacing w:line="254" w:lineRule="exact" w:before="140" w:after="0"/>
        <w:ind w:left="174" w:right="144" w:firstLine="0"/>
        <w:jc w:val="left"/>
      </w:pPr>
      <w:r>
        <w:rPr>
          <w:w w:val="98.9763069152832"/>
          <w:rFonts w:ascii="LinBiolinumTI" w:hAnsi="LinBiolinumTI" w:eastAsia="LinBiolinumTI"/>
          <w:b w:val="0"/>
          <w:i w:val="0"/>
          <w:color w:val="000000"/>
          <w:sz w:val="20"/>
        </w:rPr>
        <w:t xml:space="preserve">3.3.2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Mean/Max Graph Pooling</w:t>
      </w:r>
      <w:r>
        <w:rPr>
          <w:w w:val="98.9763069152832"/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The initial adjacency matrix is computed in the same way as the Unimodal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Graphs. With graph pooling, the related nodes are fused so that the interactions can be explored and the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adjacency matrix can be obtained. In the GPFN, we provide two pooling approaches. The irst kind is the simple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max pooling and mean pooling. For the adjacency matrix, 2D mean/max pooling is applied, while for the node</w:t>
      </w:r>
    </w:p>
    <w:p>
      <w:pPr>
        <w:autoSpaceDN w:val="0"/>
        <w:autoSpaceDE w:val="0"/>
        <w:widowControl/>
        <w:spacing w:line="160" w:lineRule="exact" w:before="36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00" w:lineRule="exact" w:before="288" w:after="12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embeddings, 1D mean/max pooling is applied. The equations for mean pooling are given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20.0" w:type="dxa"/>
      </w:tblPr>
      <w:tblGrid>
        <w:gridCol w:w="2340"/>
        <w:gridCol w:w="2340"/>
        <w:gridCol w:w="2340"/>
        <w:gridCol w:w="2340"/>
      </w:tblGrid>
      <w:tr>
        <w:trPr>
          <w:trHeight w:hRule="exact" w:val="468"/>
        </w:trPr>
        <w:tc>
          <w:tcPr>
            <w:tcW w:type="dxa" w:w="27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262" w:after="0"/>
              <w:ind w:left="0" w:right="44" w:firstLine="0"/>
              <w:jc w:val="right"/>
            </w:pP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k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6" w:lineRule="exact" w:before="2" w:after="0"/>
              <w:ind w:left="36" w:right="0" w:firstLine="0"/>
              <w:jc w:val="lef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д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 k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·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д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44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(8)</w:t>
            </w:r>
          </w:p>
        </w:tc>
      </w:tr>
      <w:tr>
        <w:trPr>
          <w:trHeight w:hRule="exact" w:val="220"/>
        </w:trPr>
        <w:tc>
          <w:tcPr>
            <w:tcW w:type="dxa" w:w="4680"/>
            <w:gridSpan w:val="2"/>
            <w:vMerge/>
            <w:tcBorders/>
          </w:tcPr>
          <w:p/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470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</w:p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216" w:after="0"/>
              <w:ind w:left="0" w:right="26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k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6" w:lineRule="exact" w:before="12" w:after="0"/>
              <w:ind w:left="0" w:right="0" w:firstLine="0"/>
              <w:jc w:val="center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6" w:lineRule="exact" w:before="0" w:after="0"/>
              <w:ind w:left="40" w:right="0" w:firstLine="0"/>
              <w:jc w:val="lef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  <w:r>
              <w:rPr>
                <w:w w:val="96.96933110555013"/>
                <w:rFonts w:ascii="rtxr" w:hAnsi="rtxr" w:eastAsia="rtxr"/>
                <w:b w:val="0"/>
                <w:i w:val="0"/>
                <w:color w:val="000000"/>
                <w:sz w:val="15"/>
              </w:rPr>
              <w:t>=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k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·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д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·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m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44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(9)</w:t>
            </w:r>
          </w:p>
        </w:tc>
      </w:tr>
      <w:tr>
        <w:trPr>
          <w:trHeight w:hRule="exact" w:val="242"/>
        </w:trPr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" w:after="0"/>
              <w:ind w:left="444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tabs>
          <w:tab w:pos="3234" w:val="left"/>
          <w:tab w:pos="3386" w:val="left"/>
          <w:tab w:pos="4392" w:val="left"/>
          <w:tab w:pos="8882" w:val="left"/>
        </w:tabs>
        <w:autoSpaceDE w:val="0"/>
        <w:widowControl/>
        <w:spacing w:line="27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for max pooling: </w:t>
      </w:r>
      <w:r>
        <w:br/>
      </w:r>
      <w:r>
        <w:tab/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k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txsy" w:hAnsi="txsy" w:eastAsia="txsy"/>
          <w:b w:val="0"/>
          <w:i w:val="0"/>
          <w:color w:val="000000"/>
          <w:sz w:val="20"/>
        </w:rPr>
        <w:t>{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 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·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д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д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(10)</w:t>
      </w:r>
    </w:p>
    <w:p>
      <w:pPr>
        <w:autoSpaceDN w:val="0"/>
        <w:tabs>
          <w:tab w:pos="2534" w:val="left"/>
          <w:tab w:pos="3568" w:val="left"/>
          <w:tab w:pos="8882" w:val="left"/>
        </w:tabs>
        <w:autoSpaceDE w:val="0"/>
        <w:widowControl/>
        <w:spacing w:line="338" w:lineRule="exact" w:before="32" w:after="0"/>
        <w:ind w:left="2400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k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max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txsy" w:hAnsi="txsy" w:eastAsia="txsy"/>
          <w:b w:val="0"/>
          <w:i w:val="0"/>
          <w:color w:val="000000"/>
          <w:sz w:val="20"/>
        </w:rPr>
        <w:t>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1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·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д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·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j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m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д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m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(11)</w:t>
      </w:r>
    </w:p>
    <w:p>
      <w:pPr>
        <w:autoSpaceDN w:val="0"/>
        <w:autoSpaceDE w:val="0"/>
        <w:widowControl/>
        <w:spacing w:line="236" w:lineRule="exact" w:before="42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pooling size,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 xml:space="preserve">k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updated node embedding for node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i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at iteration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·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denotes scalar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multiplication. Note that in Eq. 10, the max pooling operation is element-wise.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mean/max pooling is meaningful because the nodes in multimodal sequence are concatenated according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the time dimension of each unimodal sequence, and thus the neighboring nodes are closely related in time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dimension and considered to be fusible (but we need to carefully determine the pooling size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s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to avoid fusing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nodes from diferent modalities). Moreover, we have the following observation: </w:t>
      </w:r>
      <w:r>
        <w:br/>
      </w:r>
      <w:r>
        <w:tab/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Observation 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If nodes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1-hop neighbors (directly connected), then they are 1-hop or 0-hop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neighbors after mean/max graph pooling, where 0-hop neighbors mean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merged into the same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node after graph pooling.</w:t>
      </w:r>
    </w:p>
    <w:p>
      <w:pPr>
        <w:autoSpaceDN w:val="0"/>
        <w:autoSpaceDE w:val="0"/>
        <w:widowControl/>
        <w:spacing w:line="202" w:lineRule="exact" w:before="40" w:after="0"/>
        <w:ind w:left="374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Proof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See Appendix.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0" w:after="0"/>
        <w:ind w:left="174" w:right="144" w:firstLine="0"/>
        <w:jc w:val="left"/>
      </w:pPr>
      <w:r>
        <w:tab/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above property of mean/max pooling suggests that they are reasonable approaches for graph pooling,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indicates a principle for us to manually design graph pooling algorithms: once neighbors, always neighbors.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Although the mean/max graph pooling may be efective in fusing nodes from the same modality given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can utilize the time information in the unimodal sequence, it is not a desirable method for fusing nodes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diferent modalities in unaligned multimodal sequence. Therefore, we need a learnable method that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efectively cluster the heterogeneous cross-modal nodes. To this end, we propose link similarity pooling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following section.</w:t>
      </w:r>
    </w:p>
    <w:p>
      <w:pPr>
        <w:autoSpaceDN w:val="0"/>
        <w:tabs>
          <w:tab w:pos="724" w:val="left"/>
        </w:tabs>
        <w:autoSpaceDE w:val="0"/>
        <w:widowControl/>
        <w:spacing w:line="248" w:lineRule="exact" w:before="84" w:after="60"/>
        <w:ind w:left="174" w:right="144" w:firstLine="0"/>
        <w:jc w:val="left"/>
      </w:pP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 xml:space="preserve">3.3.3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Link Similarity Pooling</w:t>
      </w: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Apart from the mean/max graph pooling, we devise a learnable graph pooling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method, named link similarity pooling, to leverage the link information (topology information) in the adjacency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matrix to learn the node cluster assignment matrix. Diferent from other graph pooling methods such as DifPool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] that mainly utilize the node embedding to learn a cluster assignment matrix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62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], link similarity pooling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uses the neighbor (topology) information in the adjacency matrix to learn a cluster assignment matrix, which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more intuitive and interpretable. We deine the link similarity pooling in following equations: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60.0" w:type="dxa"/>
      </w:tblPr>
      <w:tblGrid>
        <w:gridCol w:w="3120"/>
        <w:gridCol w:w="3120"/>
        <w:gridCol w:w="3120"/>
      </w:tblGrid>
      <w:tr>
        <w:trPr>
          <w:trHeight w:hRule="exact" w:val="372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60" w:after="0"/>
              <w:ind w:left="0" w:right="78" w:firstLine="0"/>
              <w:jc w:val="right"/>
            </w:pP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AA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R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,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98" w:right="0" w:firstLine="0"/>
              <w:jc w:val="left"/>
            </w:pP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Z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[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′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W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z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10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(12)</w:t>
            </w:r>
          </w:p>
        </w:tc>
      </w:tr>
    </w:tbl>
    <w:p>
      <w:pPr>
        <w:autoSpaceDN w:val="0"/>
        <w:autoSpaceDE w:val="0"/>
        <w:widowControl/>
        <w:spacing w:line="272" w:lineRule="exact" w:before="54" w:after="0"/>
        <w:ind w:left="174" w:right="168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denotes matrix transposition,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" w:hAnsi="txsy" w:eastAsia="txsy"/>
          <w:b w:val="0"/>
          <w:i w:val="0"/>
          <w:color w:val="000000"/>
          <w:sz w:val="11"/>
        </w:rPr>
        <w:t xml:space="preserve"> 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transfer parametric matrix, and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" w:hAnsi="txsy" w:eastAsia="txsy"/>
          <w:b w:val="0"/>
          <w:i w:val="0"/>
          <w:color w:val="000000"/>
          <w:sz w:val="11"/>
        </w:rPr>
        <w:t xml:space="preserve"> 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the inal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node cluster assignment matrix that maps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nodes into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nodes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sequence length after pooling).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irst equation measures the similarity score of two nodes by calculating the inner product of their respective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association intensity to their common neighbors. In this way, a greater extent to which a pair of nodes have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similar distribution of association intensity on their shared neighbors leads to a larger score. It is also noteworthy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this score is weighted because the elements in the adjacency matrix are soft (continuous) and not restricted to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be binary. For example, if nodes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have more common neighbors and their linked values with the common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neighbor are larger, then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common neighbors between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second equation adds the original adjacency matrix to the link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larger. In Fact, we have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′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rFonts w:ascii="rtxr" w:hAnsi="rtxr" w:eastAsia="rtxr"/>
          <w:b w:val="0"/>
          <w:i w:val="0"/>
          <w:color w:val="000000"/>
          <w:sz w:val="20"/>
        </w:rPr>
        <w:t>=</w:t>
      </w:r>
      <w:r>
        <w:rPr>
          <w:rFonts w:ascii="txex" w:hAnsi="txex" w:eastAsia="txex"/>
          <w:b w:val="0"/>
          <w:i w:val="0"/>
          <w:color w:val="000000"/>
          <w:sz w:val="20"/>
        </w:rPr>
        <w:t xml:space="preserve"> 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∈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rFonts w:ascii="txsy" w:hAnsi="txsy" w:eastAsia="txsy"/>
          <w:b w:val="0"/>
          <w:i w:val="0"/>
          <w:color w:val="000000"/>
          <w:sz w:val="20"/>
        </w:rPr>
        <w:t>·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denotes the set</w:t>
      </w:r>
    </w:p>
    <w:p>
      <w:pPr>
        <w:autoSpaceDN w:val="0"/>
        <w:autoSpaceDE w:val="0"/>
        <w:widowControl/>
        <w:spacing w:line="160" w:lineRule="exact" w:before="30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72" w:lineRule="exact" w:before="384" w:after="0"/>
        <w:ind w:left="144" w:right="144" w:firstLine="0"/>
        <w:jc w:val="center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similarity information, which means that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w w:val="96.96933110555013"/>
          <w:rFonts w:ascii="rtxmi7" w:hAnsi="rtxmi7" w:eastAsia="rtxmi7"/>
          <w:b w:val="0"/>
          <w:i w:val="0"/>
          <w:color w:val="000000"/>
          <w:sz w:val="15"/>
        </w:rPr>
        <w:t>,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larger if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y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are 1-hop neighbors. This is reasonable because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if two nodes are neighbors, then they are considered to be similar and thereby can be fused with a high possibility.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After obtaining the node cluster assignment matrix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Z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we use it to learn the updated adjacency matrix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node embedding. The equations are presented as follows:</w:t>
      </w:r>
    </w:p>
    <w:p>
      <w:pPr>
        <w:autoSpaceDN w:val="0"/>
        <w:tabs>
          <w:tab w:pos="8882" w:val="left"/>
        </w:tabs>
        <w:autoSpaceDE w:val="0"/>
        <w:widowControl/>
        <w:spacing w:line="222" w:lineRule="exact" w:before="130" w:after="0"/>
        <w:ind w:left="4156" w:right="0" w:firstLine="0"/>
        <w:jc w:val="left"/>
      </w:pP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S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f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 (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NW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(13)</w:t>
      </w:r>
    </w:p>
    <w:p>
      <w:pPr>
        <w:autoSpaceDN w:val="0"/>
        <w:tabs>
          <w:tab w:pos="3360" w:val="left"/>
          <w:tab w:pos="8882" w:val="left"/>
        </w:tabs>
        <w:autoSpaceDE w:val="0"/>
        <w:widowControl/>
        <w:spacing w:line="280" w:lineRule="exact" w:before="90" w:after="0"/>
        <w:ind w:left="166" w:right="144" w:firstLine="0"/>
        <w:jc w:val="left"/>
      </w:pPr>
      <w:r>
        <w:tab/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update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R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S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A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update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Z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R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AZ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(14)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transformed node embedding,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W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a learnable parameter matrix,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update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" w:hAnsi="txsy" w:eastAsia="txsy"/>
          <w:b w:val="0"/>
          <w:i w:val="0"/>
          <w:color w:val="000000"/>
          <w:sz w:val="11"/>
        </w:rPr>
        <w:t xml:space="preserve"> ′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update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" w:hAnsi="txsy" w:eastAsia="txsy"/>
          <w:b w:val="0"/>
          <w:i w:val="0"/>
          <w:color w:val="000000"/>
          <w:sz w:val="11"/>
        </w:rPr>
        <w:t xml:space="preserve"> ′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txsy" w:hAnsi="txsy" w:eastAsia="txsy"/>
          <w:b w:val="0"/>
          <w:i w:val="0"/>
          <w:color w:val="000000"/>
          <w:sz w:val="11"/>
        </w:rPr>
        <w:t xml:space="preserve"> ′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denote the updated node embedding and adjacency matrix, respectively.</w:t>
      </w:r>
    </w:p>
    <w:p>
      <w:pPr>
        <w:autoSpaceDN w:val="0"/>
        <w:autoSpaceDE w:val="0"/>
        <w:widowControl/>
        <w:spacing w:line="234" w:lineRule="exact" w:before="0" w:after="0"/>
        <w:ind w:left="174" w:right="174" w:firstLine="200"/>
        <w:jc w:val="both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The reason why we do not use the node embedding is that the adjacency matrix is originally derived from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 embedding, and therefore adjacency matrix contains part of the information in node embedding as well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topology information. Therefore, we assume that using the adjacency matrix is suicient to learn the node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cluster matrix.</w:t>
      </w:r>
    </w:p>
    <w:p>
      <w:pPr>
        <w:autoSpaceDN w:val="0"/>
        <w:tabs>
          <w:tab w:pos="724" w:val="left"/>
        </w:tabs>
        <w:autoSpaceDE w:val="0"/>
        <w:widowControl/>
        <w:spacing w:line="250" w:lineRule="exact" w:before="68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3.3.4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Graph Representation Definition and Prediction Inference</w:t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After the graph convolution and graph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pooling operation of GPFN, we average the node embeddings as the representation of GPFN. Then we concatenate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representation of GPFN with the averaged node embedding from three Unimodal Graphs respectively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obtain the inal graph representation. Several fully-connected layers are applied on the graph representation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infer the inal sentiment decision.</w:t>
      </w:r>
    </w:p>
    <w:p>
      <w:pPr>
        <w:autoSpaceDN w:val="0"/>
        <w:tabs>
          <w:tab w:pos="494" w:val="left"/>
        </w:tabs>
        <w:autoSpaceDE w:val="0"/>
        <w:widowControl/>
        <w:spacing w:line="220" w:lineRule="exact" w:before="2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DISCUSSION ON THE ADJACENCY MATRIX</w:t>
      </w:r>
    </w:p>
    <w:p>
      <w:pPr>
        <w:autoSpaceDN w:val="0"/>
        <w:autoSpaceDE w:val="0"/>
        <w:widowControl/>
        <w:spacing w:line="240" w:lineRule="exact" w:before="52" w:after="0"/>
        <w:ind w:left="164" w:right="144" w:firstLine="0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Previously we deine an indirect learning method to construct the adjacency matrix for sequential data, which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instance-speciic and learnable. In this section, we aim to explore other methods to construct the adjacency matrix.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present three other ways to deine the adjacency matrix, namely generalized diagonal matrix, KNN-based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adjacency matrix, and a direct learning method.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Generalized Diagonal Matrix</w:t>
      </w:r>
    </w:p>
    <w:p>
      <w:pPr>
        <w:autoSpaceDN w:val="0"/>
        <w:autoSpaceDE w:val="0"/>
        <w:widowControl/>
        <w:spacing w:line="240" w:lineRule="exact" w:before="52" w:after="28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Intuitively, the neighboring time slices are more related to each other. Therefore, we deine a generalized diagonal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 (GDM) to relect this point: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58"/>
        </w:trPr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8" w:lineRule="exact" w:before="70" w:after="0"/>
              <w:ind w:left="0" w:right="36" w:firstLine="0"/>
              <w:jc w:val="righ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��������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6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6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6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8" w:lineRule="exact" w:before="70" w:after="0"/>
              <w:ind w:left="70" w:right="0" w:firstLine="0"/>
              <w:jc w:val="lef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��������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14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(15)</w:t>
            </w:r>
          </w:p>
        </w:tc>
      </w:tr>
      <w:tr>
        <w:trPr>
          <w:trHeight w:hRule="exact" w:val="240"/>
        </w:trPr>
        <w:tc>
          <w:tcPr>
            <w:tcW w:type="dxa" w:w="851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851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8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0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0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0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0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0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0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8" w:after="0"/>
              <w:ind w:left="0" w:right="56" w:firstLine="0"/>
              <w:jc w:val="righ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53"/>
        </w:trPr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2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62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147"/>
        </w:trPr>
        <w:tc>
          <w:tcPr>
            <w:tcW w:type="dxa" w:w="851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0" w:after="0"/>
              <w:ind w:left="0" w:right="36" w:firstLine="0"/>
              <w:jc w:val="righ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0" w:after="0"/>
              <w:ind w:left="70" w:right="0" w:firstLine="0"/>
              <w:jc w:val="left"/>
            </w:pP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302"/>
        </w:trPr>
        <w:tc>
          <w:tcPr>
            <w:tcW w:type="dxa" w:w="851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0" w:right="0" w:firstLine="0"/>
              <w:jc w:val="center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6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8" w:after="0"/>
              <w:ind w:left="0" w:right="0" w:firstLine="0"/>
              <w:jc w:val="center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λ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6" w:after="0"/>
        <w:ind w:left="174" w:right="166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λ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attenuation factor which is set to 2 in our experiment,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the truncation factor which is set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10. The value on the diagonal of the GDM is 1, and each element is decayed by a factor of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  <w:u w:val="single"/>
        </w:rPr>
        <w:t xml:space="preserve">1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λ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centered on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diagonal, which means the correlation between them is reduced with the increase of distance. When the distance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the diagonal element is larger than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 value becomes zero, which means that the distant nodes no longer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have direct connection. Nevertheless, we can stack many layers so that each node can still have the overall view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input sequence. Obviously, for a sequence of length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we need to stack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ceil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layers such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each node can incorporate information from all the nodes, 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ceil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means rounding up to an integer.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advantage of GDM lies in that it eschews the complex computation for inding an adjacency matrix.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Actually, GDM functions like the kernels in TCN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But unlike TCN kernels, it is predeined instead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being obtained through learning (we leave the learning part to the parameters of GCN). The main diferences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between GCN and TCN will be discussed in Appendix. In addition, we also implement a fully-connected adjacency</w:t>
      </w:r>
    </w:p>
    <w:p>
      <w:pPr>
        <w:autoSpaceDN w:val="0"/>
        <w:autoSpaceDE w:val="0"/>
        <w:widowControl/>
        <w:spacing w:line="160" w:lineRule="exact" w:before="31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40" w:lineRule="exact" w:before="250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matrix whose values are all ones to make a comparison. Compared to the indirect learning method, this GDM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method is intuitive and its the empirical pattern of sequence modeling, but it is neither instance-speciic nor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learnable. GDM serves as a reasonable baseline in the exploration of adjacency matrix for sequential data.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2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4.2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KNN-based method</w:t>
      </w:r>
    </w:p>
    <w:p>
      <w:pPr>
        <w:autoSpaceDN w:val="0"/>
        <w:autoSpaceDE w:val="0"/>
        <w:widowControl/>
        <w:spacing w:line="240" w:lineRule="exact" w:before="52" w:after="36"/>
        <w:ind w:left="174" w:right="168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Another simple but efective non-parametric approach to inding an adjacency matrix in a sequence is to apply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K-nearest neighbor (KNN) algorithm to deine the 1-hop neighbors of each node, which has also been evaluated in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]. KNN is based on Euclidean distance, and we select the nodes with shortest distance as the 1-hop neighbors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each node. The equations can be described as below: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554"/>
        </w:trPr>
        <w:tc>
          <w:tcPr>
            <w:tcW w:type="dxa" w:w="5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192" w:val="left"/>
                <w:tab w:pos="4782" w:val="left"/>
              </w:tabs>
              <w:autoSpaceDE w:val="0"/>
              <w:widowControl/>
              <w:spacing w:line="144" w:lineRule="exact" w:before="92" w:after="0"/>
              <w:ind w:left="3700" w:right="144" w:firstLine="0"/>
              <w:jc w:val="left"/>
            </w:pP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1 </w:t>
            </w:r>
            <w:r>
              <w:br/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d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ij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Eur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;</w:t>
            </w:r>
            <w:r>
              <w:rPr>
                <w:rFonts w:ascii="LinLibertineZI" w:hAnsi="LinLibertineZI" w:eastAsia="LinLibertineZI"/>
                <w:b w:val="0"/>
                <w:i w:val="0"/>
                <w:color w:val="000000"/>
                <w:sz w:val="20"/>
              </w:rPr>
              <w:t xml:space="preserve"> 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ϵ</w:t>
            </w:r>
          </w:p>
          <w:p>
            <w:pPr>
              <w:autoSpaceDN w:val="0"/>
              <w:autoSpaceDE w:val="0"/>
              <w:widowControl/>
              <w:spacing w:line="312" w:lineRule="exact" w:before="0" w:after="0"/>
              <w:ind w:left="0" w:right="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ReLU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d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ij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α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×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d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ij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0" w:right="212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T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66" w:after="0"/>
              <w:ind w:left="26" w:right="0" w:firstLine="0"/>
              <w:jc w:val="left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74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(16)</w:t>
            </w:r>
          </w:p>
        </w:tc>
      </w:tr>
      <w:tr>
        <w:trPr>
          <w:trHeight w:hRule="exact" w:val="540"/>
        </w:trPr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16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(17)</w:t>
            </w:r>
          </w:p>
        </w:tc>
      </w:tr>
      <w:tr>
        <w:trPr>
          <w:trHeight w:hRule="exact" w:val="868"/>
        </w:trPr>
        <w:tc>
          <w:tcPr>
            <w:tcW w:type="dxa" w:w="9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40" w:val="left"/>
                <w:tab w:pos="4594" w:val="left"/>
                <w:tab w:pos="4712" w:val="left"/>
                <w:tab w:pos="8802" w:val="left"/>
              </w:tabs>
              <w:autoSpaceDE w:val="0"/>
              <w:widowControl/>
              <w:spacing w:line="276" w:lineRule="exact" w:before="0" w:after="0"/>
              <w:ind w:left="3870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v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v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j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(18)</w:t>
            </w:r>
          </w:p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Eur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denotes the Euclidean distance,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d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denotes the ‘similarity’ of node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j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to node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ϵ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denotes a positive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scalar to prevent division by zero,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α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a scalar that controls to what extent the weak links can be iltered out.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Eq. 17 ilters out the links that have no strong connection and Eq. 18 denotes simple normalization. Note that by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applying Eq. 17, we do not select an exact number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k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neighbors for each node, but we allow a variable number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neighbors, as long as the links between the node and its neighbors meet the threshold. A disadvantage of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KNN-based method is that it has to compute the Euclidean distance of each two nodes for each instance, making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more time-consuming compared to GDM. By deinition, KNN-based adjacency matrix is instance-speciic, but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 is not learnable, serving as a reasonable comparative method to the indirect learning method.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2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4.3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Direct Learning</w:t>
      </w:r>
    </w:p>
    <w:p>
      <w:pPr>
        <w:autoSpaceDN w:val="0"/>
        <w:autoSpaceDE w:val="0"/>
        <w:widowControl/>
        <w:spacing w:line="258" w:lineRule="exact" w:before="36" w:after="16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Another intuitive way to construct an adjacency matrix is to learn the matrix directly in the training process.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this method, the adjacency matrix is parameterized as a learnable matrix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A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∈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 xml:space="preserve"> ×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and a ReLU function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applied to activate the learned matrix: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 xml:space="preserve"> A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ReLU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ˆ</w:t>
      </w:r>
      <w:r>
        <w:rPr>
          <w:rFonts w:ascii="LinLibertineZI" w:hAnsi="LinLibertineZI" w:eastAsia="LinLibertineZI"/>
          <w:b w:val="0"/>
          <w:i w:val="0"/>
          <w:color w:val="000000"/>
          <w:sz w:val="20"/>
        </w:rPr>
        <w:t>A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such that the linked values between nodes are non-negative.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608"/>
        </w:trPr>
        <w:tc>
          <w:tcPr>
            <w:tcW w:type="dxa" w:w="84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1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To obtain a more representative adjacency matrix, we add a regularization term, as shown below: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2158" w:firstLine="0"/>
              <w:jc w:val="right"/>
            </w:pP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ℓ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=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>+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xex" w:hAnsi="txex" w:eastAsia="tx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ReLU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ˆ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A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rtxmi7" w:hAnsi="rtxmi7" w:eastAsia="rtxmi7"/>
                <w:b w:val="0"/>
                <w:i w:val="0"/>
                <w:color w:val="000000"/>
                <w:sz w:val="15"/>
              </w:rPr>
              <w:t>,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γ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)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6" w:after="0"/>
              <w:ind w:left="0" w:right="7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(19)</w:t>
            </w:r>
          </w:p>
        </w:tc>
      </w:tr>
      <w:tr>
        <w:trPr>
          <w:trHeight w:hRule="exact" w:val="196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" w:after="0"/>
              <w:ind w:left="0" w:right="48" w:firstLine="0"/>
              <w:jc w:val="righ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" w:after="0"/>
              <w:ind w:left="54" w:right="0" w:firstLine="0"/>
              <w:jc w:val="lef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" w:after="0"/>
              <w:ind w:left="0" w:right="40" w:firstLine="0"/>
              <w:jc w:val="righ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" w:after="0"/>
              <w:ind w:left="62" w:right="0" w:firstLine="0"/>
              <w:jc w:val="left"/>
            </w:pP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j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 xml:space="preserve"> 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8" w:lineRule="exact" w:before="0" w:after="0"/>
        <w:ind w:left="174" w:right="17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where the irst term forces the sum of linked values of each node to equal zero, which can prevent the learned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matrix from becoming a fully-connected matrix; the second term restricts the sum of the positive linked values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each node to approximate a given positive scalar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γ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so as to prevent it from degenerating into an all-zero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matrix.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ℓ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optimized via gradient descent. Note that the learnt adjacency matrix is shared across instances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(instance-independent), which may not be expressive enough compared to the instance-speciic indirect learning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 but is computationally eicient.</w:t>
      </w:r>
    </w:p>
    <w:p>
      <w:pPr>
        <w:autoSpaceDN w:val="0"/>
        <w:tabs>
          <w:tab w:pos="494" w:val="left"/>
        </w:tabs>
        <w:autoSpaceDE w:val="0"/>
        <w:widowControl/>
        <w:spacing w:line="220" w:lineRule="exact" w:before="21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>EXPERIMENTS</w:t>
      </w:r>
    </w:p>
    <w:p>
      <w:pPr>
        <w:autoSpaceDN w:val="0"/>
        <w:autoSpaceDE w:val="0"/>
        <w:widowControl/>
        <w:spacing w:line="240" w:lineRule="exact" w:before="52" w:after="0"/>
        <w:ind w:left="174" w:right="174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Multimodal Graph is evaluated on three popular datasets for multimodal learning. In this section, we focus on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following questions: 1) Does Multimodal Graph perform favorably to TCN and RNN variants? 2) Does Multimodal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Graph achieve state-of-the-art performance on multimodal sentiment analysis and emotion recognition? 3) What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kind of GNNs performs best in our Multimodal Graph? 4) What kind of adjacent matrix performs best? 5) What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the attributes of adjacent matrices?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598" w:val="left"/>
          <w:tab w:pos="8822" w:val="left"/>
          <w:tab w:pos="9038" w:val="left"/>
        </w:tabs>
        <w:autoSpaceDE w:val="0"/>
        <w:widowControl/>
        <w:spacing w:line="200" w:lineRule="exact" w:before="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Multimodal Graph for Unaligned Multimodal Sequence Analysis </w:t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Multimodal Graph for Unaligned Multimodal Sequence Analysis via Graph Convolution and Graph Pooling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•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13</w:t>
      </w:r>
    </w:p>
    <w:p>
      <w:pPr>
        <w:autoSpaceDN w:val="0"/>
        <w:tabs>
          <w:tab w:pos="644" w:val="left"/>
          <w:tab w:pos="724" w:val="left"/>
        </w:tabs>
        <w:autoSpaceDE w:val="0"/>
        <w:widowControl/>
        <w:spacing w:line="248" w:lineRule="exact" w:before="306" w:after="0"/>
        <w:ind w:left="168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Datasets </w:t>
      </w:r>
      <w:r>
        <w:br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5.1.1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CMU-MOSI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CMU-MOSI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 widely-used dataset for multimodal sentiment analysis. It contains 93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videos in total, and each video is divided into 62 utterances at most. The intensity of sentiment ranges within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[-3,3], where -3 indicates the strongest negative sentiment, and +3 the strongest positive. We evaluate model’s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using various metrics, including 7-class accuracy (i.e., Acc7: sentiment score classiication), binary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accuracy (i.e., Acc2: positive or negative sentiments), F1 score, mean absolute error (MAE) of the score,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correlation of the model’s prediction with humans (Corr). To be consistent with prior works, we use 1,284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utterances for training, 229 for validation, and 686 for testing.</w:t>
      </w:r>
    </w:p>
    <w:p>
      <w:pPr>
        <w:autoSpaceDN w:val="0"/>
        <w:tabs>
          <w:tab w:pos="724" w:val="left"/>
        </w:tabs>
        <w:autoSpaceDE w:val="0"/>
        <w:widowControl/>
        <w:spacing w:line="248" w:lineRule="exact" w:before="70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5.1.2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CMU-MOSEI</w:t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CMU-MOSEI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the largest multimodal language analysis dataset that contains a total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number of 2928 videos. The dataset has been segmented at the utterance level, and each utterance has been scored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two levels: sentiment ranging between [-3, 3], and emotion with six diferent values. We use the sentiment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label in our task. In our experiment, the evaluated metrics for CMU-MOSEI are the same as those for CMU-MOSI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dataset. We use 16,265 utterances as training set, 1,869 utterances as validation set, and 4,643 utterances as testing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set.</w:t>
      </w:r>
    </w:p>
    <w:p>
      <w:pPr>
        <w:autoSpaceDN w:val="0"/>
        <w:tabs>
          <w:tab w:pos="734" w:val="left"/>
        </w:tabs>
        <w:autoSpaceDE w:val="0"/>
        <w:widowControl/>
        <w:spacing w:line="250" w:lineRule="exact" w:before="68" w:after="0"/>
        <w:ind w:left="170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5.1.3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IEMOCAP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IEMOCAP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 multimodal emotion recognition dataset that contains a total number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151 videos from 10 speakers. The videos are segmented into about 10K utterances. IEMOCAP has the following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labels: anger, happiness, sadness, neutral, excitement, frustration, fear, surprise and other. We take the irst four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emotions to compare with our baselines. We follow previous works[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report the classiication accuracy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F1 score of each emotion.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2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Baselines</w:t>
      </w:r>
    </w:p>
    <w:p>
      <w:pPr>
        <w:autoSpaceDN w:val="0"/>
        <w:autoSpaceDE w:val="0"/>
        <w:widowControl/>
        <w:spacing w:line="238" w:lineRule="exact" w:before="60" w:after="0"/>
        <w:ind w:left="174" w:right="0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baselines for comparison include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Early Fusion LSTM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EF-LSTM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Late Fusion LSTM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LF-LSTM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Ten-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sor Fusion Network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TFN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Memory Fusion Network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MFN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Multi-Fusion Residual Memory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Network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MFRM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Multimodal Transformer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MulT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and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Modal-Temporal Attention Graph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(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MTAG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57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]. Notably, for EF-LSTM, MFN, and MFRM, since they adopt word-level fusion, connectionist tempo-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ral classiication (CTC)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performed to process the unaligned sequences to obtain approximately aligned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sequences. The models are trained to optimize the CTC alignment objective and the prediction objective simulta-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neously. The detailed introduction of baselines are shown in Appendix for lack of space.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Experimental details</w:t>
      </w:r>
    </w:p>
    <w:p>
      <w:pPr>
        <w:autoSpaceDN w:val="0"/>
        <w:autoSpaceDE w:val="0"/>
        <w:widowControl/>
        <w:spacing w:line="238" w:lineRule="exact" w:before="58" w:after="0"/>
        <w:ind w:left="168" w:right="144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Hyperparameter Setting: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 develop our model on Pytorch with RTX2080Ti as GPU. We apply Mean Absolute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Error (MAE) as loss function with Adam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 as optimizer (the loss function for IEMOCAP is cross-entropy loss).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defaulted adjacency matrix is the indirect learning one. For the hyper-parameter setting, please refer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Table 3.</w:t>
      </w:r>
    </w:p>
    <w:p>
      <w:pPr>
        <w:autoSpaceDN w:val="0"/>
        <w:autoSpaceDE w:val="0"/>
        <w:widowControl/>
        <w:spacing w:line="238" w:lineRule="exact" w:before="4" w:after="0"/>
        <w:ind w:left="166" w:right="144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Baseline Evaluation: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ensure a fair comparison, for each baseline, following Gkoumas et al.[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reproduce the codes and determine the hyperparameters of the baseline by performing ifty-times random grid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search on the hyperparameters, and the hyperparameter setting that reaches the best performance is saved. After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hyperparameters are determined, we train the model again with the best hyperparameters for ive times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diferent random seeds, and the inal results are obtained by calculating the mean results of the ive-time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running. Our method follows the same procedure to obtain the inal results.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Feature Extraction: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feature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extraction, to make a fair comparison with baselines, we follow the setting of CMU-MultimodalSDK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GloVe word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embeddings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are used to extract the features of the transcripts in the videos. The Glove word embeddings,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represent each word as a 300-dimensional vector, are trained on 840 billion tokens from the common crawl</w:t>
      </w:r>
    </w:p>
    <w:p>
      <w:pPr>
        <w:autoSpaceDN w:val="0"/>
        <w:autoSpaceDE w:val="0"/>
        <w:widowControl/>
        <w:spacing w:line="190" w:lineRule="exact" w:before="156" w:after="0"/>
        <w:ind w:left="172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https://github.com/A2Zadeh/CMU-MultimodalSDK</w:t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262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3. Hyperparameters of Multimodal Graph.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26.0000000000002" w:type="dxa"/>
      </w:tblPr>
      <w:tblGrid>
        <w:gridCol w:w="2340"/>
        <w:gridCol w:w="2340"/>
        <w:gridCol w:w="2340"/>
        <w:gridCol w:w="2340"/>
      </w:tblGrid>
      <w:tr>
        <w:trPr>
          <w:trHeight w:hRule="exact" w:val="234"/>
        </w:trPr>
        <w:tc>
          <w:tcPr>
            <w:tcW w:type="dxa" w:w="2554"/>
            <w:tcBorders>
              <w:top w:sz="3.0098321437835693" w:val="single" w:color="#000000"/>
              <w:end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00"/>
            <w:tcBorders>
              <w:start w:sz="3.0098321437835693" w:val="single" w:color="#000000"/>
              <w:top w:sz="3.0098321437835693" w:val="single" w:color="#000000"/>
              <w:end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CMU-MOSI</w:t>
            </w:r>
          </w:p>
        </w:tc>
        <w:tc>
          <w:tcPr>
            <w:tcW w:type="dxa" w:w="1206"/>
            <w:tcBorders>
              <w:start w:sz="3.0098321437835693" w:val="single" w:color="#000000"/>
              <w:top w:sz="3.0098321437835693" w:val="single" w:color="#000000"/>
              <w:end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CMU-MOSEI</w:t>
            </w:r>
          </w:p>
        </w:tc>
        <w:tc>
          <w:tcPr>
            <w:tcW w:type="dxa" w:w="998"/>
            <w:tcBorders>
              <w:start w:sz="3.0098321437835693" w:val="single" w:color="#000000"/>
              <w:top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IEMOCAP</w:t>
            </w:r>
          </w:p>
        </w:tc>
      </w:tr>
      <w:tr>
        <w:trPr>
          <w:trHeight w:hRule="exact" w:val="1590"/>
        </w:trPr>
        <w:tc>
          <w:tcPr>
            <w:tcW w:type="dxa" w:w="2554"/>
            <w:tcBorders>
              <w:top w:sz="3.0098321437835693" w:val="single" w:color="#000000"/>
              <w:end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Batch Size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Initial Learning Rate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Training Epochs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Gradient Clip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Pooling Sequential Length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9"/>
              </w:rPr>
              <w:t>T</w:t>
            </w:r>
            <w:r>
              <w:rPr>
                <w:w w:val="98.21256910051618"/>
                <w:rFonts w:ascii="txsy" w:hAnsi="txsy" w:eastAsia="txsy"/>
                <w:b w:val="0"/>
                <w:i w:val="0"/>
                <w:color w:val="000000"/>
                <w:sz w:val="14"/>
              </w:rPr>
              <w:t>′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)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Feature Dimensionality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9"/>
              </w:rPr>
              <w:t>d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)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Convolution Layers 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9"/>
              </w:rPr>
              <w:t>r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1100"/>
            <w:tcBorders>
              <w:start w:sz="3.0098321437835693" w:val="single" w:color="#000000"/>
              <w:top w:sz="3.0098321437835693" w:val="single" w:color="#000000"/>
              <w:end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88" w:right="288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0.001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0.8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1206"/>
            <w:tcBorders>
              <w:start w:sz="3.0098321437835693" w:val="single" w:color="#000000"/>
              <w:top w:sz="3.0098321437835693" w:val="single" w:color="#000000"/>
              <w:end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88" w:right="288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0.001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20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0.8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75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40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998"/>
            <w:tcBorders>
              <w:start w:sz="3.0098321437835693" w:val="single" w:color="#000000"/>
              <w:top w:sz="3.0098321437835693" w:val="single" w:color="#000000"/>
              <w:bottom w:sz="3.009832143783569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88" w:right="288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24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0.001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15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0.8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80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16" w:lineRule="exact" w:before="64" w:after="262"/>
        <w:ind w:left="170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4.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Comparison with RNN and TCN variants.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The GRU and LSTM models used here are bidirectional. Training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Time means training time of the model per batch (the batch size is the same for all models).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80"/>
        </w:trPr>
        <w:tc>
          <w:tcPr>
            <w:tcW w:type="dxa" w:w="1946"/>
            <w:tcBorders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Acc2</w:t>
            </w:r>
          </w:p>
        </w:tc>
        <w:tc>
          <w:tcPr>
            <w:tcW w:type="dxa" w:w="68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Acc7</w:t>
            </w:r>
          </w:p>
        </w:tc>
        <w:tc>
          <w:tcPr>
            <w:tcW w:type="dxa" w:w="63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F1</w:t>
            </w:r>
          </w:p>
        </w:tc>
        <w:tc>
          <w:tcPr>
            <w:tcW w:type="dxa" w:w="754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MAE</w:t>
            </w:r>
          </w:p>
        </w:tc>
        <w:tc>
          <w:tcPr>
            <w:tcW w:type="dxa" w:w="752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Corr</w:t>
            </w:r>
          </w:p>
        </w:tc>
        <w:tc>
          <w:tcPr>
            <w:tcW w:type="dxa" w:w="1838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Training Time (s)</w:t>
            </w:r>
          </w:p>
        </w:tc>
        <w:tc>
          <w:tcPr>
            <w:tcW w:type="dxa" w:w="1264"/>
            <w:tcBorders>
              <w:start w:sz="3.6020240783691406" w:val="single" w:color="#000000"/>
              <w:top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Parameters</w:t>
            </w:r>
          </w:p>
        </w:tc>
      </w:tr>
      <w:tr>
        <w:trPr>
          <w:trHeight w:hRule="exact" w:val="1362"/>
        </w:trPr>
        <w:tc>
          <w:tcPr>
            <w:tcW w:type="dxa" w:w="1946"/>
            <w:tcBorders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GRU </w:t>
            </w:r>
            <w:r>
              <w:br/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LSTM </w:t>
            </w:r>
            <w:r>
              <w:br/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Regular TCN </w:t>
            </w:r>
            <w:r>
              <w:br/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1D-ResNet </w:t>
            </w:r>
            <w:r>
              <w:br/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Dilated 1D-ResNet</w:t>
            </w:r>
          </w:p>
        </w:tc>
        <w:tc>
          <w:tcPr>
            <w:tcW w:type="dxa" w:w="68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56" w:right="158" w:firstLine="0"/>
              <w:jc w:val="both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80.4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80.7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62.9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79.8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80.4</w:t>
            </w:r>
          </w:p>
        </w:tc>
        <w:tc>
          <w:tcPr>
            <w:tcW w:type="dxa" w:w="68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56" w:right="138" w:hanging="18"/>
              <w:jc w:val="both"/>
            </w:pPr>
            <w:r>
              <w:rPr>
                <w:w w:val="98.0052201644234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 xml:space="preserve">50.5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48.3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41.4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48.4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48.0</w:t>
            </w:r>
          </w:p>
        </w:tc>
        <w:tc>
          <w:tcPr>
            <w:tcW w:type="dxa" w:w="63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32" w:right="132" w:firstLine="0"/>
              <w:jc w:val="both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80.5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81.3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77.2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80.1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80.7</w:t>
            </w:r>
          </w:p>
        </w:tc>
        <w:tc>
          <w:tcPr>
            <w:tcW w:type="dxa" w:w="754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38" w:right="138" w:firstLine="0"/>
              <w:jc w:val="both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0.611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0.623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0.838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0.626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0.636</w:t>
            </w:r>
          </w:p>
        </w:tc>
        <w:tc>
          <w:tcPr>
            <w:tcW w:type="dxa" w:w="752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38" w:right="138" w:firstLine="0"/>
              <w:jc w:val="both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0.669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0.662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0.007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0.646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0.644</w:t>
            </w:r>
          </w:p>
        </w:tc>
        <w:tc>
          <w:tcPr>
            <w:tcW w:type="dxa" w:w="1838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576" w:right="576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0.933 </w:t>
            </w:r>
            <w:r>
              <w:br/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0.774 </w:t>
            </w:r>
            <w:r>
              <w:br/>
            </w:r>
            <w:r>
              <w:rPr>
                <w:w w:val="98.0052201644234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 xml:space="preserve">0.120 </w:t>
            </w:r>
            <w:r>
              <w:br/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0.134 </w:t>
            </w:r>
            <w:r>
              <w:br/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0.127</w:t>
            </w:r>
          </w:p>
        </w:tc>
        <w:tc>
          <w:tcPr>
            <w:tcW w:type="dxa" w:w="1264"/>
            <w:tcBorders>
              <w:start w:sz="3.6020240783691406" w:val="single" w:color="#000000"/>
              <w:top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44" w:right="144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1,018,811 </w:t>
            </w:r>
            <w:r>
              <w:rPr>
                <w:w w:val="98.0052201644234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 xml:space="preserve">917,831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1,307,071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 xml:space="preserve">1,367,561 </w:t>
            </w: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1,367,561</w:t>
            </w:r>
          </w:p>
        </w:tc>
      </w:tr>
      <w:tr>
        <w:trPr>
          <w:trHeight w:hRule="exact" w:val="280"/>
        </w:trPr>
        <w:tc>
          <w:tcPr>
            <w:tcW w:type="dxa" w:w="1946"/>
            <w:tcBorders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Multimodal Graph</w:t>
            </w:r>
          </w:p>
        </w:tc>
        <w:tc>
          <w:tcPr>
            <w:tcW w:type="dxa" w:w="68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0" w:right="0" w:firstLine="0"/>
              <w:jc w:val="center"/>
            </w:pPr>
            <w:r>
              <w:rPr>
                <w:w w:val="98.0052201644234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>81.4</w:t>
            </w:r>
          </w:p>
        </w:tc>
        <w:tc>
          <w:tcPr>
            <w:tcW w:type="dxa" w:w="68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49.7</w:t>
            </w:r>
          </w:p>
        </w:tc>
        <w:tc>
          <w:tcPr>
            <w:tcW w:type="dxa" w:w="636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0" w:right="0" w:firstLine="0"/>
              <w:jc w:val="center"/>
            </w:pPr>
            <w:r>
              <w:rPr>
                <w:w w:val="98.0052201644234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>81.7</w:t>
            </w:r>
          </w:p>
        </w:tc>
        <w:tc>
          <w:tcPr>
            <w:tcW w:type="dxa" w:w="754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0" w:right="0" w:firstLine="0"/>
              <w:jc w:val="center"/>
            </w:pPr>
            <w:r>
              <w:rPr>
                <w:w w:val="98.0052201644234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>0.608</w:t>
            </w:r>
          </w:p>
        </w:tc>
        <w:tc>
          <w:tcPr>
            <w:tcW w:type="dxa" w:w="752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0" w:right="0" w:firstLine="0"/>
              <w:jc w:val="center"/>
            </w:pPr>
            <w:r>
              <w:rPr>
                <w:w w:val="98.0052201644234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>0.675</w:t>
            </w:r>
          </w:p>
        </w:tc>
        <w:tc>
          <w:tcPr>
            <w:tcW w:type="dxa" w:w="1838"/>
            <w:tcBorders>
              <w:start w:sz="3.6020240783691406" w:val="single" w:color="#000000"/>
              <w:top w:sz="3.6020240783691406" w:val="single" w:color="#000000"/>
              <w:end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0.125</w:t>
            </w:r>
          </w:p>
        </w:tc>
        <w:tc>
          <w:tcPr>
            <w:tcW w:type="dxa" w:w="1264"/>
            <w:tcBorders>
              <w:start w:sz="3.6020240783691406" w:val="single" w:color="#000000"/>
              <w:top w:sz="3.6020240783691406" w:val="single" w:color="#000000"/>
              <w:bottom w:sz="3.602024078369140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w w:val="98.0052201644234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1,225,400</w:t>
            </w:r>
          </w:p>
        </w:tc>
      </w:tr>
    </w:tbl>
    <w:p>
      <w:pPr>
        <w:autoSpaceDN w:val="0"/>
        <w:autoSpaceDE w:val="0"/>
        <w:widowControl/>
        <w:spacing w:line="240" w:lineRule="exact" w:before="154" w:after="0"/>
        <w:ind w:left="170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dataset. Facet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used to extract a sequence of visual features that are composed of facial action units, facial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landmarks, head pose, and gaze tracking, etc. COVAREP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utilized for extracting acoustic features including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12 Mel-frequency cepstral coeicients, pitch tracking, speech polarity, glottal closure instants, spectral envelope,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etc. These acoustic features are extracted from the full audio clip of each utterance to form a sequence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represents variations in the tone of voice across the utterance. We refer the reader to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for more details about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features.</w:t>
      </w:r>
    </w:p>
    <w:p>
      <w:pPr>
        <w:autoSpaceDN w:val="0"/>
        <w:tabs>
          <w:tab w:pos="644" w:val="left"/>
          <w:tab w:pos="728" w:val="left"/>
        </w:tabs>
        <w:autoSpaceDE w:val="0"/>
        <w:widowControl/>
        <w:spacing w:line="246" w:lineRule="exact" w:before="200" w:after="0"/>
        <w:ind w:left="168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5.4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 xml:space="preserve">Comparative Results </w:t>
      </w:r>
      <w:r>
        <w:br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5.4.1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Comparison with TCN and RNN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mainstream approaches to processing sequences are RNN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TCN variants. Here we compare the proposed Multimodal Graph with RNN and TCN variants where the Unimodal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Graphs and GPFN are replaced by them so as to investigate the efectiveness of GNNs on modeling sequence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(for Transformer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please refer to Section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??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see the comparison with Multimodal Transformer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TCN variants for comparison include the regular TCN that applies several 1-dimensional convolution layers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process the sequences[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the ResNet counterpart that applies 1-dimensional convolution (1D-ResNet)[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ResNet counterpart that applies 1-dimensional dilated convolution[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(Dilated 1D-ResNet). The RNN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variants for comparison include GRU [7] and LSTM [19].</w:t>
      </w:r>
    </w:p>
    <w:p>
      <w:pPr>
        <w:autoSpaceDN w:val="0"/>
        <w:autoSpaceDE w:val="0"/>
        <w:widowControl/>
        <w:spacing w:line="238" w:lineRule="exact" w:before="2" w:after="0"/>
        <w:ind w:left="170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can infer from Table 4 that GRU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LSTM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perform competitively, and Multimodal Graph still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outperforms GRU and LSTM across the majority of the evaluation metrics. Speciically, Multimodal Graph reaches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best performance on binary accuracy, F1 score, MAE, and Corr metrics, and ranks second on the 7-class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accuracy. For the TCN variants, the regular TCN without residual learning obtains the worst performance.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1D-ResNet and Dilated 1D-ResNet obtain satisfactory results and outperform the regular TCN by a signiicant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margin, demonstrating the efectiveness of residual learning on building up a deep convolutional network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 sequences. Nevertheless, our Multimodal Graph still outperforms 1D-ResNet and Dilated 1D-ResNet,</w:t>
      </w:r>
    </w:p>
    <w:p>
      <w:pPr>
        <w:autoSpaceDN w:val="0"/>
        <w:autoSpaceDE w:val="0"/>
        <w:widowControl/>
        <w:spacing w:line="218" w:lineRule="exact" w:before="122" w:after="0"/>
        <w:ind w:left="174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iMotions 2017. https://imotions.com/</w:t>
      </w:r>
    </w:p>
    <w:p>
      <w:pPr>
        <w:autoSpaceDN w:val="0"/>
        <w:autoSpaceDE w:val="0"/>
        <w:widowControl/>
        <w:spacing w:line="160" w:lineRule="exact" w:before="32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80" w:lineRule="exact" w:before="26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5.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Performance of Multimodal Graph on CMU-MOSI and CMU-MOSEI datasets.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54"/>
        </w:trPr>
        <w:tc>
          <w:tcPr>
            <w:tcW w:type="dxa" w:w="1752"/>
            <w:tcBorders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182"/>
            <w:gridSpan w:val="5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CMU-MOSI</w:t>
            </w:r>
          </w:p>
        </w:tc>
        <w:tc>
          <w:tcPr>
            <w:tcW w:type="dxa" w:w="3176"/>
            <w:gridSpan w:val="5"/>
            <w:tcBorders>
              <w:start w:sz="3.2600960731506348" w:val="single" w:color="#000000"/>
              <w:top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CMU-MOSEI</w:t>
            </w:r>
          </w:p>
        </w:tc>
      </w:tr>
      <w:tr>
        <w:trPr>
          <w:trHeight w:hRule="exact" w:val="252"/>
        </w:trPr>
        <w:tc>
          <w:tcPr>
            <w:tcW w:type="dxa" w:w="1752"/>
            <w:tcBorders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Methods</w:t>
            </w:r>
          </w:p>
        </w:tc>
        <w:tc>
          <w:tcPr>
            <w:tcW w:type="dxa" w:w="62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Acc2</w:t>
            </w:r>
          </w:p>
        </w:tc>
        <w:tc>
          <w:tcPr>
            <w:tcW w:type="dxa" w:w="620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Acc7</w:t>
            </w:r>
          </w:p>
        </w:tc>
        <w:tc>
          <w:tcPr>
            <w:tcW w:type="dxa" w:w="576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F1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MAE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Corr</w:t>
            </w:r>
          </w:p>
        </w:tc>
        <w:tc>
          <w:tcPr>
            <w:tcW w:type="dxa" w:w="620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Acc2</w:t>
            </w:r>
          </w:p>
        </w:tc>
        <w:tc>
          <w:tcPr>
            <w:tcW w:type="dxa" w:w="62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Acc7</w:t>
            </w:r>
          </w:p>
        </w:tc>
        <w:tc>
          <w:tcPr>
            <w:tcW w:type="dxa" w:w="576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F1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MAE</w:t>
            </w:r>
          </w:p>
        </w:tc>
        <w:tc>
          <w:tcPr>
            <w:tcW w:type="dxa" w:w="676"/>
            <w:tcBorders>
              <w:start w:sz="3.2600960731506348" w:val="single" w:color="#000000"/>
              <w:top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6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Corr</w:t>
            </w:r>
          </w:p>
        </w:tc>
      </w:tr>
      <w:tr>
        <w:trPr>
          <w:trHeight w:hRule="exact" w:val="1722"/>
        </w:trPr>
        <w:tc>
          <w:tcPr>
            <w:tcW w:type="dxa" w:w="1752"/>
            <w:tcBorders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288" w:right="288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LF-LSTM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EF-LSTM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TFN [64]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MFN [65]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MFRM [32]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 [49]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MTAG [57]</w:t>
            </w:r>
          </w:p>
        </w:tc>
        <w:tc>
          <w:tcPr>
            <w:tcW w:type="dxa" w:w="62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24" w:right="126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74.5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73.7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77.9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77.7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79.8 </w:t>
            </w: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80.6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80.5</w:t>
            </w:r>
          </w:p>
        </w:tc>
        <w:tc>
          <w:tcPr>
            <w:tcW w:type="dxa" w:w="620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24" w:right="124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31.3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32.2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32.4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30.9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34.7 </w:t>
            </w: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35.3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31.9</w:t>
            </w:r>
          </w:p>
        </w:tc>
        <w:tc>
          <w:tcPr>
            <w:tcW w:type="dxa" w:w="576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20" w:right="118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74.3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73.5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75.0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75.5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79.4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79.3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80.4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26" w:right="124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1.042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1.038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1.040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1.032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0.956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0.972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0.941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0.608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0.594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0.616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0.627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0.673 </w:t>
            </w:r>
            <w:r>
              <w:br/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0.681 </w:t>
            </w:r>
            <w:r>
              <w:br/>
            </w: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0.692</w:t>
            </w:r>
          </w:p>
        </w:tc>
        <w:tc>
          <w:tcPr>
            <w:tcW w:type="dxa" w:w="620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42" w:right="142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79.5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65.3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79.5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80.6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80.3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80.1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79.1</w:t>
            </w:r>
          </w:p>
        </w:tc>
        <w:tc>
          <w:tcPr>
            <w:tcW w:type="dxa" w:w="62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42" w:right="142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48.0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41.7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49.3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49.1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48.9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49.0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48.2</w:t>
            </w:r>
          </w:p>
        </w:tc>
        <w:tc>
          <w:tcPr>
            <w:tcW w:type="dxa" w:w="576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18" w:right="120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79.6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76.0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78.9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80.0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80.6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80.9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75.9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124" w:right="126" w:firstLine="0"/>
              <w:jc w:val="both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0.632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0.799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0.613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0.612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0.617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0.630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0.645</w:t>
            </w:r>
          </w:p>
        </w:tc>
        <w:tc>
          <w:tcPr>
            <w:tcW w:type="dxa" w:w="676"/>
            <w:tcBorders>
              <w:start w:sz="3.2600960731506348" w:val="single" w:color="#000000"/>
              <w:top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0.650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0.265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0.673 </w:t>
            </w: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0.687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0.669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0.664 </w:t>
            </w: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0.614</w:t>
            </w:r>
          </w:p>
        </w:tc>
      </w:tr>
      <w:tr>
        <w:trPr>
          <w:trHeight w:hRule="exact" w:val="254"/>
        </w:trPr>
        <w:tc>
          <w:tcPr>
            <w:tcW w:type="dxa" w:w="1752"/>
            <w:tcBorders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Multimodal Graph</w:t>
            </w:r>
          </w:p>
        </w:tc>
        <w:tc>
          <w:tcPr>
            <w:tcW w:type="dxa" w:w="62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0" w:right="0" w:firstLine="0"/>
              <w:jc w:val="center"/>
            </w:pP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80.6</w:t>
            </w:r>
          </w:p>
        </w:tc>
        <w:tc>
          <w:tcPr>
            <w:tcW w:type="dxa" w:w="620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32.1</w:t>
            </w:r>
          </w:p>
        </w:tc>
        <w:tc>
          <w:tcPr>
            <w:tcW w:type="dxa" w:w="576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0" w:right="0" w:firstLine="0"/>
              <w:jc w:val="center"/>
            </w:pP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80.5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0" w:right="0" w:firstLine="0"/>
              <w:jc w:val="center"/>
            </w:pP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0.933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0.684</w:t>
            </w:r>
          </w:p>
        </w:tc>
        <w:tc>
          <w:tcPr>
            <w:tcW w:type="dxa" w:w="620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0" w:right="0" w:firstLine="0"/>
              <w:jc w:val="center"/>
            </w:pP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81.4</w:t>
            </w:r>
          </w:p>
        </w:tc>
        <w:tc>
          <w:tcPr>
            <w:tcW w:type="dxa" w:w="62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0" w:right="0" w:firstLine="0"/>
              <w:jc w:val="center"/>
            </w:pP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49.7</w:t>
            </w:r>
          </w:p>
        </w:tc>
        <w:tc>
          <w:tcPr>
            <w:tcW w:type="dxa" w:w="576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0" w:right="0" w:firstLine="0"/>
              <w:jc w:val="center"/>
            </w:pP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81.7</w:t>
            </w:r>
          </w:p>
        </w:tc>
        <w:tc>
          <w:tcPr>
            <w:tcW w:type="dxa" w:w="682"/>
            <w:tcBorders>
              <w:start w:sz="3.2600960731506348" w:val="single" w:color="#000000"/>
              <w:top w:sz="3.2600960731506348" w:val="single" w:color="#000000"/>
              <w:end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0" w:after="0"/>
              <w:ind w:left="0" w:right="0" w:firstLine="0"/>
              <w:jc w:val="center"/>
            </w:pPr>
            <w:r>
              <w:rPr>
                <w:w w:val="102.00699806213377"/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0.608</w:t>
            </w:r>
          </w:p>
        </w:tc>
        <w:tc>
          <w:tcPr>
            <w:tcW w:type="dxa" w:w="676"/>
            <w:tcBorders>
              <w:start w:sz="3.2600960731506348" w:val="single" w:color="#000000"/>
              <w:top w:sz="3.2600960731506348" w:val="single" w:color="#000000"/>
              <w:bottom w:sz="3.260096073150634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8" w:after="0"/>
              <w:ind w:left="0" w:right="0" w:firstLine="0"/>
              <w:jc w:val="center"/>
            </w:pPr>
            <w:r>
              <w:rPr>
                <w:w w:val="102.00699806213377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0.675</w:t>
            </w:r>
          </w:p>
        </w:tc>
      </w:tr>
    </w:tbl>
    <w:p>
      <w:pPr>
        <w:autoSpaceDN w:val="0"/>
        <w:autoSpaceDE w:val="0"/>
        <w:widowControl/>
        <w:spacing w:line="180" w:lineRule="exact" w:before="166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6.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Comparison between Multimodal Graph and other approaches on IEMOCAP dataset.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40"/>
        </w:trPr>
        <w:tc>
          <w:tcPr>
            <w:tcW w:type="dxa" w:w="1648"/>
            <w:tcBorders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14"/>
            <w:gridSpan w:val="2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Happy</w:t>
            </w:r>
          </w:p>
        </w:tc>
        <w:tc>
          <w:tcPr>
            <w:tcW w:type="dxa" w:w="1112"/>
            <w:gridSpan w:val="2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Sad</w:t>
            </w:r>
          </w:p>
        </w:tc>
        <w:tc>
          <w:tcPr>
            <w:tcW w:type="dxa" w:w="1114"/>
            <w:gridSpan w:val="2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Angry</w:t>
            </w:r>
          </w:p>
        </w:tc>
        <w:tc>
          <w:tcPr>
            <w:tcW w:type="dxa" w:w="1114"/>
            <w:gridSpan w:val="2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Neutral</w:t>
            </w:r>
          </w:p>
        </w:tc>
        <w:tc>
          <w:tcPr>
            <w:tcW w:type="dxa" w:w="1108"/>
            <w:gridSpan w:val="2"/>
            <w:tcBorders>
              <w:start w:sz="3.3603599071502686" w:val="single" w:color="#000000"/>
              <w:top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Average</w:t>
            </w:r>
          </w:p>
        </w:tc>
      </w:tr>
      <w:tr>
        <w:trPr>
          <w:trHeight w:hRule="exact" w:val="240"/>
        </w:trPr>
        <w:tc>
          <w:tcPr>
            <w:tcW w:type="dxa" w:w="1648"/>
            <w:tcBorders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Models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Acc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F1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Acc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F1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Acc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F1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Acc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F1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Acc</w:t>
            </w:r>
          </w:p>
        </w:tc>
        <w:tc>
          <w:tcPr>
            <w:tcW w:type="dxa" w:w="552"/>
            <w:tcBorders>
              <w:start w:sz="3.3603599071502686" w:val="single" w:color="#000000"/>
              <w:top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F1</w:t>
            </w:r>
          </w:p>
        </w:tc>
      </w:tr>
      <w:tr>
        <w:trPr>
          <w:trHeight w:hRule="exact" w:val="1166"/>
        </w:trPr>
        <w:tc>
          <w:tcPr>
            <w:tcW w:type="dxa" w:w="1648"/>
            <w:tcBorders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288" w:right="288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MFN [65]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TFN [67]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MulT [49]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MFRM [32]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MTAG [57]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2" w:right="122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79.7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77.1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85.7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85.9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85.8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2" w:right="122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78.9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76.8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79.4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79.6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79.7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04" w:right="106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73.1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68.9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79.3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76.7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79.5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06" w:right="104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71.7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63.2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70.5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71.4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72.8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2" w:right="122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72.8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71.7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75.8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76.0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76.2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0" w:right="122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66.9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66.8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65.4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68.9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69.8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2" w:right="120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57.9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51.0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51.8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55.1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57.8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2" w:right="122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56.5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51.2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52.2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53.2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56.9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0" w:right="122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70.9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67.2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73.2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73.4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74.8</w:t>
            </w:r>
          </w:p>
        </w:tc>
        <w:tc>
          <w:tcPr>
            <w:tcW w:type="dxa" w:w="552"/>
            <w:tcBorders>
              <w:start w:sz="3.3603599071502686" w:val="single" w:color="#000000"/>
              <w:top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22" w:right="120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68.5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64.5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66.9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 xml:space="preserve">68.3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69.8</w:t>
            </w:r>
          </w:p>
        </w:tc>
      </w:tr>
      <w:tr>
        <w:trPr>
          <w:trHeight w:hRule="exact" w:val="240"/>
        </w:trPr>
        <w:tc>
          <w:tcPr>
            <w:tcW w:type="dxa" w:w="1648"/>
            <w:tcBorders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Multimodal Graph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86.0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81.3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79.4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9"/>
              </w:rPr>
              <w:t>72.3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76.8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71.9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61.4</w:t>
            </w:r>
          </w:p>
        </w:tc>
        <w:tc>
          <w:tcPr>
            <w:tcW w:type="dxa" w:w="558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59.8</w:t>
            </w:r>
          </w:p>
        </w:tc>
        <w:tc>
          <w:tcPr>
            <w:tcW w:type="dxa" w:w="556"/>
            <w:tcBorders>
              <w:start w:sz="3.3603599071502686" w:val="single" w:color="#000000"/>
              <w:top w:sz="3.3603599071502686" w:val="single" w:color="#000000"/>
              <w:end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75.9</w:t>
            </w:r>
          </w:p>
        </w:tc>
        <w:tc>
          <w:tcPr>
            <w:tcW w:type="dxa" w:w="552"/>
            <w:tcBorders>
              <w:start w:sz="3.3603599071502686" w:val="single" w:color="#000000"/>
              <w:top w:sz="3.3603599071502686" w:val="single" w:color="#000000"/>
              <w:bottom w:sz="3.36035990715026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9"/>
              </w:rPr>
              <w:t>71.3</w:t>
            </w:r>
          </w:p>
        </w:tc>
      </w:tr>
    </w:tbl>
    <w:p>
      <w:pPr>
        <w:autoSpaceDN w:val="0"/>
        <w:autoSpaceDE w:val="0"/>
        <w:widowControl/>
        <w:spacing w:line="238" w:lineRule="exact" w:before="168" w:after="0"/>
        <w:ind w:left="166" w:right="168" w:firstLine="0"/>
        <w:jc w:val="both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yielding over 1% improvements on Acc7 and Acc2. These results demonstrate Multimodal Graph’s superiority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modeling sequences. This is partly because Multimodal Graph can automatically learn long-term dependency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a suitable adjacency matrix that links distant related time steps. Moreover, diferent from the ixed modeling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patterns of the TCNs and RNNs, for each time step, Multimodal Graph can identify and link various related time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steps with it, which is more interpretable, lexible, and representative (see Appendix for detail). These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demonstrate GCN with an appropriate adjacency matrix as a novel and efective way of modeling sequences.</w:t>
      </w:r>
    </w:p>
    <w:p>
      <w:pPr>
        <w:autoSpaceDN w:val="0"/>
        <w:autoSpaceDE w:val="0"/>
        <w:widowControl/>
        <w:spacing w:line="238" w:lineRule="exact" w:before="4" w:after="0"/>
        <w:ind w:left="174" w:right="0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Analysis of Training Time and Parameters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: Intuitively, since graph convolution dispenses with the recur-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rence nature and allows parallel operation in the time dimension, it is faster than RNN networks. To verify this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point, we report the training time per batch on the CMU-MOSEI dataset, as shown in Table 4. It can be seen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under the same experimental setting, training Multimodal Graph requires only 0.125s per batch, compared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0.933s and 0.774s per batch for GRU and LSTM, respectively. Moreover, the training time of the three convolution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networks (regular TCN, 1D-ResNet and Dilated 1D-ResNet) is close to that of our model. This empirically demon-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strates that GCN is much more eicient than RNNs and is comparable to TCNs in terms of time complexity without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sacriicing performance. We also report the number of trainable parameters to evaluate the space complexity of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the models. It can be seen that GRU and LSTM require 1,018,811 and 917,831 parameters respectively, both fewer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than GCNs. This is because we only implement three layers of GRU/LSTM which performs best according to our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experiment. When we stack more layers, the performance of GRU/LSTM decreases, which is reasonable because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RNNs generally are more diicult to train when model grows deeper. Additionally, the number of parameters of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the three TCNs is slightly larger than that of our Multimodal Graph, demonstrating that the improvement of our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 is not simply due to the increase in the number of parameters.</w:t>
      </w:r>
    </w:p>
    <w:p>
      <w:pPr>
        <w:autoSpaceDN w:val="0"/>
        <w:tabs>
          <w:tab w:pos="738" w:val="left"/>
        </w:tabs>
        <w:autoSpaceDE w:val="0"/>
        <w:widowControl/>
        <w:spacing w:line="286" w:lineRule="exact" w:before="34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5.4.2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Comparison with Baselines for Multimodal Sentiment Analysis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compare our Multimodal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Graph with the competitive baselines on two benchmark datasets CMU-MOSI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CMU-MOSEI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</w:t>
      </w:r>
    </w:p>
    <w:p>
      <w:pPr>
        <w:autoSpaceDN w:val="0"/>
        <w:autoSpaceDE w:val="0"/>
        <w:widowControl/>
        <w:spacing w:line="160" w:lineRule="exact" w:before="31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38" w:lineRule="exact" w:before="250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 results are presented in Table 5. It can be seen that Multimodal Graph yields best results on most of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metrics on two datasets. Speciically, our model surpasses the state-of-the-art unaligned fusion method MulT[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terms of all metrics, except 7-class accuracy on CMU-MOSI. The results demonstrate the efectiveness of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convolution and graph pooling in learning sequential data, compared to Transformer[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which is employed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MulT. Moreover, our model also outperforms the graph-based method MTAG[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across the majority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evaluation metrics, further demonstrating the superiority of our method. We argue that this is partly because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compared to MTAG that averages the nodes in the graph to perform graph readout (fusion), our Multimodal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 applies graph pooling and devises novel pooling method to aggregate the multimodal nodes and learn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high-level graph representation hierarchically.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Notably, the recent state-of-the-art aligned models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make great progress by using the large-pretrained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BERT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to extract the language representation. In contrast, to make a fair comparison, we follow the state-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of-the-art unaligned fusion models to use GloVe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extract language embedding. Our method can also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extended to the aligned setting and uses BERT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reach remarkable results. In our experiment, our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achieves a binary accuracy of 85.9% and a 7-way accuracy of 48.7% on CMU-MOSI dataset under the aligned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setting, which suppresses the state-of-the-art models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58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Since our focus is unaligned fusion in this paper,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do not present the detailed results of aligned setting due to the lack of space.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Additionally, we discover that our Multimodal Graph performs better on larger dataset (CMU-MOSEI) than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smaller one (CMU-MOSI). Similarly, the model performs better on IEMOCAP (see Section 5.4.3), which is a larger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dataset, than on CMU-MOSI. These results show good generalizability of our model, which is scalable to large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datasets.</w:t>
      </w:r>
    </w:p>
    <w:p>
      <w:pPr>
        <w:autoSpaceDN w:val="0"/>
        <w:tabs>
          <w:tab w:pos="738" w:val="left"/>
        </w:tabs>
        <w:autoSpaceDE w:val="0"/>
        <w:widowControl/>
        <w:spacing w:line="244" w:lineRule="exact" w:before="102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5.4.3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Comparison with Baselines for Multimodal Emotion Recognition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additionally evaluate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proposed method on the task of multimodal emotion recognition to justify the generalization ability of the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other multimodal learning task. The widely-used dataset IEMOCAP is evaluated in this section. From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results presented in Table 6, it can be seen that the Multimodal Graph outperforms the baselines in the tasks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recognizing the ‘Happy’, ‘Angry’ and ‘Neutral’ emotions, yielding about 3.5% improvements compared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best results of baselines on the recognizing of the ‘Neutral’ emotion. More importantly, Multimodal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outperforms the baselines in terms of the average performance, yielding over 1% improvements on the average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accuracy and average F1 score. In addition to the task of multimodal sentiment analysis, the extra experiments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more challenging multimodal emotion recognition task have proven the efectiveness and generalization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ability of the proposed Multimodal Graph.</w:t>
      </w:r>
    </w:p>
    <w:p>
      <w:pPr>
        <w:autoSpaceDN w:val="0"/>
        <w:tabs>
          <w:tab w:pos="738" w:val="left"/>
        </w:tabs>
        <w:autoSpaceDE w:val="0"/>
        <w:widowControl/>
        <w:spacing w:line="246" w:lineRule="exact" w:before="102" w:after="0"/>
        <w:ind w:left="15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5.4.4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Ablation Studies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this section, we perform ablation studies to investigate the efectiveness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proposed graph convolution and graph pooling. From the results in Table 7, we discover that the introduced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 convolution and graph pooling are both beneicial to the performance of the model, without which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drops considerably. The graph convolution brings greater improvement than the graph pooling,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indicating the importance of learning more expressive and discriminative unimodal representations. We also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investigate the inluence of the proposed link similarity pooling by removing it from the GPFN (see the case of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‘W/O LSP in GPFN’ in Table 7). The results suggest that the link similarity pooling is efective, which demonstrates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importance of a learnable graph pooling algorithm to automatically identify and cluster the related nodes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multimodal graph hierarchically.</w:t>
      </w:r>
    </w:p>
    <w:p>
      <w:pPr>
        <w:autoSpaceDN w:val="0"/>
        <w:tabs>
          <w:tab w:pos="742" w:val="left"/>
        </w:tabs>
        <w:autoSpaceDE w:val="0"/>
        <w:widowControl/>
        <w:spacing w:line="250" w:lineRule="exact" w:before="96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5.4.5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Analysis of Model Complexity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analyze the model complexity of Multimodal Graph, we use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number of trainable parameters as the proxy for its space complexity, and compare it with the state-of-the-art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unaligned fusion methods, as reported in Table 8. It can be seen that our Multimodal Graph requires 1,225,400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trainable parameters on CMU-MOSEI, which is 64.46% of the number of parameters of MulT. Although Multimodal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Graph requires fewer trainable parameters than the current state-of-the-art model MulT, it still outperforms MulT</w:t>
      </w:r>
    </w:p>
    <w:p>
      <w:pPr>
        <w:autoSpaceDN w:val="0"/>
        <w:autoSpaceDE w:val="0"/>
        <w:widowControl/>
        <w:spacing w:line="160" w:lineRule="exact" w:before="32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218" w:lineRule="exact" w:before="222" w:after="262"/>
        <w:ind w:left="174" w:right="170" w:hanging="4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7.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Ablation studies on CMU-MOSEI.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In the case of ‘W/O Graph Pooling’, we remove the graph pooling layers in 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the GPFN. In the case of ‘W/O Graph Convolution’, we replace the graph convolution network with the fully connected layer 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to map the feature dimensionality of diferent modalities to be the same. ‘W/O LSP in GPFN’ denotes that the link similarity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pooling is removed from the GPFN.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94"/>
        </w:trPr>
        <w:tc>
          <w:tcPr>
            <w:tcW w:type="dxa" w:w="2638"/>
            <w:tcBorders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Acc2</w:t>
            </w:r>
          </w:p>
        </w:tc>
        <w:tc>
          <w:tcPr>
            <w:tcW w:type="dxa" w:w="718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Acc7</w:t>
            </w:r>
          </w:p>
        </w:tc>
        <w:tc>
          <w:tcPr>
            <w:tcW w:type="dxa" w:w="666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F1</w:t>
            </w:r>
          </w:p>
        </w:tc>
        <w:tc>
          <w:tcPr>
            <w:tcW w:type="dxa" w:w="788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MAE</w:t>
            </w:r>
          </w:p>
        </w:tc>
        <w:tc>
          <w:tcPr>
            <w:tcW w:type="dxa" w:w="784"/>
            <w:tcBorders>
              <w:start w:sz="3.768040180206299" w:val="single" w:color="#000000"/>
              <w:top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Corr</w:t>
            </w:r>
          </w:p>
        </w:tc>
      </w:tr>
      <w:tr>
        <w:trPr>
          <w:trHeight w:hRule="exact" w:val="858"/>
        </w:trPr>
        <w:tc>
          <w:tcPr>
            <w:tcW w:type="dxa" w:w="2638"/>
            <w:tcBorders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0" w:firstLine="0"/>
              <w:jc w:val="center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W/O Graph Convolution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W/O Graph Pooling </w:t>
            </w:r>
            <w:r>
              <w:br/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W/O LSP in GPFN</w:t>
            </w:r>
          </w:p>
        </w:tc>
        <w:tc>
          <w:tcPr>
            <w:tcW w:type="dxa" w:w="716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4" w:right="164" w:firstLine="0"/>
              <w:jc w:val="both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79.7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80.4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80.8</w:t>
            </w:r>
          </w:p>
        </w:tc>
        <w:tc>
          <w:tcPr>
            <w:tcW w:type="dxa" w:w="718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66" w:right="164" w:firstLine="0"/>
              <w:jc w:val="both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48.2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49.6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49.2</w:t>
            </w:r>
          </w:p>
        </w:tc>
        <w:tc>
          <w:tcPr>
            <w:tcW w:type="dxa" w:w="666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0" w:right="138" w:firstLine="0"/>
              <w:jc w:val="both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80.1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80.5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81.1</w:t>
            </w:r>
          </w:p>
        </w:tc>
        <w:tc>
          <w:tcPr>
            <w:tcW w:type="dxa" w:w="788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6" w:right="144" w:firstLine="0"/>
              <w:jc w:val="both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0.639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0.612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0.610</w:t>
            </w:r>
          </w:p>
        </w:tc>
        <w:tc>
          <w:tcPr>
            <w:tcW w:type="dxa" w:w="784"/>
            <w:tcBorders>
              <w:start w:sz="3.768040180206299" w:val="single" w:color="#000000"/>
              <w:top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46" w:right="144" w:firstLine="0"/>
              <w:jc w:val="both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0.645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 xml:space="preserve">0.671 </w:t>
            </w: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0.674</w:t>
            </w:r>
          </w:p>
        </w:tc>
      </w:tr>
      <w:tr>
        <w:trPr>
          <w:trHeight w:hRule="exact" w:val="292"/>
        </w:trPr>
        <w:tc>
          <w:tcPr>
            <w:tcW w:type="dxa" w:w="2638"/>
            <w:tcBorders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0" w:after="0"/>
              <w:ind w:left="0" w:right="0" w:firstLine="0"/>
              <w:jc w:val="center"/>
            </w:pPr>
            <w:r>
              <w:rPr>
                <w:w w:val="98.24999968210855"/>
                <w:rFonts w:ascii="LinLibertineT" w:hAnsi="LinLibertineT" w:eastAsia="LinLibertineT"/>
                <w:b w:val="0"/>
                <w:i w:val="0"/>
                <w:color w:val="000000"/>
                <w:sz w:val="24"/>
              </w:rPr>
              <w:t>Multimodal Graph</w:t>
            </w:r>
          </w:p>
        </w:tc>
        <w:tc>
          <w:tcPr>
            <w:tcW w:type="dxa" w:w="716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B" w:hAnsi="LinLibertineTB" w:eastAsia="LinLibertineTB"/>
                <w:b/>
                <w:i w:val="0"/>
                <w:color w:val="000000"/>
                <w:sz w:val="24"/>
              </w:rPr>
              <w:t>81.4</w:t>
            </w:r>
          </w:p>
        </w:tc>
        <w:tc>
          <w:tcPr>
            <w:tcW w:type="dxa" w:w="718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B" w:hAnsi="LinLibertineTB" w:eastAsia="LinLibertineTB"/>
                <w:b/>
                <w:i w:val="0"/>
                <w:color w:val="000000"/>
                <w:sz w:val="24"/>
              </w:rPr>
              <w:t>49.7</w:t>
            </w:r>
          </w:p>
        </w:tc>
        <w:tc>
          <w:tcPr>
            <w:tcW w:type="dxa" w:w="666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B" w:hAnsi="LinLibertineTB" w:eastAsia="LinLibertineTB"/>
                <w:b/>
                <w:i w:val="0"/>
                <w:color w:val="000000"/>
                <w:sz w:val="24"/>
              </w:rPr>
              <w:t>81.7</w:t>
            </w:r>
          </w:p>
        </w:tc>
        <w:tc>
          <w:tcPr>
            <w:tcW w:type="dxa" w:w="788"/>
            <w:tcBorders>
              <w:start w:sz="3.768040180206299" w:val="single" w:color="#000000"/>
              <w:top w:sz="3.768040180206299" w:val="single" w:color="#000000"/>
              <w:end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B" w:hAnsi="LinLibertineTB" w:eastAsia="LinLibertineTB"/>
                <w:b/>
                <w:i w:val="0"/>
                <w:color w:val="000000"/>
                <w:sz w:val="24"/>
              </w:rPr>
              <w:t>0.608</w:t>
            </w:r>
          </w:p>
        </w:tc>
        <w:tc>
          <w:tcPr>
            <w:tcW w:type="dxa" w:w="784"/>
            <w:tcBorders>
              <w:start w:sz="3.768040180206299" w:val="single" w:color="#000000"/>
              <w:top w:sz="3.768040180206299" w:val="single" w:color="#000000"/>
              <w:bottom w:sz="3.76804018020629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0" w:right="0" w:firstLine="0"/>
              <w:jc w:val="center"/>
            </w:pPr>
            <w:r>
              <w:rPr>
                <w:w w:val="98.24999968210855"/>
                <w:rFonts w:ascii="LinLibertineTB" w:hAnsi="LinLibertineTB" w:eastAsia="LinLibertineTB"/>
                <w:b/>
                <w:i w:val="0"/>
                <w:color w:val="000000"/>
                <w:sz w:val="24"/>
              </w:rPr>
              <w:t>0.675</w:t>
            </w:r>
          </w:p>
        </w:tc>
      </w:tr>
    </w:tbl>
    <w:p>
      <w:pPr>
        <w:autoSpaceDN w:val="0"/>
        <w:autoSpaceDE w:val="0"/>
        <w:widowControl/>
        <w:spacing w:line="218" w:lineRule="exact" w:before="106" w:after="262"/>
        <w:ind w:left="174" w:right="144" w:hanging="4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8.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The Comparison of Model Complexity on CMU-MOSEI.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We implement three widely-used baselines for com-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parison in this section.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4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82"/>
        </w:trPr>
        <w:tc>
          <w:tcPr>
            <w:tcW w:type="dxa" w:w="2334"/>
            <w:tcBorders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Methods</w:t>
            </w:r>
          </w:p>
        </w:tc>
        <w:tc>
          <w:tcPr>
            <w:tcW w:type="dxa" w:w="1076"/>
            <w:tcBorders>
              <w:start w:sz="3.631671905517578" w:val="single" w:color="#000000"/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TFN [64]</w:t>
            </w:r>
          </w:p>
        </w:tc>
        <w:tc>
          <w:tcPr>
            <w:tcW w:type="dxa" w:w="1174"/>
            <w:tcBorders>
              <w:start w:sz="3.631671905517578" w:val="single" w:color="#000000"/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MulT [49]</w:t>
            </w:r>
          </w:p>
        </w:tc>
        <w:tc>
          <w:tcPr>
            <w:tcW w:type="dxa" w:w="1126"/>
            <w:tcBorders>
              <w:start w:sz="3.631671905517578" w:val="single" w:color="#000000"/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MFN [65]</w:t>
            </w:r>
          </w:p>
        </w:tc>
        <w:tc>
          <w:tcPr>
            <w:tcW w:type="dxa" w:w="1952"/>
            <w:tcBorders>
              <w:start w:sz="3.631671905517578" w:val="single" w:color="#000000"/>
              <w:top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Multimodal Graph</w:t>
            </w:r>
          </w:p>
        </w:tc>
      </w:tr>
      <w:tr>
        <w:trPr>
          <w:trHeight w:hRule="exact" w:val="282"/>
        </w:trPr>
        <w:tc>
          <w:tcPr>
            <w:tcW w:type="dxa" w:w="2334"/>
            <w:tcBorders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Number of Parameters</w:t>
            </w:r>
          </w:p>
        </w:tc>
        <w:tc>
          <w:tcPr>
            <w:tcW w:type="dxa" w:w="1076"/>
            <w:tcBorders>
              <w:start w:sz="3.631671905517578" w:val="single" w:color="#000000"/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1,002,471</w:t>
            </w:r>
          </w:p>
        </w:tc>
        <w:tc>
          <w:tcPr>
            <w:tcW w:type="dxa" w:w="1174"/>
            <w:tcBorders>
              <w:start w:sz="3.631671905517578" w:val="single" w:color="#000000"/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1,901,161</w:t>
            </w:r>
          </w:p>
        </w:tc>
        <w:tc>
          <w:tcPr>
            <w:tcW w:type="dxa" w:w="1126"/>
            <w:tcBorders>
              <w:start w:sz="3.631671905517578" w:val="single" w:color="#000000"/>
              <w:top w:sz="3.631671905517578" w:val="single" w:color="#000000"/>
              <w:end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2" w:after="0"/>
              <w:ind w:left="0" w:right="0" w:firstLine="0"/>
              <w:jc w:val="center"/>
            </w:pPr>
            <w:r>
              <w:rPr>
                <w:w w:val="98.81130716075069"/>
                <w:rFonts w:ascii="LinLibertineTB" w:hAnsi="LinLibertineTB" w:eastAsia="LinLibertineTB"/>
                <w:b/>
                <w:i w:val="0"/>
                <w:color w:val="000000"/>
                <w:sz w:val="23"/>
              </w:rPr>
              <w:t>963,777</w:t>
            </w:r>
          </w:p>
        </w:tc>
        <w:tc>
          <w:tcPr>
            <w:tcW w:type="dxa" w:w="1952"/>
            <w:tcBorders>
              <w:start w:sz="3.631671905517578" w:val="single" w:color="#000000"/>
              <w:top w:sz="3.631671905517578" w:val="single" w:color="#000000"/>
              <w:bottom w:sz="3.6316719055175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0" w:after="0"/>
              <w:ind w:left="0" w:right="0" w:firstLine="0"/>
              <w:jc w:val="center"/>
            </w:pPr>
            <w:r>
              <w:rPr>
                <w:w w:val="98.81130716075069"/>
                <w:rFonts w:ascii="LinLibertineT" w:hAnsi="LinLibertineT" w:eastAsia="LinLibertineT"/>
                <w:b w:val="0"/>
                <w:i w:val="0"/>
                <w:color w:val="000000"/>
                <w:sz w:val="23"/>
              </w:rPr>
              <w:t>1,225,400</w:t>
            </w:r>
          </w:p>
        </w:tc>
      </w:tr>
    </w:tbl>
    <w:p>
      <w:pPr>
        <w:autoSpaceDN w:val="0"/>
        <w:autoSpaceDE w:val="0"/>
        <w:widowControl/>
        <w:spacing w:line="218" w:lineRule="exact" w:before="106" w:after="262"/>
        <w:ind w:left="174" w:right="174" w:hanging="4"/>
        <w:jc w:val="both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9.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Discussion on the Concrete Graph Neural Networks on CMU-MOSEI.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For the case of ‘GAT’ and ‘GIN’, we 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replace the defaulted graph convolution model GraphSAGE in Unimodal Graphs and GPFN with the corresponding GAT and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GIN model. For the case of ‘DifPool’, we replace the max/mean graph pooling and link similarity pooling in GPFN with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DifPool.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34"/>
        </w:trPr>
        <w:tc>
          <w:tcPr>
            <w:tcW w:type="dxa" w:w="2118"/>
            <w:tcBorders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Models</w:t>
            </w:r>
          </w:p>
        </w:tc>
        <w:tc>
          <w:tcPr>
            <w:tcW w:type="dxa" w:w="820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Acc2</w:t>
            </w:r>
          </w:p>
        </w:tc>
        <w:tc>
          <w:tcPr>
            <w:tcW w:type="dxa" w:w="818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Acc7</w:t>
            </w:r>
          </w:p>
        </w:tc>
        <w:tc>
          <w:tcPr>
            <w:tcW w:type="dxa" w:w="762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F1</w:t>
            </w:r>
          </w:p>
        </w:tc>
        <w:tc>
          <w:tcPr>
            <w:tcW w:type="dxa" w:w="898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MAE</w:t>
            </w:r>
          </w:p>
        </w:tc>
        <w:tc>
          <w:tcPr>
            <w:tcW w:type="dxa" w:w="894"/>
            <w:tcBorders>
              <w:start w:sz="4.299928188323975" w:val="single" w:color="#000000"/>
              <w:top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Corr</w:t>
            </w:r>
          </w:p>
        </w:tc>
      </w:tr>
      <w:tr>
        <w:trPr>
          <w:trHeight w:hRule="exact" w:val="980"/>
        </w:trPr>
        <w:tc>
          <w:tcPr>
            <w:tcW w:type="dxa" w:w="2118"/>
            <w:tcBorders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GAT [52]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GIN [56]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GraphSAGE [16]</w:t>
            </w:r>
          </w:p>
        </w:tc>
        <w:tc>
          <w:tcPr>
            <w:tcW w:type="dxa" w:w="820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144" w:right="144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80.3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81.1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81.4</w:t>
            </w:r>
          </w:p>
        </w:tc>
        <w:tc>
          <w:tcPr>
            <w:tcW w:type="dxa" w:w="818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144" w:right="144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49.0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49.0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49.7</w:t>
            </w:r>
          </w:p>
        </w:tc>
        <w:tc>
          <w:tcPr>
            <w:tcW w:type="dxa" w:w="762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80.4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81.6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81.7</w:t>
            </w:r>
          </w:p>
        </w:tc>
        <w:tc>
          <w:tcPr>
            <w:tcW w:type="dxa" w:w="898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0.627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0.615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0.608</w:t>
            </w:r>
          </w:p>
        </w:tc>
        <w:tc>
          <w:tcPr>
            <w:tcW w:type="dxa" w:w="894"/>
            <w:tcBorders>
              <w:start w:sz="4.299928188323975" w:val="single" w:color="#000000"/>
              <w:top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0.650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 xml:space="preserve">0.676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0.675</w:t>
            </w:r>
          </w:p>
        </w:tc>
      </w:tr>
      <w:tr>
        <w:trPr>
          <w:trHeight w:hRule="exact" w:val="656"/>
        </w:trPr>
        <w:tc>
          <w:tcPr>
            <w:tcW w:type="dxa" w:w="2118"/>
            <w:tcBorders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288" w:right="288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DifPool [60]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GPFN</w:t>
            </w:r>
          </w:p>
        </w:tc>
        <w:tc>
          <w:tcPr>
            <w:tcW w:type="dxa" w:w="820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144" w:right="144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81.1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81.4</w:t>
            </w:r>
          </w:p>
        </w:tc>
        <w:tc>
          <w:tcPr>
            <w:tcW w:type="dxa" w:w="818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0" w:after="0"/>
              <w:ind w:left="144" w:right="144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 xml:space="preserve">49.8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49.7</w:t>
            </w:r>
          </w:p>
        </w:tc>
        <w:tc>
          <w:tcPr>
            <w:tcW w:type="dxa" w:w="762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81.3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81.7</w:t>
            </w:r>
          </w:p>
        </w:tc>
        <w:tc>
          <w:tcPr>
            <w:tcW w:type="dxa" w:w="898"/>
            <w:tcBorders>
              <w:start w:sz="4.299928188323975" w:val="single" w:color="#000000"/>
              <w:top w:sz="4.299928188323975" w:val="single" w:color="#000000"/>
              <w:end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0.611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0.608</w:t>
            </w:r>
          </w:p>
        </w:tc>
        <w:tc>
          <w:tcPr>
            <w:tcW w:type="dxa" w:w="894"/>
            <w:tcBorders>
              <w:start w:sz="4.299928188323975" w:val="single" w:color="#000000"/>
              <w:top w:sz="4.299928188323975" w:val="single" w:color="#000000"/>
              <w:bottom w:sz="4.2999281883239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0.670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0.675</w:t>
            </w:r>
          </w:p>
        </w:tc>
      </w:tr>
    </w:tbl>
    <w:p>
      <w:pPr>
        <w:autoSpaceDN w:val="0"/>
        <w:autoSpaceDE w:val="0"/>
        <w:widowControl/>
        <w:spacing w:line="238" w:lineRule="exact" w:before="138" w:after="0"/>
        <w:ind w:left="168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shown in Section 5.4.2. This advantage in space complexity is signiicant because it shows that in addition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being efective in modeling sequential data, our Multimodal Graph is also more eicient than the variant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Transformer which is one dominant sequence learning method. This further validates GCN as a novel way of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modeling sequential data. Compared to TFN and MFN, the proposed Multimodal Graph has more parameters.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sum up, given the high empirical performance of Multimodal Graph, the space complexity of Multimodal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moderate compared to state-of-the-art unaligned sequence analysis methods.</w:t>
      </w:r>
    </w:p>
    <w:p>
      <w:pPr>
        <w:autoSpaceDN w:val="0"/>
        <w:tabs>
          <w:tab w:pos="732" w:val="left"/>
        </w:tabs>
        <w:autoSpaceDE w:val="0"/>
        <w:widowControl/>
        <w:spacing w:line="246" w:lineRule="exact" w:before="68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5.4.6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Discussion of Diferent Graph Neural Networks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Since our Multimodal Graph is independent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concrete GCN structure, we can choose any GCN structure to implement our model. This subsection compares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diferent current GCN structures to analyze which kind of GCN structures performs best. Speciically, we compare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defaulted GraphSAGE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with Graph Attention Network (GAT)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and Graph Isomorphism Network (GIN)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From Table 9 it can be seen that GraphSAGE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reaches the best performance among all the compared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GCNs. In addition, the results of GIN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and GAT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are also satisfactory, indicating the generalization ability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Multimodal Graph.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for the graph pooling methods, we implement and evaluate DifPool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as the baseline to compare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proposed GPFN. DifPool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achieves a relatively good result and is still inferior to our model. To be more</w:t>
      </w:r>
    </w:p>
    <w:p>
      <w:pPr>
        <w:autoSpaceDN w:val="0"/>
        <w:autoSpaceDE w:val="0"/>
        <w:widowControl/>
        <w:spacing w:line="160" w:lineRule="exact" w:before="30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180" w:lineRule="exact" w:before="25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10.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Discussion on the adjacency matrices on CMU-MOSEI.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30"/>
        </w:trPr>
        <w:tc>
          <w:tcPr>
            <w:tcW w:type="dxa" w:w="2160"/>
            <w:tcBorders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2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Acc2</w:t>
            </w:r>
          </w:p>
        </w:tc>
        <w:tc>
          <w:tcPr>
            <w:tcW w:type="dxa" w:w="810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Acc7</w:t>
            </w:r>
          </w:p>
        </w:tc>
        <w:tc>
          <w:tcPr>
            <w:tcW w:type="dxa" w:w="754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F1</w:t>
            </w:r>
          </w:p>
        </w:tc>
        <w:tc>
          <w:tcPr>
            <w:tcW w:type="dxa" w:w="890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MAE</w:t>
            </w:r>
          </w:p>
        </w:tc>
        <w:tc>
          <w:tcPr>
            <w:tcW w:type="dxa" w:w="884"/>
            <w:tcBorders>
              <w:start w:sz="4.257359981536865" w:val="single" w:color="#000000"/>
              <w:top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Corr</w:t>
            </w:r>
          </w:p>
        </w:tc>
      </w:tr>
      <w:tr>
        <w:trPr>
          <w:trHeight w:hRule="exact" w:val="1610"/>
        </w:trPr>
        <w:tc>
          <w:tcPr>
            <w:tcW w:type="dxa" w:w="2160"/>
            <w:tcBorders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All-one Matrix </w:t>
            </w:r>
            <w:r>
              <w:br/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KNN </w:t>
            </w:r>
            <w:r>
              <w:br/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GDM </w:t>
            </w:r>
            <w:r>
              <w:br/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Direct Learning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>Indirect Learning</w:t>
            </w:r>
          </w:p>
        </w:tc>
        <w:tc>
          <w:tcPr>
            <w:tcW w:type="dxa" w:w="812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144" w:right="144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78.8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80.3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81.1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80.7 </w:t>
            </w:r>
            <w:r>
              <w:rPr>
                <w:w w:val="98.67481655544705"/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81.4</w:t>
            </w:r>
          </w:p>
        </w:tc>
        <w:tc>
          <w:tcPr>
            <w:tcW w:type="dxa" w:w="810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144" w:right="144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49.0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45.8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49.3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49.3 </w:t>
            </w:r>
            <w:r>
              <w:rPr>
                <w:w w:val="98.67481655544705"/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49.7</w:t>
            </w:r>
          </w:p>
        </w:tc>
        <w:tc>
          <w:tcPr>
            <w:tcW w:type="dxa" w:w="754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79.3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80.6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81.2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81.2 </w:t>
            </w:r>
            <w:r>
              <w:rPr>
                <w:w w:val="98.67481655544705"/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81.7</w:t>
            </w:r>
          </w:p>
        </w:tc>
        <w:tc>
          <w:tcPr>
            <w:tcW w:type="dxa" w:w="890"/>
            <w:tcBorders>
              <w:start w:sz="4.257359981536865" w:val="single" w:color="#000000"/>
              <w:top w:sz="4.257359981536865" w:val="single" w:color="#000000"/>
              <w:end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0.644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0.659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0.617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0.618 </w:t>
            </w:r>
            <w:r>
              <w:rPr>
                <w:w w:val="98.67481655544705"/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0.608</w:t>
            </w:r>
          </w:p>
        </w:tc>
        <w:tc>
          <w:tcPr>
            <w:tcW w:type="dxa" w:w="884"/>
            <w:tcBorders>
              <w:start w:sz="4.257359981536865" w:val="single" w:color="#000000"/>
              <w:top w:sz="4.257359981536865" w:val="single" w:color="#000000"/>
              <w:bottom w:sz="4.25735998153686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 w:firstLine="0"/>
              <w:jc w:val="center"/>
            </w:pP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0.623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0.625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0.666 </w:t>
            </w:r>
            <w:r>
              <w:rPr>
                <w:w w:val="98.67481655544705"/>
                <w:rFonts w:ascii="LinLibertineT" w:hAnsi="LinLibertineT" w:eastAsia="LinLibertineT"/>
                <w:b w:val="0"/>
                <w:i w:val="0"/>
                <w:color w:val="000000"/>
                <w:sz w:val="27"/>
              </w:rPr>
              <w:t xml:space="preserve">0.659 </w:t>
            </w:r>
            <w:r>
              <w:rPr>
                <w:w w:val="98.67481655544705"/>
                <w:rFonts w:ascii="LinLibertineTB" w:hAnsi="LinLibertineTB" w:eastAsia="LinLibertineTB"/>
                <w:b/>
                <w:i w:val="0"/>
                <w:color w:val="000000"/>
                <w:sz w:val="27"/>
              </w:rPr>
              <w:t>0.675</w:t>
            </w:r>
          </w:p>
        </w:tc>
      </w:tr>
    </w:tbl>
    <w:p>
      <w:pPr>
        <w:autoSpaceDN w:val="0"/>
        <w:autoSpaceDE w:val="0"/>
        <w:widowControl/>
        <w:spacing w:line="238" w:lineRule="exact" w:before="256" w:after="0"/>
        <w:ind w:left="174" w:right="174" w:firstLine="0"/>
        <w:jc w:val="both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speciic, DifPool outperforms our GPFN in terms of 7-class accuracy by 0.1 points, while our model outperforms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DifPool on the rest of the evaluation metrics. These results demonstrate the efectiveness of our graph pooling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method.</w:t>
      </w:r>
    </w:p>
    <w:p>
      <w:pPr>
        <w:autoSpaceDN w:val="0"/>
        <w:tabs>
          <w:tab w:pos="644" w:val="left"/>
          <w:tab w:pos="724" w:val="left"/>
        </w:tabs>
        <w:autoSpaceDE w:val="0"/>
        <w:widowControl/>
        <w:spacing w:line="242" w:lineRule="exact" w:before="230" w:after="0"/>
        <w:ind w:left="174" w:right="144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5.5 </w:t>
      </w:r>
      <w:r>
        <w:tab/>
      </w:r>
      <w:r>
        <w:rPr>
          <w:rFonts w:ascii="LinBiolinumTB" w:hAnsi="LinBiolinumTB" w:eastAsia="LinBiolinumTB"/>
          <w:b/>
          <w:i w:val="0"/>
          <w:color w:val="000000"/>
          <w:sz w:val="22"/>
        </w:rPr>
        <w:t xml:space="preserve">Discussion of Adjacency Matrices </w:t>
      </w:r>
      <w:r>
        <w:br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5.5.1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The Comparison of Diferent Adjacency Matrices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analyze the performance of diferent kinds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adjacency matrices, we conduct an experiment where diferent types of adjacency matrix are used in Multimodal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Graph. To show the efectiveness of the proposed types of adjacency matrix, i.e., indirect learning, direct learning,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GDM and KNN-based adjacency matrices, we additionally implement one comparative trial where the adjacency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matrix is an all-one matrix which corresponds to a fully-connected graph. We can infer from Table 10 that among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the adjacency matrices, the all-one matrix performs worst, which is understandable because the GCN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case will reduce into a fully-connected graph with no ability to discern various relatedness between nodes.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Besides, the KNN-based adjacency matrix reaches a relatively low performance, indicating that the Euclidean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distance is not a perfect choice to determine the correlation between heterogeneous nodes. In contrast, both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indirect learning method and the GDM achieve satisfactory results. This is because GDM is in line with the general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pattern of sequence modeling which sticks out the present time step and dilutes the past ones. And the direct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learning method can learn such pattern in the absence of prior knowledge by gradient descent. Additionally, the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indirect learning method, produces best results on all metrics. One possible reason is that it is both learnable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instance-speciic, and therefore it is more representative and can be optimized to capture more subtle and complex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relatedness among nodes. To sum up, the comparative results that diferent types of adjacency matrices yield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suggest that: (1) the proposed adjacency matrices are helpful in capturing useful information on the relatedness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among nodes, compared to an all-one adjacency matrix that contains no such information, and (2) a learnable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meanwhile instance-speciic adjacency matrix is crucial for capturing more relatedness information among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nodes.</w:t>
      </w:r>
    </w:p>
    <w:p>
      <w:pPr>
        <w:autoSpaceDN w:val="0"/>
        <w:tabs>
          <w:tab w:pos="738" w:val="left"/>
        </w:tabs>
        <w:autoSpaceDE w:val="0"/>
        <w:widowControl/>
        <w:spacing w:line="254" w:lineRule="exact" w:before="9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5.5.2 </w:t>
      </w:r>
      <w:r>
        <w:tab/>
      </w:r>
      <w:r>
        <w:rPr>
          <w:rFonts w:ascii="LinBiolinumTBO" w:hAnsi="LinBiolinumTBO" w:eastAsia="LinBiolinumTBO"/>
          <w:b/>
          <w:i w:val="0"/>
          <w:color w:val="000000"/>
          <w:sz w:val="20"/>
        </w:rPr>
        <w:t>Visualization of Adjacency Matrices</w:t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analyze the attributes of the indirect learning adjacency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matrices, we provide a visualization of the unimodal and multimodal indirect learning adjacency matrices. Instead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merely analyzing a few instances, we average the adjacency matrices of all the testing instances in CMU-MOSEI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reveal the general patterns of the adjacency matrices, which is more convincing and informative.</w:t>
      </w:r>
    </w:p>
    <w:p>
      <w:pPr>
        <w:autoSpaceDN w:val="0"/>
        <w:autoSpaceDE w:val="0"/>
        <w:widowControl/>
        <w:spacing w:line="238" w:lineRule="exact" w:before="4" w:after="0"/>
        <w:ind w:left="174" w:right="168" w:firstLine="200"/>
        <w:jc w:val="both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Unimodal Adjacency Matrices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As can be inferred from Fig. 3, for the visual and acoustic modalities,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latter portion of nodes have much more impact than their counterparts in that they have more intensive link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association (the nodes tends to have more connections with the latter portion of nodes), indicting that the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heavily relies on the latter portion of nodes for prediction and they are more informative. In contrast, the link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association between diferent nodes in language modality is more even, indicting that the connections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diferent words are distributed evenly at nearly all temporal positions. Interestingly, the language adjacency</w:t>
      </w:r>
    </w:p>
    <w:p>
      <w:pPr>
        <w:autoSpaceDN w:val="0"/>
        <w:autoSpaceDE w:val="0"/>
        <w:widowControl/>
        <w:spacing w:line="160" w:lineRule="exact" w:before="32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1328420</wp:posOffset>
            </wp:positionH>
            <wp:positionV relativeFrom="page">
              <wp:posOffset>1391920</wp:posOffset>
            </wp:positionV>
            <wp:extent cx="5115559" cy="6013638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559" cy="601363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1750"/>
        </w:trPr>
        <w:tc>
          <w:tcPr>
            <w:tcW w:type="dxa" w:w="86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19</w:t>
            </w:r>
          </w:p>
        </w:tc>
      </w:tr>
      <w:tr>
        <w:trPr>
          <w:trHeight w:hRule="exact" w:val="1784"/>
        </w:trPr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4" w:after="0"/>
              <w:ind w:left="7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(a) Indirect Learning (Language)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(b) Indirect Learning (Acoustic)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4" w:after="0"/>
              <w:ind w:left="4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(c) Indirect Learning (Visual)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256" w:after="0"/>
        <w:ind w:left="174" w:right="154" w:firstLine="0"/>
        <w:jc w:val="both"/>
      </w:pP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Fig. 3.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Visualization of Unimodal Indirect Learning Adjacency Matrices.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 Each grid in the figure reflects the interaction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between each corresponding two nodes. A darker color reflect a stronger interaction between the corresponding two nodes, 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and vice versa. For indirect learning, since the adjacency matrices are instance-specific, we average the adjacency matrices of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the testing instances and visualize the mean adjacency matrix.</w:t>
      </w:r>
    </w:p>
    <w:p>
      <w:pPr>
        <w:autoSpaceDN w:val="0"/>
        <w:tabs>
          <w:tab w:pos="5996" w:val="left"/>
        </w:tabs>
        <w:autoSpaceDE w:val="0"/>
        <w:widowControl/>
        <w:spacing w:line="160" w:lineRule="exact" w:before="3828" w:after="0"/>
        <w:ind w:left="141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(a) Indirect Learning (Cross-modal)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(b) KNN (Cross-modal)</w:t>
      </w:r>
    </w:p>
    <w:p>
      <w:pPr>
        <w:autoSpaceDN w:val="0"/>
        <w:autoSpaceDE w:val="0"/>
        <w:widowControl/>
        <w:spacing w:line="218" w:lineRule="exact" w:before="318" w:after="0"/>
        <w:ind w:left="144" w:right="144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4.</w:t>
      </w:r>
      <w:r>
        <w:rPr>
          <w:rFonts w:ascii="LinBiolinumTB" w:hAnsi="LinBiolinumTB" w:eastAsia="LinBiolinumTB"/>
          <w:b/>
          <w:i w:val="0"/>
          <w:color w:val="000000"/>
          <w:sz w:val="18"/>
        </w:rPr>
        <w:t xml:space="preserve"> Visualization of Cross-modal Indirect Learning Adjacency Matrices.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A darker color indicates a stronger inter-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action, and vice versa. The labels of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x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y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axes are both ‘nodes’. Since the KNN-based and indirect learning methods are </w:t>
      </w: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>both instance-specific, we average the adjacency matrices of the testing instances and visualize the mean adjacency matrices.</w:t>
      </w:r>
    </w:p>
    <w:p>
      <w:pPr>
        <w:autoSpaceDN w:val="0"/>
        <w:autoSpaceDE w:val="0"/>
        <w:widowControl/>
        <w:spacing w:line="180" w:lineRule="exact" w:before="40" w:after="0"/>
        <w:ind w:left="17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The first 50, the middle 500 and the later 500 nodes belong to language, acoustic, and visual modality, respectively.</w:t>
      </w:r>
    </w:p>
    <w:p>
      <w:pPr>
        <w:autoSpaceDN w:val="0"/>
        <w:autoSpaceDE w:val="0"/>
        <w:widowControl/>
        <w:spacing w:line="238" w:lineRule="exact" w:before="232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matrix suggests that the language nodes have fewer self-connections. This is reasonable because during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graph convolution, we add self-loop operation such that the nodes can connect with themselves (see Eq. 4), 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adjacency matrix does not need to learn a strong self-connection value on the diagonal, otherwise it would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 redundant.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Cross-modal Adjacency Matrices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We also conduct visualization of the indirect learning adjacency matrix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multimodal sequence, and we provide the visualization of KNN-based adjacency matrix for comparison. As</w:t>
      </w:r>
    </w:p>
    <w:p>
      <w:pPr>
        <w:autoSpaceDN w:val="0"/>
        <w:autoSpaceDE w:val="0"/>
        <w:widowControl/>
        <w:spacing w:line="160" w:lineRule="exact" w:before="3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autoSpaceDE w:val="0"/>
        <w:widowControl/>
        <w:spacing w:line="240" w:lineRule="exact" w:before="248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be inferred from Fig. 4, for KNN-based method, the nodes from diferent modalities have no direct or close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interactions with each other, and these nodes only interact with their neighboring nodes that come from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same modality. This means that by using the KNN-based adjacency matrix, the cross-modal interactions cannot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efectively explored, which may explain why it performs worse than other methods. The visualization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KNN-based adjacency matrix also suggests that the distribution gap between diferent modalities actually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exists and we need to handle it during modality fusion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contrast, for adjacency matrix of the indirect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learning method, interestingly, the mean adjacency matrix for multimodal sequence suggests that the nodes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tend to connect with the language nodes (i.e., the irst 50 nodes) more closely, which indicates that the language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nodes are more important and informative. This scenario can be partly explained by the fact that language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more important than the other modalities, as revealed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Additionally, as the adjacency matrix for the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language nodes (the irst 50 nodes) has the darkest color, our visualization suggests the language nodes have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strongest connection with each other in the multimodal sequence.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CONCLUSION</w:t>
      </w:r>
    </w:p>
    <w:p>
      <w:pPr>
        <w:autoSpaceDN w:val="0"/>
        <w:autoSpaceDE w:val="0"/>
        <w:widowControl/>
        <w:spacing w:line="240" w:lineRule="exact" w:before="56" w:after="0"/>
        <w:ind w:left="174" w:right="144" w:hanging="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employed popular GNNs to process multimodal sequences, which was free of the recurrent structure and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proved more eicient and competitive. Speciically, we developed a unimodal graph for each modality to explore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intra-modal dynamics, and a graph pooling fusion network over Unimodal Graphs to learn inter-modal dynamics.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proposed multiple ways to construct an adjacency matrix for a sequence. The experiments suggested that: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1) the proposed GCN-based model outperformed RNN and TCN variants with high computational eiciency,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which indicated a new research direction in modeling sequences; 2) the proposed learnable and instance-speciic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methods to deine an adjacency matrix performed best; 3) our method outperformed the transformer-based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 MulT, which indicated the efectiveness of graph-based models; 4) the visualization results suggested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our model can identify important intra- and inter-modal interactions; 5) the proposed GPFN outperformed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classical graph pooling method DifPool in fusing cross-modal information. However, Multimodal Graph is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non-causal, and thus not applicable to some language processing tasks. In the future, we aim to develop a causal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GCN-based model to process sequences.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7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ACKNOWLEDGMENT</w:t>
      </w:r>
    </w:p>
    <w:p>
      <w:pPr>
        <w:autoSpaceDN w:val="0"/>
        <w:autoSpaceDE w:val="0"/>
        <w:widowControl/>
        <w:spacing w:line="198" w:lineRule="exact" w:before="9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work was supported by the National Natural Science Foundation of China under Grant 62076262.</w:t>
      </w:r>
    </w:p>
    <w:p>
      <w:pPr>
        <w:autoSpaceDN w:val="0"/>
        <w:autoSpaceDE w:val="0"/>
        <w:widowControl/>
        <w:spacing w:line="218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REFERENCES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5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Shaojie Bai, J. Kolter, and Vladlen Koltun. 2019. Trellis Networks for Sequence Modeling.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International Conference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Shaojie Bai, J. Zico Kolter, and Vladlen Koltun. 2018. An Empirical Evaluation of Generic Convolutional and Recurrent Networks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Sequence Modeling.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Arxiv: 1803.01271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(2018).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Tadas Baltrušaitis, Chaitanya Ahuja, and Louis-Philippe Morency. 2019. Multimodal Machine Learning: A Survey and Taxonomy.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Transactions on Pattern Analysis and Machine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41, 2 (Feb 2019), 423ś443.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 xml:space="preserve">https://doi.org/10.1109/TPAMI.2018.2798607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 Bengio, P Simard, and P Frasconi. 1994. Learning long-term dependencies with gradient descent is diicult.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Neural Networks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5, 2 (1994), 157ś166.</w:t>
      </w:r>
    </w:p>
    <w:p>
      <w:pPr>
        <w:autoSpaceDN w:val="0"/>
        <w:autoSpaceDE w:val="0"/>
        <w:widowControl/>
        <w:spacing w:line="198" w:lineRule="exact" w:before="0" w:after="0"/>
        <w:ind w:left="516" w:right="156" w:hanging="26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Carlos Busso, Murtaza Bulut, Chi Chun Lee, Abe Kazemzadeh, Emily Mower, Samuel Kim, Jeannette N. Chang, Sungbok Lee, and 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>Shrikanth S. Narayanan. 2008. IEMOCAP: interactive emotional dyadic motion capture database.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Language Resources and Evaluation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42,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 (2008), 335ś359.</w:t>
      </w:r>
    </w:p>
    <w:p>
      <w:pPr>
        <w:autoSpaceDN w:val="0"/>
        <w:autoSpaceDE w:val="0"/>
        <w:widowControl/>
        <w:spacing w:line="198" w:lineRule="exact" w:before="4" w:after="0"/>
        <w:ind w:left="516" w:right="144" w:hanging="26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Minghai Chen, Sen Wang, Paul Pu Liang, Tadas Baltrus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ˇ</w:t>
      </w:r>
      <w:r>
        <w:rPr>
          <w:rFonts w:ascii="LinLibertineI7" w:hAnsi="LinLibertineI7" w:eastAsia="LinLibertineI7"/>
          <w:b w:val="0"/>
          <w:i w:val="0"/>
          <w:color w:val="000000"/>
          <w:sz w:val="16"/>
        </w:rPr>
        <w:t>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itis, Amir Zadeh, and Louis Philippe Morency. 2017. Multimodal sentiment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analysis with word-level fusion and reinforcement learning.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19th ACM International Conference on Multimodal Interaction (ICMI’17)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163ś171.</w:t>
      </w:r>
    </w:p>
    <w:p>
      <w:pPr>
        <w:autoSpaceDN w:val="0"/>
        <w:autoSpaceDE w:val="0"/>
        <w:widowControl/>
        <w:spacing w:line="160" w:lineRule="exact" w:before="40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Kyunghyun Cho, Bart Van Merrienboer, Caglar Gulcehre, Dzmitry Bahdanau, Fethi Bougares, Holger Schwenk, and Yoshua Bengio.</w:t>
      </w:r>
    </w:p>
    <w:p>
      <w:pPr>
        <w:autoSpaceDN w:val="0"/>
        <w:autoSpaceDE w:val="0"/>
        <w:widowControl/>
        <w:spacing w:line="200" w:lineRule="exact" w:before="0" w:after="0"/>
        <w:ind w:left="51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2014. Learning Phrase Representations using RNN Encoder-Decoder for Statistical Machine Translation.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2014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Empirical Methods in Natural Language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1724ś1734.</w:t>
      </w:r>
    </w:p>
    <w:p>
      <w:pPr>
        <w:autoSpaceDN w:val="0"/>
        <w:autoSpaceDE w:val="0"/>
        <w:widowControl/>
        <w:spacing w:line="160" w:lineRule="exact" w:before="33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21</w:t>
            </w:r>
          </w:p>
        </w:tc>
      </w:tr>
    </w:tbl>
    <w:p>
      <w:pPr>
        <w:autoSpaceDN w:val="0"/>
        <w:tabs>
          <w:tab w:pos="248" w:val="left"/>
          <w:tab w:pos="516" w:val="left"/>
        </w:tabs>
        <w:autoSpaceDE w:val="0"/>
        <w:widowControl/>
        <w:spacing w:line="200" w:lineRule="exact" w:before="28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Gilles Degottex, John Kane, Thomas Drugman, Tuomo Raitio, and Stefan Scherer. 2014. COVAREP: A Collaborative Voice Analysis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Repository for Speech Technologies.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2019 IEEE International Conference on Acoustics, Speech and Signal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960ś964.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Jacob Devlin, Ming-Wei Chang, Kenton Lee, and Kristina Toutanova. 2019. BERT: Pre-training of Deep Bidirectional Transformers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for Language Understanding.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2019 Conference of the North American Chapter of the Association for Computational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Linguistics: Human Language Technologies, Volume 1 (Long and Short Papers)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Computational Linguistics, Minneapolis,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Minnesota, 4171ś4186.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 xml:space="preserve">https://doi.org/10.18653/v1/N19-1423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Luca Franceschi, Mathias Niepert, Massimiliano Pontil, and Xiao He. 2019. Learning Discrete Structures for Graph Neural Networks.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machine learning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 xml:space="preserve">http://arxiv.org/abs/1903.11960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Sichao Fu, Weifeng Liu, Weili Guan, Yicong Zhou, Dapeng Tao, and Changsheng Xu. 2021. Dynamic Graph Learning Convolutional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 for Semi-Supervised Classiication.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Multimedia Comput. Commun. Appl.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17, 1s, Article 4 (mar 2021), 13 pages.</w:t>
      </w:r>
    </w:p>
    <w:p>
      <w:pPr>
        <w:autoSpaceDN w:val="0"/>
        <w:tabs>
          <w:tab w:pos="510" w:val="left"/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 xml:space="preserve">https://doi.org/10.1145/3412846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Difei Gao, Ke Li, R. Wang, S. Shan, and X. Chen. 2020. Multi-Modal Graph Neural Network for Joint Reasoning on Vision and Scene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Text.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2020 IEEE/CVF Conference on Computer Vision and Pattern Recognition (CVPR)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(2020), 12743ś12753.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Dimitris Gkoumas, Qiuchi Li, C. Lioma, Yijun Yu, and Da wei Song. 2021. What makes the diference? An empirical comparison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fusion strategies for multimodal language analysis.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Information Fusion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66 (2021), 184ś197.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M W Goudreau, C L Giles, S T Chakradhar, and . Chen, D. 1994. First-order versus second-order single-layer recurrent neural networks.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Transactions on Neural Networks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5, 3 (1994), 511ś513.</w:t>
      </w:r>
    </w:p>
    <w:p>
      <w:pPr>
        <w:autoSpaceDN w:val="0"/>
        <w:autoSpaceDE w:val="0"/>
        <w:widowControl/>
        <w:spacing w:line="198" w:lineRule="exact" w:before="0" w:after="0"/>
        <w:ind w:left="516" w:right="144" w:hanging="34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Alex Graves, Santiago Fernández, Faustino Gomez, and Jürgen Schmidhuber. 2006. Connectionist temporal classiication: labelling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unsegmented sequence data with recurrent neural 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23rd international conference on Machine learning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369ś376.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Will Hamilton, Zhitao Ying, and Jure Leskovec. 2017. Inductive representation learning on large graphs.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processing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1024ś1034.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Devamanyu Hazarika, R. Zimmermann, and Soujanya Poria. 2020. MISA: Modality-Invariant and -Speciic Representations for Multimodal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Sentiment Analysis.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28th ACM International Conference on Multimedia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(2020).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Kaiming He, Xiangyu Zhang, Shaoqing Ren, and Jian Sun. 2016. Deep Residual Learning for Image Recognition.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Conference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Computer Vision and Pattern Recognition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770ś778.</w:t>
      </w:r>
    </w:p>
    <w:p>
      <w:pPr>
        <w:autoSpaceDN w:val="0"/>
        <w:autoSpaceDE w:val="0"/>
        <w:widowControl/>
        <w:spacing w:line="160" w:lineRule="exact" w:before="4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[19] Sepp Hochreiter and J1rgen Schmidhuber. 1997. Long Short-Term Memory.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Neural Computation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9, 8 (1997), 1735ś1780.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Ming Hou, Jiajia Tang, Jianhai Zhang, Wanzeng Kong, and Qibin Zhao. 2019. Deep Multimodal Multilinear Fusion with High-order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Polynomial Pooling.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Processing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12113ś12122.</w:t>
      </w:r>
    </w:p>
    <w:p>
      <w:pPr>
        <w:autoSpaceDN w:val="0"/>
        <w:tabs>
          <w:tab w:pos="506" w:val="left"/>
          <w:tab w:pos="510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Feiran Huang, Kaimin Wei, Jian Weng, and Zhoujun Li. 2020. Attention-Based Modality-Gated Networks for Image-Text Sentiment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Analysis.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Multimedia Comput. Commun. Appl.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16, 3, Article 79 (jul 2020), 19 pages.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 xml:space="preserve">https://doi.org/10.1145/3388861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Rongrong Ji, Fuhai Chen, Liujuan Cao, and Yue Gao. 2019. Cross-Modality Microblog Sentiment Prediction via Bi-Layer Multimodal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Hypergraph Learning.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Multimedia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21, 4 (2019), 1062ś1075.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 xml:space="preserve">https://doi.org/10.1109/TMM.2018.2867718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Onno Kampman, Elham J. Barezi, Dario Bertero, and Pascale Fung. 2018. Investigating Audio, Visual, and Text Fusion Methods for </w:t>
      </w:r>
      <w:r>
        <w:tab/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>End-to-End Automatic Personality Prediction. In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56th Annual Meeting of the Association for Computational Linguistics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(Volume 2: Short Papers)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Diederik P Kingma and Jimmy Ba. 2015. Adam: A Method for Stochastic Optimization.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International Conference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Learning Representations (ICLR)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Thomas N Kipf and Max Welling. 2016. Semi-supervised classiication with graph convolutional networks.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Qiuchi Li, Dimitris Gkoumas, Christina Lioma, and Massimo Melucci. 2021. Quantum-inspired multimodal fusion for video sentiment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analysis.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Information Fusion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65 (2021), 58ś71.</w:t>
      </w:r>
    </w:p>
    <w:p>
      <w:pPr>
        <w:autoSpaceDN w:val="0"/>
        <w:autoSpaceDE w:val="0"/>
        <w:widowControl/>
        <w:spacing w:line="198" w:lineRule="exact" w:before="2" w:after="0"/>
        <w:ind w:left="516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Paul Pu Liang, Zhun Liu, Yao-Hung Hubert Tsai, Qibin Zhao, Ruslan Salakhutdinov, and Louis-Philippe Morency. 2019. Learning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Representations from Imperfect Time Series Data via Tensor Rank Regularization.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57th Annual Meeting of the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Association for Computational Linguistics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1569ś1576.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Paul Pu Liang, Ziyin Liu, Amir Zadeh, and Louis Philippe Morency. 2018. Multimodal Language Analysis with Recurrent Multistage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Fusion.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2018 Conference on Empirical Methods in Natural Language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150ś161.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Zhun Liu, Ying Shen, Paul Pu Liang, Amir Zadeh, and Louis Philippe Morency. 2018. Eicient Low-rank Multimodal Fusion with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Modality-Speciic Factors.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56th Annual Meeting of the Association for Computational Linguistics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2247ś2256.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Sijie Mai, Haifeng Hu, and Songlong Xing. 2019. Divide, Conquer and Combine: Hierarchical Feature Fusion Network with Local and </w:t>
      </w:r>
      <w:r>
        <w:tab/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>Global Perspectives for Multimodal Afective Computing. In</w:t>
      </w:r>
      <w:r>
        <w:rPr>
          <w:w w:val="98.72553944587708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57th Annual Meeting of the Association for Computational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Linguistics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481ś492.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[31]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Sijie Mai, Haifeng Hu, and Songlong Xing. 2020. Modality to Modality Translation: An Adversarial Representation Learning and Graph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Fusion Network for Multimodal Fusion.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AAAI Conference on Artiicial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Vol. 34. 164ś172.</w:t>
      </w:r>
    </w:p>
    <w:p>
      <w:pPr>
        <w:autoSpaceDN w:val="0"/>
        <w:autoSpaceDE w:val="0"/>
        <w:widowControl/>
        <w:spacing w:line="160" w:lineRule="exact" w:before="5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79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22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S. Mai et al.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200" w:lineRule="exact" w:before="27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S. Mai, H. Hu, J. Xu, and S. Xing. 2020. Multi-Fusion Residual Memory Network for Multimodal Human Sentiment Comprehension.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Transactions on Afective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(2020), 1ś1.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S. Mai, S. Xing, and H. Hu. 2020. Locally Conined Modality Fusion Network With a Global Perspective for Multimodal Human Afective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Computing.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Multimedia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22, 1 (2020), 122ś137.</w:t>
      </w:r>
    </w:p>
    <w:p>
      <w:pPr>
        <w:autoSpaceDN w:val="0"/>
        <w:tabs>
          <w:tab w:pos="51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Sijie Mai, Songlong Xing, and Haifeng Hu. 2021. Analyzing Multimodal Language via Acoustic-and Visual-LSTM with Channel-aware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Temporal Convolution Network.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IEEE/ACM Transactions on Audio, Speech, and Language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(2021).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Sijie Mai, Ying Zeng, Shuangjia Zheng, and Haifeng Hu. 2022. Hybrid contrastive learning of tri-modal representation for multimodal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sentiment analysis.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Afective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(2022).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Sijie Mai, Shuangjia Zheng, Yuedong Yang, and Haifeng Hu. 2021. Communicative message passing for inductive relation reasoning.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Association for the Advancement of Artiicial Intelligence (AAAI)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(2021).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A. Micheli. 2009. Neural Network for Graphs: A Contextual Constructive Approach.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Neural Networks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3 (2009),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p.498ś511.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Aashish Kumar Misraa, Ajinkya Kale, Pranav Aggarwal, and A. Aminian. 2020. Multi-Modal Retrieval using Graph Neural Networks.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abs/2010.01666 (2020).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Behnaz Nojavanasghari, Deepak Gopinath, Jayanth Koushik, and Louis Philippe Morency. 2016. Deep multimodal fusion for persuasive-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ness prediction.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ACM International Conference on Multimodal Interaction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284ś288.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David Olson. 1977. From Utterance to Text: The Bias of Language in Speech and Writing.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Harvard Educational Review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47, 3 (1977),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257ś281.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Ashutosh Pandey and DeLiang Wang. 2019. TCNN: Temporal convolutional neural network for real-time speech enhancement in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time domain.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2019 IEEE International Conference on Acoustics, Speech and Signal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6875ś6879.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Jefrey Pennington, Richard Socher, and Christopher D. Manning. 2014. GloVe: Global Vectors for Word Representation.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the 2014 Conference on Empirical Methods in Natural Language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1532ś1543.</w:t>
      </w:r>
    </w:p>
    <w:p>
      <w:pPr>
        <w:autoSpaceDN w:val="0"/>
        <w:tabs>
          <w:tab w:pos="512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Hai Pham, Paul Pu Liang, Thomas Manzini, Louis Philippe Morency, and Pocz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ˇ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os Barnab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ˇ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as. 2019. Found in Translation: Learning Robust </w:t>
      </w:r>
      <w:r>
        <w:tab/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>Joint Representations by Cyclic Translations Between Modalities. In</w:t>
      </w:r>
      <w:r>
        <w:rPr>
          <w:w w:val="98.97655844688416"/>
          <w:rFonts w:ascii="LinLibertineTI" w:hAnsi="LinLibertineTI" w:eastAsia="LinLibertineTI"/>
          <w:b w:val="0"/>
          <w:i w:val="0"/>
          <w:color w:val="000000"/>
          <w:sz w:val="16"/>
        </w:rPr>
        <w:t xml:space="preserve"> Thirty-Third AAAI Conference on Artiicial Intelligence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. 6892ś6899.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Soujanya Poria, Erik Cambria, Devamanyu Hazarika, Navonil Majumder, Amir Zadeh, and Louis Philippe Morency. 2017. Context-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Dependent Sentiment Analysis in User-Generated Videos.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55th Annual Meeting of the Association for Computational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Linguistics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873ś883.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Soujanya Poria, Iti Chaturvedi, Erik Cambria, and Amir Hussain. 2016. Convolutional MKL Based Multimodal Emotion Recognition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Sentiment Analysis.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IEEE International Conference on Data Mining (ICDM)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439ś448.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F. Scarselli, M. Gori, A. C. Tsoi, M. Hagenbuchner, and G. Monfardini. 2009. The Graph Neural Network Model.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Neural Networks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1 (2009), 61ś80.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Xiangbo Shu, Liyan Zhang, Yunlian Sun, and Jinhui Tang. 2020. Hostśparasite: graph LSTM-in-LSTM for group activity recognition.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transactions on neural networks and learning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32, 2 (2020), 663ś674.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Jinhui Tang, Xiangbo Shu, Zechao Li, Yu-Gang Jiang, and Qi Tian. 2019. Social anchor-unit graph regularized tensor completion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large-scale image retagging.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pattern analysis and machine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41, 8 (2019), 2027ś2034.</w:t>
      </w:r>
    </w:p>
    <w:p>
      <w:pPr>
        <w:autoSpaceDN w:val="0"/>
        <w:autoSpaceDE w:val="0"/>
        <w:widowControl/>
        <w:spacing w:line="200" w:lineRule="exact" w:before="0" w:after="0"/>
        <w:ind w:left="510" w:right="174" w:hanging="33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[49]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Yao-Hung Hubert Tsai, Shaojie Bai, Paul Pu Liang, J. Zico Kolter, Louis-Philippe Morency, and Ruslan Salakhutdinov. 2019. Multimodal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Transformer for Unaligned Multimodal Language Sequences.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57th Annual Meeting of the Association for Computational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Linguistics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6558ś6569.</w:t>
      </w:r>
    </w:p>
    <w:p>
      <w:pPr>
        <w:autoSpaceDN w:val="0"/>
        <w:autoSpaceDE w:val="0"/>
        <w:widowControl/>
        <w:spacing w:line="200" w:lineRule="exact" w:before="0" w:after="0"/>
        <w:ind w:left="516" w:right="156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Yao-Hung Hubert Tsai, Martin Ma, Muqiao Yang, Ruslan Salakhutdinov, and Louis-Philippe Morency. 2020. Multimodal Routing: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Improving Local and Global Interpretability of Multimodal Language Analysis.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2020 Conference on Empirical Methods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 Natural Language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1823ś1833.</w:t>
      </w:r>
    </w:p>
    <w:p>
      <w:pPr>
        <w:autoSpaceDN w:val="0"/>
        <w:tabs>
          <w:tab w:pos="51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Ashish Vaswani, Noam Shazeer, Niki Parmar, Jakob Uszkoreit, Llion Jones, Aidan N Gomez, Łukasz Kaiser, and Illia Polosukhin. 2017.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Attention is all you need.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processing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5998ś6008.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Petar Veličković, Guillem Cucurull, Arantxa Casanova, Adriana Romero, Pietro Lio, and Yoshua Bengio. 2018. Graph attention networks.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International Conference on 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0" w:val="left"/>
          <w:tab w:pos="512" w:val="left"/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Shiping Wang and Wenzhong Guo. 2017. Sparse Multigraph Embedding for Multimodal Feature Representation.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Multimedia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7 (2017), 1454ś1466.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 xml:space="preserve">https://doi.org/10.1109/TMM.2017.2663324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Yansen Wang, Ying Shen, Zhun Liu, Paul Pu Liang, Amir Zadeh, and Louis-Philippe Morency. 2019. Words Can Shift: Dynamically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Adjusting Word Representations Using Nonverbal Behaviors.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AAAI Conference on Artiicial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Vol. 33.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7216ś7223.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Martin Wollmer, Felix Weninger, Tobias Knaup, Bjorn Schuller, Congkai Sun, Kenji Sagae, and Louis Philippe Morency. 2013. YouTube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Movie Reviews: Sentiment Analysis in an Audio-Visual Context.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Intelligent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28, 3 (2013), 46ś53.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Keyulu Xu, Weihua Hu, Jure Leskovec, and Stefanie Jegelka. 2019. How powerful are graph neural networks?.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0" w:lineRule="exact" w:before="51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176" w:space="0"/>
            <w:col w:w="418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Multimodal Graph for Unaligned Multimodal Sequence Analysis 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Multimodal Graph for Unaligned Multimodal Sequence Analysis via Graph Convolution and Graph Pooling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160" w:lineRule="exact" w:before="32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Jianing Yang, Yongxin Wang, Ruitao Yi, Yuying Zhu, Azaan Rehman, Amir Zadeh, Soujanya Poria, and Louis-Philippe Morency. 2020.</w:t>
      </w:r>
    </w:p>
    <w:p>
      <w:pPr>
        <w:autoSpaceDN w:val="0"/>
        <w:autoSpaceDE w:val="0"/>
        <w:widowControl/>
        <w:spacing w:line="198" w:lineRule="exact" w:before="4" w:after="0"/>
        <w:ind w:left="51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MTGAT: Multimodal Temporal Graph Attention Networks for Unaligned Human Multimodal Language Sequences.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arXiv:2010.11985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(2020).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Kaicheng Yang, Hua Xu, and Kai Gao. 2020. CM-BERT: Cross-Modal BERT for Text-Audio Sentiment Analysis.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28th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 International Conference on Multimedia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521ś528.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[59]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Xiaocui Yang, Shi Feng, Daling Wang, and Yifei Zhang. 2020. Image-text Multimodal Emotion Classiication via Multi-view Attentional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Multimedia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(2020), 1ś1.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 xml:space="preserve">https://doi.org/10.1109/TMM.2020.3035277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Zhitao Ying, Jiaxuan You, Christopher Morris, Xiang Ren, Will Hamilton, and Jure Leskovec. 2018. Hierarchical graph representation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learning with diferentiable pooling.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processing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4800ś4810.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Fisher Yu and Vladlen Koltun. 2016. Multi-scale context aggregation by dilated convolutions.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International Conference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Hao Yuan and Shuiwang Ji. 2020. StructPool: Structured Graph Pooling via Conditional Random Fields.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Learning Representations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[63]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Jiahong Yuan and Mark Liberman. 2008. Speaker identiication on the SCOTUS corpus.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Acoustical Society of America Journal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123 (2008),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3878.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 xml:space="preserve">https://doi.org/10.1121/1.2935783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Amir Zadeh, Minghai Chen, Soujanya Poria, Erik Cambria, and Louis Philippe Morency. 2017. Tensor Fusion Network for Multimodal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Sentiment Analysis.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2017 Conference on Empirical Methods in Natural Language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1114ś1125.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Amir Zadeh, Paul Pu Liang, Navonil Mazumder, Soujanya Poria, Erik Cambria, and Louis Philippe Morency. 2018. Memory Fusion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 for Multi-view Sequential Learning.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AAAI Conference on Artiicial Intelligence (Vol. 32, No. 1)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5634ś5641.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Amir Zadeh, Paul Pu Liang, Jonathan Vanbriesen, Soujanya Poria, Edmund Tong, Erik Cambria, Minghai Chen, and Louis Philippe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Morency. 2018. Multimodal Language Analysis in the Wild: CMU-MOSEI Dataset and Interpretable Dynamic Fusion Graph.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the 56th Annual Meeting of the Association for Computational Linguistics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2236ś2246.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Amir Zadeh, Rowan Zellers, Eli Pincus, and Louis Philippe Morency. 2016. Multimodal Sentiment Intensity Analysis in Videos: Facial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Gestures and Verbal Messages.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Intelligent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31, 6 (11 2016), 82ś88.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Muhan Zhang and Yixin Chen. 2018. Link prediction based on graph neural 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Neural Information Processing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5165ś5175.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Muhan Zhang, Zhicheng Cui, Marion Neumann, and Yixin Chen. 2018. An end-to-end deep learning architecture for graph classiication.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Thirty-Second AAAI Conference on Artiicial Intelligence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0" w:after="0"/>
        <w:ind w:left="516" w:right="144" w:hanging="34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Sicheng Zhao, Shangfei Wang, Mohammad Soleymani, Dhiraj Joshi, and Qiang Ji. 2019. Afective Computing for Large-Scale Het-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erogeneous Multimedia Data: A Survey.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Trans. Multimedia Comput. Commun. Appl.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15, 3s, Article 93 (dec 2019), 32 pages.</w:t>
      </w:r>
    </w:p>
    <w:p>
      <w:pPr>
        <w:autoSpaceDN w:val="0"/>
        <w:autoSpaceDE w:val="0"/>
        <w:widowControl/>
        <w:spacing w:line="160" w:lineRule="exact" w:before="38" w:after="0"/>
        <w:ind w:left="51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>https://doi.org/10.1145/3363560</w:t>
          </w:r>
        </w:hyperlink>
      </w:r>
    </w:p>
    <w:p>
      <w:pPr>
        <w:autoSpaceDN w:val="0"/>
        <w:autoSpaceDE w:val="0"/>
        <w:widowControl/>
        <w:spacing w:line="160" w:lineRule="exact" w:before="510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Trans. Multimedia Comput. Commun. Appl.</w:t>
      </w:r>
    </w:p>
    <w:sectPr w:rsidR="00FC693F" w:rsidRPr="0006063C" w:rsidSect="00034616">
      <w:pgSz w:w="12240" w:h="15840"/>
      <w:pgMar w:top="796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5176" w:space="0"/>
        <w:col w:w="4184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45/354292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yperlink" Target="https://doi.org/10.1109/TPAMI.2018.2798607" TargetMode="External"/><Relationship Id="rId25" Type="http://schemas.openxmlformats.org/officeDocument/2006/relationships/hyperlink" Target="https://doi.org/10.18653/v1/N19-1423" TargetMode="External"/><Relationship Id="rId26" Type="http://schemas.openxmlformats.org/officeDocument/2006/relationships/hyperlink" Target="http://arxiv.org/abs/1903.11960" TargetMode="External"/><Relationship Id="rId27" Type="http://schemas.openxmlformats.org/officeDocument/2006/relationships/hyperlink" Target="https://doi.org/10.1145/3412846" TargetMode="External"/><Relationship Id="rId28" Type="http://schemas.openxmlformats.org/officeDocument/2006/relationships/hyperlink" Target="https://doi.org/10.1145/3388861" TargetMode="External"/><Relationship Id="rId29" Type="http://schemas.openxmlformats.org/officeDocument/2006/relationships/hyperlink" Target="https://doi.org/10.1109/TMM.2018.2867718" TargetMode="External"/><Relationship Id="rId30" Type="http://schemas.openxmlformats.org/officeDocument/2006/relationships/hyperlink" Target="https://doi.org/10.1109/TMM.2017.2663324" TargetMode="External"/><Relationship Id="rId31" Type="http://schemas.openxmlformats.org/officeDocument/2006/relationships/hyperlink" Target="https://doi.org/10.1109/TMM.2020.3035277" TargetMode="External"/><Relationship Id="rId32" Type="http://schemas.openxmlformats.org/officeDocument/2006/relationships/hyperlink" Target="https://doi.org/10.1121/1.2935783" TargetMode="External"/><Relationship Id="rId33" Type="http://schemas.openxmlformats.org/officeDocument/2006/relationships/hyperlink" Target="https://doi.org/10.1145/33635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