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5A42C" w14:textId="792854AA" w:rsidR="009C5087" w:rsidRPr="009C5087" w:rsidRDefault="009C5087" w:rsidP="009C5087">
      <w:pPr>
        <w:rPr>
          <w:sz w:val="120"/>
          <w:szCs w:val="120"/>
        </w:rPr>
      </w:pPr>
      <w:r w:rsidRPr="009C5087">
        <w:rPr>
          <w:sz w:val="60"/>
          <w:szCs w:val="60"/>
        </w:rPr>
        <w:t>Chapter</w:t>
      </w:r>
      <w:r w:rsidRPr="009C5087">
        <w:rPr>
          <w:sz w:val="60"/>
          <w:szCs w:val="60"/>
        </w:rPr>
        <w:t xml:space="preserve"> </w:t>
      </w:r>
      <w:r w:rsidRPr="00633913">
        <w:rPr>
          <w:sz w:val="120"/>
          <w:szCs w:val="120"/>
        </w:rPr>
        <w:t>1</w:t>
      </w:r>
    </w:p>
    <w:p w14:paraId="0895DAD4" w14:textId="54708E53" w:rsidR="009C5087" w:rsidRPr="000D43A7" w:rsidRDefault="009C5087" w:rsidP="009C5087">
      <w:pPr>
        <w:pStyle w:val="Heading1"/>
        <w:rPr>
          <w:sz w:val="60"/>
          <w:szCs w:val="60"/>
        </w:rPr>
      </w:pPr>
      <w:r>
        <w:rPr>
          <w:sz w:val="60"/>
          <w:szCs w:val="60"/>
        </w:rPr>
        <w:t>Introduction to Digital Computer</w:t>
      </w:r>
    </w:p>
    <w:p w14:paraId="77F8B5CD" w14:textId="77777777" w:rsidR="009C5087" w:rsidRPr="00633913" w:rsidRDefault="009C5087" w:rsidP="009C5087">
      <w:pPr>
        <w:rPr>
          <w:bCs/>
          <w:smallCaps/>
          <w:sz w:val="28"/>
          <w:szCs w:val="24"/>
          <w:u w:val="single"/>
        </w:rPr>
      </w:pPr>
      <w:r w:rsidRPr="0063391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381EB" wp14:editId="537BE5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0"/>
                <wp:effectExtent l="0" t="0" r="28575" b="19050"/>
                <wp:wrapNone/>
                <wp:docPr id="1180109284" name="Straight Connector 1180109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B677D" id="Straight Connector 118010928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2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C6B24FB" w14:textId="3DA3A137" w:rsidR="00B5779A" w:rsidRPr="00ED6CE2" w:rsidRDefault="0019666E" w:rsidP="00ED6CE2">
      <w:pPr>
        <w:jc w:val="both"/>
        <w:rPr>
          <w:szCs w:val="24"/>
        </w:rPr>
      </w:pPr>
      <w:r w:rsidRPr="00ED6CE2">
        <w:rPr>
          <w:szCs w:val="24"/>
        </w:rPr>
        <w:t xml:space="preserve">The impact of the </w:t>
      </w:r>
      <w:r w:rsidRPr="00ED6CE2">
        <w:rPr>
          <w:szCs w:val="24"/>
        </w:rPr>
        <w:t>digital computer</w:t>
      </w:r>
      <w:r w:rsidRPr="00ED6CE2">
        <w:rPr>
          <w:szCs w:val="24"/>
        </w:rPr>
        <w:t xml:space="preserve"> on society has been tremendous; in its various forms, it is used to run everything from spacecraft to factories, health-care systems to telecommunications, banks to household budgets.</w:t>
      </w:r>
    </w:p>
    <w:p w14:paraId="56BB346C" w14:textId="1B519D82" w:rsidR="0019666E" w:rsidRPr="00ED6CE2" w:rsidRDefault="0019666E" w:rsidP="00ED6CE2">
      <w:pPr>
        <w:jc w:val="both"/>
        <w:rPr>
          <w:szCs w:val="24"/>
        </w:rPr>
      </w:pPr>
    </w:p>
    <w:p w14:paraId="25144BDC" w14:textId="6EFAB07E" w:rsidR="0019666E" w:rsidRPr="00ED6CE2" w:rsidRDefault="0019666E" w:rsidP="00ED6CE2">
      <w:pPr>
        <w:jc w:val="both"/>
        <w:rPr>
          <w:szCs w:val="24"/>
        </w:rPr>
      </w:pPr>
      <w:r w:rsidRPr="00ED6CE2">
        <w:rPr>
          <w:szCs w:val="24"/>
        </w:rPr>
        <w:t xml:space="preserve">The story of how the digital computer evolved is largely the story of an unending search for labor-saving devices. Its roots go back beyond the calculating machines of the 1600s to the pebbles (in Latin, </w:t>
      </w:r>
      <w:r w:rsidRPr="00ED6CE2">
        <w:rPr>
          <w:i/>
          <w:iCs/>
          <w:szCs w:val="24"/>
        </w:rPr>
        <w:t>calculi</w:t>
      </w:r>
      <w:r w:rsidRPr="00ED6CE2">
        <w:rPr>
          <w:szCs w:val="24"/>
        </w:rPr>
        <w:t xml:space="preserve"> ) that the merchants of </w:t>
      </w:r>
      <w:r w:rsidRPr="00ED6CE2">
        <w:rPr>
          <w:szCs w:val="24"/>
        </w:rPr>
        <w:t>Rome</w:t>
      </w:r>
      <w:r w:rsidRPr="00ED6CE2">
        <w:rPr>
          <w:szCs w:val="24"/>
        </w:rPr>
        <w:t xml:space="preserve"> used for counting and to the abacus of the fifth century b.c. Although none of these early devices were automatic, they were useful in a world where mathematical calculations performed by human beings were full of human error.</w:t>
      </w:r>
    </w:p>
    <w:p w14:paraId="5A148324" w14:textId="0F91B649" w:rsidR="0019666E" w:rsidRPr="00ED6CE2" w:rsidRDefault="0019666E" w:rsidP="00ED6CE2">
      <w:pPr>
        <w:jc w:val="both"/>
        <w:rPr>
          <w:szCs w:val="24"/>
        </w:rPr>
      </w:pPr>
    </w:p>
    <w:p w14:paraId="640ACB83" w14:textId="411273AB" w:rsidR="0019666E" w:rsidRDefault="00581BC1" w:rsidP="00ED6CE2">
      <w:pPr>
        <w:jc w:val="both"/>
        <w:rPr>
          <w:szCs w:val="24"/>
        </w:rPr>
      </w:pPr>
      <w:r w:rsidRPr="00ED6CE2">
        <w:rPr>
          <w:rStyle w:val="Strong"/>
          <w:szCs w:val="24"/>
        </w:rPr>
        <w:t>Digital</w:t>
      </w:r>
      <w:r w:rsidR="0019666E" w:rsidRPr="00ED6CE2">
        <w:rPr>
          <w:rStyle w:val="Strong"/>
          <w:szCs w:val="24"/>
        </w:rPr>
        <w:t xml:space="preserve"> computer</w:t>
      </w:r>
      <w:r w:rsidR="0019666E" w:rsidRPr="00ED6CE2">
        <w:rPr>
          <w:szCs w:val="24"/>
        </w:rPr>
        <w:t xml:space="preserve"> operates on discrete quantities (compare </w:t>
      </w:r>
      <w:r w:rsidR="0019666E" w:rsidRPr="00ED6CE2">
        <w:rPr>
          <w:szCs w:val="24"/>
        </w:rPr>
        <w:t>analog computer</w:t>
      </w:r>
      <w:r w:rsidR="0019666E" w:rsidRPr="00ED6CE2">
        <w:rPr>
          <w:szCs w:val="24"/>
        </w:rPr>
        <w:t xml:space="preserve">). All computation is done within a finite </w:t>
      </w:r>
      <w:r w:rsidR="0019666E" w:rsidRPr="00ED6CE2">
        <w:rPr>
          <w:szCs w:val="24"/>
        </w:rPr>
        <w:t>number system</w:t>
      </w:r>
      <w:r w:rsidR="0019666E" w:rsidRPr="00ED6CE2">
        <w:rPr>
          <w:szCs w:val="24"/>
        </w:rPr>
        <w:t xml:space="preserve"> and with limited precision, associated with the number of digits in the discrete numbers. The numerical information is most often represented by the use of two-state electrical phenomena (on/off, high voltage/low voltage, current/no current, etc.) to indicate whether the value of a binary variable is a “zero” or a “one”. Usually there is automatic control or sequencing (through a </w:t>
      </w:r>
      <w:r w:rsidR="0019666E" w:rsidRPr="00ED6CE2">
        <w:rPr>
          <w:szCs w:val="24"/>
        </w:rPr>
        <w:t>program</w:t>
      </w:r>
      <w:r w:rsidR="0019666E" w:rsidRPr="00ED6CE2">
        <w:rPr>
          <w:szCs w:val="24"/>
        </w:rPr>
        <w:t>) of operations so that they can be carried through to completion without intervention.</w:t>
      </w:r>
    </w:p>
    <w:p w14:paraId="7BEC4BD2" w14:textId="77777777" w:rsidR="00EA05F1" w:rsidRPr="00ED6CE2" w:rsidRDefault="00EA05F1" w:rsidP="00ED6CE2">
      <w:pPr>
        <w:jc w:val="both"/>
        <w:rPr>
          <w:szCs w:val="24"/>
        </w:rPr>
      </w:pPr>
    </w:p>
    <w:p w14:paraId="5525A684" w14:textId="02A69CD5" w:rsidR="00581BC1" w:rsidRPr="00EA05F1" w:rsidRDefault="00EA05F1" w:rsidP="00EA05F1">
      <w:pPr>
        <w:pStyle w:val="Heading1"/>
        <w:rPr>
          <w:sz w:val="32"/>
          <w:szCs w:val="32"/>
        </w:rPr>
      </w:pPr>
      <w:r w:rsidRPr="00EA05F1">
        <w:rPr>
          <w:sz w:val="32"/>
          <w:szCs w:val="32"/>
        </w:rPr>
        <w:t xml:space="preserve">1.1. </w:t>
      </w:r>
      <w:r w:rsidR="00581BC1" w:rsidRPr="00EA05F1">
        <w:rPr>
          <w:sz w:val="32"/>
          <w:szCs w:val="32"/>
        </w:rPr>
        <w:t xml:space="preserve">Story of digital computer </w:t>
      </w:r>
    </w:p>
    <w:p w14:paraId="10201168" w14:textId="3F30FB4E" w:rsidR="0019666E" w:rsidRPr="0019666E" w:rsidRDefault="0019666E" w:rsidP="00ED6CE2">
      <w:pPr>
        <w:spacing w:before="100" w:beforeAutospacing="1" w:after="100" w:afterAutospacing="1" w:line="240" w:lineRule="auto"/>
        <w:jc w:val="both"/>
        <w:rPr>
          <w:rFonts w:eastAsia="Times New Roman"/>
          <w:szCs w:val="24"/>
        </w:rPr>
      </w:pPr>
      <w:r w:rsidRPr="0019666E">
        <w:rPr>
          <w:rFonts w:eastAsia="Times New Roman"/>
          <w:szCs w:val="24"/>
        </w:rPr>
        <w:t xml:space="preserve">The impact of the </w:t>
      </w:r>
      <w:r w:rsidRPr="00ED6CE2">
        <w:rPr>
          <w:rFonts w:eastAsia="Times New Roman"/>
          <w:szCs w:val="24"/>
        </w:rPr>
        <w:t>digital computer</w:t>
      </w:r>
      <w:r w:rsidRPr="0019666E">
        <w:rPr>
          <w:rFonts w:eastAsia="Times New Roman"/>
          <w:szCs w:val="24"/>
        </w:rPr>
        <w:t xml:space="preserve"> on society has been tremendous; in its various forms, it is used to run everything from spacecraft to factories, health-care systems to telecommunications, banks to household budgets.</w:t>
      </w:r>
    </w:p>
    <w:p w14:paraId="1F04A1A8" w14:textId="51BC7D31" w:rsidR="0019666E" w:rsidRPr="0019666E" w:rsidRDefault="0019666E" w:rsidP="00ED6CE2">
      <w:pPr>
        <w:spacing w:before="100" w:beforeAutospacing="1" w:after="100" w:afterAutospacing="1" w:line="240" w:lineRule="auto"/>
        <w:jc w:val="both"/>
        <w:rPr>
          <w:rFonts w:eastAsia="Times New Roman"/>
          <w:szCs w:val="24"/>
        </w:rPr>
      </w:pPr>
      <w:r w:rsidRPr="0019666E">
        <w:rPr>
          <w:rFonts w:eastAsia="Times New Roman"/>
          <w:szCs w:val="24"/>
        </w:rPr>
        <w:t xml:space="preserve">The story of how the digital computer evolved is largely the story of an unending search for labor-saving devices. Its roots go back beyond the calculating machines of the 1600s to the pebbles (in Latin, </w:t>
      </w:r>
      <w:r w:rsidRPr="0019666E">
        <w:rPr>
          <w:rFonts w:eastAsia="Times New Roman"/>
          <w:i/>
          <w:iCs/>
          <w:szCs w:val="24"/>
        </w:rPr>
        <w:t>calculi</w:t>
      </w:r>
      <w:r w:rsidRPr="0019666E">
        <w:rPr>
          <w:rFonts w:eastAsia="Times New Roman"/>
          <w:szCs w:val="24"/>
        </w:rPr>
        <w:t xml:space="preserve"> ) that the merchants of </w:t>
      </w:r>
      <w:r w:rsidRPr="00ED6CE2">
        <w:rPr>
          <w:rFonts w:eastAsia="Times New Roman"/>
          <w:szCs w:val="24"/>
        </w:rPr>
        <w:t>Rome</w:t>
      </w:r>
      <w:r w:rsidRPr="0019666E">
        <w:rPr>
          <w:rFonts w:eastAsia="Times New Roman"/>
          <w:szCs w:val="24"/>
        </w:rPr>
        <w:t xml:space="preserve"> used for counting and to the abacus of the fifth century b.c. Although none of these early devices were automatic, they were useful in a world where mathematical calculations performed by human beings were full of human error.</w:t>
      </w:r>
    </w:p>
    <w:p w14:paraId="0FBA59C4" w14:textId="5AAC9AA6" w:rsidR="0019666E" w:rsidRPr="00EA05F1" w:rsidRDefault="00EA05F1" w:rsidP="00EA05F1">
      <w:pPr>
        <w:pStyle w:val="Heading1"/>
        <w:rPr>
          <w:sz w:val="32"/>
          <w:szCs w:val="32"/>
        </w:rPr>
      </w:pPr>
      <w:r w:rsidRPr="00EA05F1">
        <w:rPr>
          <w:sz w:val="32"/>
          <w:szCs w:val="32"/>
        </w:rPr>
        <w:lastRenderedPageBreak/>
        <w:t xml:space="preserve">1.2. </w:t>
      </w:r>
      <w:r w:rsidR="0019666E" w:rsidRPr="00EA05F1">
        <w:rPr>
          <w:sz w:val="32"/>
          <w:szCs w:val="32"/>
        </w:rPr>
        <w:t>The Analytical Engine</w:t>
      </w:r>
    </w:p>
    <w:p w14:paraId="7B125C5D" w14:textId="3571E05B" w:rsidR="0019666E" w:rsidRPr="0019666E" w:rsidRDefault="0019666E" w:rsidP="00ED6CE2">
      <w:pPr>
        <w:spacing w:before="100" w:beforeAutospacing="1" w:after="100" w:afterAutospacing="1" w:line="240" w:lineRule="auto"/>
        <w:jc w:val="both"/>
        <w:rPr>
          <w:rFonts w:eastAsia="Times New Roman"/>
          <w:szCs w:val="24"/>
        </w:rPr>
      </w:pPr>
      <w:r w:rsidRPr="0019666E">
        <w:rPr>
          <w:rFonts w:eastAsia="Times New Roman"/>
          <w:szCs w:val="24"/>
        </w:rPr>
        <w:t xml:space="preserve">By the early 1800s, with the </w:t>
      </w:r>
      <w:r w:rsidRPr="00ED6CE2">
        <w:rPr>
          <w:rFonts w:eastAsia="Times New Roman"/>
          <w:szCs w:val="24"/>
        </w:rPr>
        <w:t>Industrial Revolution</w:t>
      </w:r>
      <w:r w:rsidRPr="0019666E">
        <w:rPr>
          <w:rFonts w:eastAsia="Times New Roman"/>
          <w:szCs w:val="24"/>
        </w:rPr>
        <w:t xml:space="preserve"> well underway, errors in mathematical data had grave consequences. Faulty navigational tables, for example, were the cause of frequent shipwrecks. English mathematician </w:t>
      </w:r>
      <w:r w:rsidRPr="00ED6CE2">
        <w:rPr>
          <w:rFonts w:eastAsia="Times New Roman"/>
          <w:szCs w:val="24"/>
        </w:rPr>
        <w:t>Charles Babbage</w:t>
      </w:r>
      <w:r w:rsidRPr="0019666E">
        <w:rPr>
          <w:rFonts w:eastAsia="Times New Roman"/>
          <w:szCs w:val="24"/>
        </w:rPr>
        <w:t xml:space="preserve"> (1791</w:t>
      </w:r>
      <w:r w:rsidRPr="0019666E">
        <w:rPr>
          <w:rFonts w:ascii="Lucida Sans Unicode" w:eastAsia="Times New Roman" w:hAnsi="Lucida Sans Unicode" w:cs="Lucida Sans Unicode"/>
          <w:szCs w:val="24"/>
        </w:rPr>
        <w:t>–</w:t>
      </w:r>
      <w:r w:rsidRPr="0019666E">
        <w:rPr>
          <w:rFonts w:eastAsia="Times New Roman"/>
          <w:szCs w:val="24"/>
        </w:rPr>
        <w:t>1871) believed a machine could do mathematical calculations faster and more accurately than humans. In 1822, he produced a small working model of his Difference Engine. The machine's arithmetic functioning was limited, but it could compile and print mathematical tables with no more human intervention needed than a hand to turn the handles at the top of the model.</w:t>
      </w:r>
    </w:p>
    <w:p w14:paraId="17A60849" w14:textId="09D162CF" w:rsidR="0019666E" w:rsidRPr="0019666E" w:rsidRDefault="0019666E" w:rsidP="00ED6CE2">
      <w:pPr>
        <w:spacing w:before="100" w:beforeAutospacing="1" w:after="100" w:afterAutospacing="1" w:line="240" w:lineRule="auto"/>
        <w:jc w:val="both"/>
        <w:rPr>
          <w:rFonts w:eastAsia="Times New Roman"/>
          <w:szCs w:val="24"/>
        </w:rPr>
      </w:pPr>
      <w:r w:rsidRPr="0019666E">
        <w:rPr>
          <w:rFonts w:eastAsia="Times New Roman"/>
          <w:szCs w:val="24"/>
        </w:rPr>
        <w:t xml:space="preserve">Babbage's next invention, the </w:t>
      </w:r>
      <w:r w:rsidRPr="00ED6CE2">
        <w:rPr>
          <w:rFonts w:eastAsia="Times New Roman"/>
          <w:szCs w:val="24"/>
        </w:rPr>
        <w:t>Analytical Engine</w:t>
      </w:r>
      <w:r w:rsidRPr="0019666E">
        <w:rPr>
          <w:rFonts w:eastAsia="Times New Roman"/>
          <w:szCs w:val="24"/>
        </w:rPr>
        <w:t>, had all the essential parts of the modern computer: an input device, a memory, a central processing unit, and a printer.</w:t>
      </w:r>
    </w:p>
    <w:p w14:paraId="15DFFD8A" w14:textId="7A1634B6" w:rsidR="0019666E" w:rsidRDefault="0019666E" w:rsidP="00ED6CE2">
      <w:pPr>
        <w:spacing w:before="100" w:beforeAutospacing="1" w:after="100" w:afterAutospacing="1" w:line="240" w:lineRule="auto"/>
        <w:jc w:val="both"/>
        <w:rPr>
          <w:rFonts w:eastAsia="Times New Roman"/>
          <w:szCs w:val="24"/>
        </w:rPr>
      </w:pPr>
      <w:r w:rsidRPr="0019666E">
        <w:rPr>
          <w:rFonts w:eastAsia="Times New Roman"/>
          <w:szCs w:val="24"/>
        </w:rPr>
        <w:t>Although the Analytical Engine has gone down in history as the prototype of the modern computer, a full-scale version was never built. Even if the Analytical Engine had been built, it would have been powered</w:t>
      </w:r>
      <w:r w:rsidRPr="00ED6CE2">
        <w:rPr>
          <w:rFonts w:eastAsia="Times New Roman"/>
          <w:szCs w:val="24"/>
        </w:rPr>
        <w:t xml:space="preserve"> </w:t>
      </w:r>
      <w:r w:rsidRPr="0019666E">
        <w:rPr>
          <w:rFonts w:eastAsia="Times New Roman"/>
          <w:szCs w:val="24"/>
        </w:rPr>
        <w:t xml:space="preserve">by a </w:t>
      </w:r>
      <w:hyperlink r:id="rId9" w:history="1">
        <w:r w:rsidRPr="00ED6CE2">
          <w:rPr>
            <w:rFonts w:eastAsia="Times New Roman"/>
            <w:szCs w:val="24"/>
          </w:rPr>
          <w:t>steam engine</w:t>
        </w:r>
      </w:hyperlink>
      <w:r w:rsidRPr="0019666E">
        <w:rPr>
          <w:rFonts w:eastAsia="Times New Roman"/>
          <w:szCs w:val="24"/>
        </w:rPr>
        <w:t xml:space="preserve">, and given its purely mechanical components, its computing speed would not have been great. In the late 1800s, American engineer </w:t>
      </w:r>
      <w:hyperlink r:id="rId10" w:history="1">
        <w:r w:rsidRPr="00ED6CE2">
          <w:rPr>
            <w:rFonts w:eastAsia="Times New Roman"/>
            <w:szCs w:val="24"/>
          </w:rPr>
          <w:t>Herman Hollerith</w:t>
        </w:r>
      </w:hyperlink>
      <w:r w:rsidRPr="0019666E">
        <w:rPr>
          <w:rFonts w:eastAsia="Times New Roman"/>
          <w:szCs w:val="24"/>
        </w:rPr>
        <w:t xml:space="preserve"> (1860</w:t>
      </w:r>
      <w:r w:rsidRPr="0019666E">
        <w:rPr>
          <w:rFonts w:ascii="Lucida Sans Unicode" w:eastAsia="Times New Roman" w:hAnsi="Lucida Sans Unicode" w:cs="Lucida Sans Unicode"/>
          <w:szCs w:val="24"/>
        </w:rPr>
        <w:t>–</w:t>
      </w:r>
      <w:r w:rsidRPr="0019666E">
        <w:rPr>
          <w:rFonts w:eastAsia="Times New Roman"/>
          <w:szCs w:val="24"/>
        </w:rPr>
        <w:t xml:space="preserve">1929) made use of a </w:t>
      </w:r>
      <w:hyperlink r:id="rId11" w:history="1">
        <w:r w:rsidRPr="00ED6CE2">
          <w:rPr>
            <w:rFonts w:eastAsia="Times New Roman"/>
            <w:szCs w:val="24"/>
          </w:rPr>
          <w:t>new technology</w:t>
        </w:r>
      </w:hyperlink>
      <w:r w:rsidRPr="0019666E">
        <w:rPr>
          <w:rFonts w:ascii="Lucida Sans Unicode" w:eastAsia="Times New Roman" w:hAnsi="Lucida Sans Unicode" w:cs="Lucida Sans Unicode"/>
          <w:szCs w:val="24"/>
        </w:rPr>
        <w:t>—</w:t>
      </w:r>
      <w:r w:rsidRPr="0019666E">
        <w:rPr>
          <w:rFonts w:eastAsia="Times New Roman"/>
          <w:szCs w:val="24"/>
        </w:rPr>
        <w:t>electricity</w:t>
      </w:r>
      <w:r w:rsidRPr="0019666E">
        <w:rPr>
          <w:rFonts w:ascii="Lucida Sans Unicode" w:eastAsia="Times New Roman" w:hAnsi="Lucida Sans Unicode" w:cs="Lucida Sans Unicode"/>
          <w:szCs w:val="24"/>
        </w:rPr>
        <w:t>—</w:t>
      </w:r>
      <w:r w:rsidRPr="0019666E">
        <w:rPr>
          <w:rFonts w:eastAsia="Times New Roman"/>
          <w:szCs w:val="24"/>
        </w:rPr>
        <w:t xml:space="preserve">when he submitted to the </w:t>
      </w:r>
      <w:hyperlink r:id="rId12" w:history="1">
        <w:r w:rsidRPr="00ED6CE2">
          <w:rPr>
            <w:rFonts w:eastAsia="Times New Roman"/>
            <w:szCs w:val="24"/>
          </w:rPr>
          <w:t>United States</w:t>
        </w:r>
      </w:hyperlink>
      <w:r w:rsidRPr="0019666E">
        <w:rPr>
          <w:rFonts w:eastAsia="Times New Roman"/>
          <w:szCs w:val="24"/>
        </w:rPr>
        <w:t xml:space="preserve"> government a plan for a machine that was eventually used to compute 1890 census data. Hollerith went on to found the company that ultimately became IBM.</w:t>
      </w:r>
    </w:p>
    <w:p w14:paraId="40F1150A" w14:textId="77777777" w:rsidR="00EA05F1" w:rsidRPr="0019666E" w:rsidRDefault="00EA05F1" w:rsidP="00ED6CE2">
      <w:pPr>
        <w:spacing w:before="100" w:beforeAutospacing="1" w:after="100" w:afterAutospacing="1" w:line="240" w:lineRule="auto"/>
        <w:jc w:val="both"/>
        <w:rPr>
          <w:rFonts w:eastAsia="Times New Roman"/>
          <w:szCs w:val="24"/>
        </w:rPr>
      </w:pPr>
    </w:p>
    <w:p w14:paraId="4D0E55C6" w14:textId="70306A63" w:rsidR="0019666E" w:rsidRPr="00EA05F1" w:rsidRDefault="00EA05F1" w:rsidP="00EA05F1">
      <w:pPr>
        <w:pStyle w:val="Heading1"/>
        <w:rPr>
          <w:sz w:val="32"/>
          <w:szCs w:val="32"/>
        </w:rPr>
      </w:pPr>
      <w:r w:rsidRPr="00EA05F1">
        <w:rPr>
          <w:sz w:val="32"/>
          <w:szCs w:val="32"/>
        </w:rPr>
        <w:t xml:space="preserve">1.3. </w:t>
      </w:r>
      <w:r w:rsidR="0019666E" w:rsidRPr="00EA05F1">
        <w:rPr>
          <w:sz w:val="32"/>
          <w:szCs w:val="32"/>
        </w:rPr>
        <w:t>Mammoth modern versions</w:t>
      </w:r>
    </w:p>
    <w:p w14:paraId="39FD6113" w14:textId="4E49CFA9" w:rsidR="0019666E" w:rsidRPr="0019666E" w:rsidRDefault="0019666E" w:rsidP="00ED6CE2">
      <w:pPr>
        <w:spacing w:before="100" w:beforeAutospacing="1" w:after="100" w:afterAutospacing="1" w:line="240" w:lineRule="auto"/>
        <w:jc w:val="both"/>
        <w:rPr>
          <w:rFonts w:eastAsia="Times New Roman"/>
          <w:szCs w:val="24"/>
        </w:rPr>
      </w:pPr>
      <w:r w:rsidRPr="00ED6CE2">
        <w:rPr>
          <w:rFonts w:eastAsia="Times New Roman"/>
          <w:szCs w:val="24"/>
        </w:rPr>
        <w:t>World War II</w:t>
      </w:r>
      <w:r w:rsidRPr="0019666E">
        <w:rPr>
          <w:rFonts w:eastAsia="Times New Roman"/>
          <w:szCs w:val="24"/>
        </w:rPr>
        <w:t xml:space="preserve"> (1939</w:t>
      </w:r>
      <w:r w:rsidRPr="0019666E">
        <w:rPr>
          <w:rFonts w:ascii="Lucida Sans Unicode" w:eastAsia="Times New Roman" w:hAnsi="Lucida Sans Unicode" w:cs="Lucida Sans Unicode"/>
          <w:szCs w:val="24"/>
        </w:rPr>
        <w:t>–</w:t>
      </w:r>
      <w:r w:rsidRPr="0019666E">
        <w:rPr>
          <w:rFonts w:eastAsia="Times New Roman"/>
          <w:szCs w:val="24"/>
        </w:rPr>
        <w:t xml:space="preserve">45) marked the next significant stage in the evolution of the digital computer. Out of it came three mammoth computers. The Colossus was a special-purpose electronic computer built by the British to decipher German codes. The Mark I was a gigantic electromechanical device constructed at </w:t>
      </w:r>
      <w:r w:rsidRPr="00ED6CE2">
        <w:rPr>
          <w:rFonts w:eastAsia="Times New Roman"/>
          <w:szCs w:val="24"/>
        </w:rPr>
        <w:t>Harvard University</w:t>
      </w:r>
      <w:r w:rsidRPr="0019666E">
        <w:rPr>
          <w:rFonts w:eastAsia="Times New Roman"/>
          <w:szCs w:val="24"/>
        </w:rPr>
        <w:t>. The ENIAC was a fully electronic machine, much faster than the Mark I.</w:t>
      </w:r>
    </w:p>
    <w:p w14:paraId="4881EF11" w14:textId="77777777" w:rsidR="0019666E" w:rsidRPr="0019666E" w:rsidRDefault="0019666E" w:rsidP="00ED6CE2">
      <w:pPr>
        <w:spacing w:before="100" w:beforeAutospacing="1" w:after="100" w:afterAutospacing="1" w:line="240" w:lineRule="auto"/>
        <w:jc w:val="both"/>
        <w:rPr>
          <w:rFonts w:eastAsia="Times New Roman"/>
          <w:szCs w:val="24"/>
        </w:rPr>
      </w:pPr>
      <w:r w:rsidRPr="0019666E">
        <w:rPr>
          <w:rFonts w:eastAsia="Times New Roman"/>
          <w:szCs w:val="24"/>
        </w:rPr>
        <w:t xml:space="preserve">The ENIAC operated on some 18,000 vacuum tubes. If its electronic components had been laid side by side two inches apart, they would have covered a football field. The computer could be instructed to change programs, and the programs themselves could even be written to interact with each other. For coding, Hungarian-born American mathematician John von Neumann proposed using the binary numbering system, 0 and 1, rather than the 0 to 9 of the </w:t>
      </w:r>
      <w:hyperlink r:id="rId13" w:history="1">
        <w:r w:rsidRPr="00ED6CE2">
          <w:rPr>
            <w:rFonts w:eastAsia="Times New Roman"/>
            <w:szCs w:val="24"/>
            <w:u w:val="single"/>
          </w:rPr>
          <w:t>decimal system</w:t>
        </w:r>
      </w:hyperlink>
      <w:r w:rsidRPr="0019666E">
        <w:rPr>
          <w:rFonts w:eastAsia="Times New Roman"/>
          <w:szCs w:val="24"/>
        </w:rPr>
        <w:t xml:space="preserve">. Because 0 and 1 correspond to the on or off states of </w:t>
      </w:r>
      <w:hyperlink r:id="rId14" w:history="1">
        <w:r w:rsidRPr="00ED6CE2">
          <w:rPr>
            <w:rFonts w:eastAsia="Times New Roman"/>
            <w:szCs w:val="24"/>
            <w:u w:val="single"/>
          </w:rPr>
          <w:t>electric current</w:t>
        </w:r>
      </w:hyperlink>
      <w:r w:rsidRPr="0019666E">
        <w:rPr>
          <w:rFonts w:eastAsia="Times New Roman"/>
          <w:szCs w:val="24"/>
        </w:rPr>
        <w:t>, computer design was greatly simplified.</w:t>
      </w:r>
    </w:p>
    <w:p w14:paraId="3BBD3EDC" w14:textId="77777777" w:rsidR="0019666E" w:rsidRPr="0019666E" w:rsidRDefault="0019666E" w:rsidP="00ED6CE2">
      <w:pPr>
        <w:spacing w:before="100" w:beforeAutospacing="1" w:after="100" w:afterAutospacing="1" w:line="240" w:lineRule="auto"/>
        <w:jc w:val="both"/>
        <w:rPr>
          <w:rFonts w:eastAsia="Times New Roman"/>
          <w:szCs w:val="24"/>
        </w:rPr>
      </w:pPr>
      <w:r w:rsidRPr="0019666E">
        <w:rPr>
          <w:rFonts w:eastAsia="Times New Roman"/>
          <w:szCs w:val="24"/>
        </w:rPr>
        <w:t>Since the ENIAC, advances in programming languages and electronics</w:t>
      </w:r>
      <w:r w:rsidRPr="0019666E">
        <w:rPr>
          <w:rFonts w:ascii="Lucida Sans Unicode" w:eastAsia="Times New Roman" w:hAnsi="Lucida Sans Unicode" w:cs="Lucida Sans Unicode"/>
          <w:szCs w:val="24"/>
        </w:rPr>
        <w:t>—</w:t>
      </w:r>
      <w:r w:rsidRPr="0019666E">
        <w:rPr>
          <w:rFonts w:eastAsia="Times New Roman"/>
          <w:szCs w:val="24"/>
        </w:rPr>
        <w:t xml:space="preserve">among them, the transistor, the </w:t>
      </w:r>
      <w:hyperlink r:id="rId15" w:history="1">
        <w:r w:rsidRPr="00ED6CE2">
          <w:rPr>
            <w:rFonts w:eastAsia="Times New Roman"/>
            <w:szCs w:val="24"/>
            <w:u w:val="single"/>
          </w:rPr>
          <w:t>integrated circuit</w:t>
        </w:r>
      </w:hyperlink>
      <w:r w:rsidRPr="0019666E">
        <w:rPr>
          <w:rFonts w:eastAsia="Times New Roman"/>
          <w:szCs w:val="24"/>
        </w:rPr>
        <w:t>, and the microprocessor</w:t>
      </w:r>
      <w:r w:rsidRPr="0019666E">
        <w:rPr>
          <w:rFonts w:ascii="Lucida Sans Unicode" w:eastAsia="Times New Roman" w:hAnsi="Lucida Sans Unicode" w:cs="Lucida Sans Unicode"/>
          <w:szCs w:val="24"/>
        </w:rPr>
        <w:t>—</w:t>
      </w:r>
      <w:r w:rsidRPr="0019666E">
        <w:rPr>
          <w:rFonts w:eastAsia="Times New Roman"/>
          <w:szCs w:val="24"/>
        </w:rPr>
        <w:t>have brought about computing power in the forms we know it today, ranging from the supercomputer to far more compact personal models.</w:t>
      </w:r>
    </w:p>
    <w:p w14:paraId="66215609" w14:textId="2B2D0529" w:rsidR="0019666E" w:rsidRDefault="0019666E" w:rsidP="00ED6CE2">
      <w:pPr>
        <w:spacing w:before="100" w:beforeAutospacing="1" w:after="100" w:afterAutospacing="1" w:line="240" w:lineRule="auto"/>
        <w:jc w:val="both"/>
        <w:rPr>
          <w:rFonts w:eastAsia="Times New Roman"/>
          <w:szCs w:val="24"/>
        </w:rPr>
      </w:pPr>
      <w:r w:rsidRPr="0019666E">
        <w:rPr>
          <w:rFonts w:eastAsia="Times New Roman"/>
          <w:szCs w:val="24"/>
        </w:rPr>
        <w:lastRenderedPageBreak/>
        <w:t>Future changes to so-called "computer architecture" are directed at ever greater speed. Ultra-high-speed computers may run by using super-conducting circuits that operate at extremely cold temperatures. Integrated circuits that house hundreds of thousands of electronic components on one chip may be commonplace on our desktops.</w:t>
      </w:r>
    </w:p>
    <w:p w14:paraId="792BD294" w14:textId="77777777" w:rsidR="00EA05F1" w:rsidRPr="0019666E" w:rsidRDefault="00EA05F1" w:rsidP="00ED6CE2">
      <w:pPr>
        <w:spacing w:before="100" w:beforeAutospacing="1" w:after="100" w:afterAutospacing="1" w:line="240" w:lineRule="auto"/>
        <w:jc w:val="both"/>
        <w:rPr>
          <w:rFonts w:eastAsia="Times New Roman"/>
          <w:szCs w:val="24"/>
        </w:rPr>
      </w:pPr>
    </w:p>
    <w:sdt>
      <w:sdtPr>
        <w:rPr>
          <w:sz w:val="24"/>
          <w:szCs w:val="24"/>
        </w:rPr>
        <w:id w:val="-1107657506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  <w:kern w:val="0"/>
        </w:rPr>
      </w:sdtEndPr>
      <w:sdtContent>
        <w:bookmarkStart w:id="0" w:name="_GoBack" w:displacedByCustomXml="prev"/>
        <w:p w14:paraId="761EF3C6" w14:textId="5781BEDA" w:rsidR="001F1BFD" w:rsidRPr="00EA05F1" w:rsidRDefault="001F1BFD" w:rsidP="00ED6CE2">
          <w:pPr>
            <w:pStyle w:val="Heading1"/>
            <w:jc w:val="both"/>
            <w:rPr>
              <w:sz w:val="32"/>
              <w:szCs w:val="32"/>
            </w:rPr>
          </w:pPr>
          <w:r w:rsidRPr="00EA05F1">
            <w:rPr>
              <w:sz w:val="32"/>
              <w:szCs w:val="32"/>
            </w:rPr>
            <w:t>Bibliography</w:t>
          </w:r>
        </w:p>
        <w:bookmarkEnd w:id="0" w:displacedByCustomXml="next"/>
        <w:sdt>
          <w:sdtPr>
            <w:rPr>
              <w:szCs w:val="24"/>
            </w:rPr>
            <w:id w:val="111145805"/>
            <w:bibliography/>
          </w:sdtPr>
          <w:sdtContent>
            <w:p w14:paraId="17AB41E1" w14:textId="77777777" w:rsidR="00ED6CE2" w:rsidRPr="00ED6CE2" w:rsidRDefault="001F1BFD" w:rsidP="00ED6CE2">
              <w:pPr>
                <w:pStyle w:val="Bibliography"/>
                <w:ind w:left="720" w:hanging="720"/>
                <w:jc w:val="both"/>
                <w:rPr>
                  <w:noProof/>
                  <w:szCs w:val="24"/>
                </w:rPr>
              </w:pPr>
              <w:r w:rsidRPr="00ED6CE2">
                <w:rPr>
                  <w:szCs w:val="24"/>
                </w:rPr>
                <w:fldChar w:fldCharType="begin"/>
              </w:r>
              <w:r w:rsidRPr="00ED6CE2">
                <w:rPr>
                  <w:szCs w:val="24"/>
                </w:rPr>
                <w:instrText xml:space="preserve"> BIBLIOGRAPHY </w:instrText>
              </w:r>
              <w:r w:rsidRPr="00ED6CE2">
                <w:rPr>
                  <w:szCs w:val="24"/>
                </w:rPr>
                <w:fldChar w:fldCharType="separate"/>
              </w:r>
              <w:r w:rsidR="00ED6CE2" w:rsidRPr="00ED6CE2">
                <w:rPr>
                  <w:noProof/>
                  <w:szCs w:val="24"/>
                </w:rPr>
                <w:t xml:space="preserve">2004, Oxford Univeristy Press. (2004). </w:t>
              </w:r>
              <w:r w:rsidR="00ED6CE2" w:rsidRPr="00ED6CE2">
                <w:rPr>
                  <w:i/>
                  <w:iCs/>
                  <w:noProof/>
                  <w:szCs w:val="24"/>
                </w:rPr>
                <w:t>Digital Computer</w:t>
              </w:r>
              <w:r w:rsidR="00ED6CE2" w:rsidRPr="00ED6CE2">
                <w:rPr>
                  <w:noProof/>
                  <w:szCs w:val="24"/>
                </w:rPr>
                <w:t>. Retrieved from A dictionary of computing: www.encyclopedia.com</w:t>
              </w:r>
            </w:p>
            <w:p w14:paraId="200B030C" w14:textId="77777777" w:rsidR="00ED6CE2" w:rsidRPr="00ED6CE2" w:rsidRDefault="00ED6CE2" w:rsidP="00ED6CE2">
              <w:pPr>
                <w:pStyle w:val="Bibliography"/>
                <w:ind w:left="720" w:hanging="720"/>
                <w:jc w:val="both"/>
                <w:rPr>
                  <w:noProof/>
                  <w:szCs w:val="24"/>
                </w:rPr>
              </w:pPr>
              <w:r w:rsidRPr="00ED6CE2">
                <w:rPr>
                  <w:noProof/>
                  <w:szCs w:val="24"/>
                </w:rPr>
                <w:t xml:space="preserve">Encyclopedia, T. C. (2019, August 5). </w:t>
              </w:r>
              <w:r w:rsidRPr="00ED6CE2">
                <w:rPr>
                  <w:i/>
                  <w:iCs/>
                  <w:noProof/>
                  <w:szCs w:val="24"/>
                </w:rPr>
                <w:t>Digital Computer</w:t>
              </w:r>
              <w:r w:rsidRPr="00ED6CE2">
                <w:rPr>
                  <w:noProof/>
                  <w:szCs w:val="24"/>
                </w:rPr>
                <w:t>. Retrieved from Encyclopedia: www.encyclopedia.com</w:t>
              </w:r>
            </w:p>
            <w:p w14:paraId="6180A093" w14:textId="77777777" w:rsidR="00ED6CE2" w:rsidRPr="00ED6CE2" w:rsidRDefault="00ED6CE2" w:rsidP="00ED6CE2">
              <w:pPr>
                <w:pStyle w:val="Bibliography"/>
                <w:ind w:left="720" w:hanging="720"/>
                <w:jc w:val="both"/>
                <w:rPr>
                  <w:noProof/>
                  <w:szCs w:val="24"/>
                </w:rPr>
              </w:pPr>
              <w:r w:rsidRPr="00ED6CE2">
                <w:rPr>
                  <w:noProof/>
                  <w:szCs w:val="24"/>
                </w:rPr>
                <w:t xml:space="preserve">UXL Encyclopedia of Science, copyright 2002, The Gale Group, Inc. (2002). </w:t>
              </w:r>
              <w:r w:rsidRPr="00ED6CE2">
                <w:rPr>
                  <w:i/>
                  <w:iCs/>
                  <w:noProof/>
                  <w:szCs w:val="24"/>
                </w:rPr>
                <w:t>Digital Computer</w:t>
              </w:r>
              <w:r w:rsidRPr="00ED6CE2">
                <w:rPr>
                  <w:noProof/>
                  <w:szCs w:val="24"/>
                </w:rPr>
                <w:t>. Retrieved from UXL Encyclopedia of Science: www.encyclopedia.com</w:t>
              </w:r>
            </w:p>
            <w:p w14:paraId="1C7AEDF7" w14:textId="7289A9AC" w:rsidR="001F1BFD" w:rsidRPr="00ED6CE2" w:rsidRDefault="001F1BFD" w:rsidP="00ED6CE2">
              <w:pPr>
                <w:jc w:val="both"/>
                <w:rPr>
                  <w:szCs w:val="24"/>
                </w:rPr>
              </w:pPr>
              <w:r w:rsidRPr="00ED6CE2">
                <w:rPr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</w:sdtContent>
    </w:sdt>
    <w:p w14:paraId="2660F906" w14:textId="77777777" w:rsidR="00581BC1" w:rsidRPr="00ED6CE2" w:rsidRDefault="00581BC1" w:rsidP="00ED6CE2">
      <w:pPr>
        <w:jc w:val="both"/>
        <w:rPr>
          <w:szCs w:val="24"/>
        </w:rPr>
      </w:pPr>
    </w:p>
    <w:sectPr w:rsidR="00581BC1" w:rsidRPr="00ED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4D41"/>
    <w:multiLevelType w:val="multilevel"/>
    <w:tmpl w:val="182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844A6"/>
    <w:multiLevelType w:val="multilevel"/>
    <w:tmpl w:val="8D2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C295C"/>
    <w:multiLevelType w:val="multilevel"/>
    <w:tmpl w:val="F7F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B5F98"/>
    <w:multiLevelType w:val="multilevel"/>
    <w:tmpl w:val="0D48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400D7"/>
    <w:multiLevelType w:val="multilevel"/>
    <w:tmpl w:val="BE6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A0F8A"/>
    <w:multiLevelType w:val="multilevel"/>
    <w:tmpl w:val="94D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63"/>
    <w:rsid w:val="0019666E"/>
    <w:rsid w:val="001F1BFD"/>
    <w:rsid w:val="00581BC1"/>
    <w:rsid w:val="009C5087"/>
    <w:rsid w:val="00B5779A"/>
    <w:rsid w:val="00EA05F1"/>
    <w:rsid w:val="00ED2C63"/>
    <w:rsid w:val="00ED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C21E"/>
  <w15:chartTrackingRefBased/>
  <w15:docId w15:val="{8E9BABF5-BD50-4396-8E42-407889D4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66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666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666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666E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</w:rPr>
  </w:style>
  <w:style w:type="paragraph" w:styleId="Heading5">
    <w:name w:val="heading 5"/>
    <w:basedOn w:val="Normal"/>
    <w:link w:val="Heading5Char"/>
    <w:uiPriority w:val="9"/>
    <w:qFormat/>
    <w:rsid w:val="0019666E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6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66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9666E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666E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666E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666E"/>
    <w:rPr>
      <w:rFonts w:eastAsia="Times New Roma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9666E"/>
    <w:rPr>
      <w:rFonts w:eastAsia="Times New Roman"/>
      <w:b/>
      <w:bCs/>
      <w:sz w:val="20"/>
      <w:szCs w:val="20"/>
    </w:rPr>
  </w:style>
  <w:style w:type="character" w:customStyle="1" w:styleId="publication">
    <w:name w:val="publication"/>
    <w:basedOn w:val="DefaultParagraphFont"/>
    <w:rsid w:val="0019666E"/>
  </w:style>
  <w:style w:type="paragraph" w:styleId="NormalWeb">
    <w:name w:val="Normal (Web)"/>
    <w:basedOn w:val="Normal"/>
    <w:uiPriority w:val="99"/>
    <w:semiHidden/>
    <w:unhideWhenUsed/>
    <w:rsid w:val="0019666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citationprefix">
    <w:name w:val="citationprefix"/>
    <w:basedOn w:val="Normal"/>
    <w:rsid w:val="0019666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citethis">
    <w:name w:val="citethis"/>
    <w:basedOn w:val="DefaultParagraphFont"/>
    <w:rsid w:val="0019666E"/>
  </w:style>
  <w:style w:type="character" w:customStyle="1" w:styleId="selectcitationtext">
    <w:name w:val="selectcitationtext"/>
    <w:basedOn w:val="DefaultParagraphFont"/>
    <w:rsid w:val="0019666E"/>
  </w:style>
  <w:style w:type="paragraph" w:customStyle="1" w:styleId="cittext">
    <w:name w:val="cittext"/>
    <w:basedOn w:val="Normal"/>
    <w:rsid w:val="0019666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F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7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9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16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63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67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92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1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15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45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41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8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83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57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6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53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3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6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89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3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84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5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4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63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39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8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9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6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0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9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1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8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16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5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91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7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85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92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6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3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0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1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9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ncyclopedia.com/science-and-technology/mathematics/mathematics/decimal-syste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ncyclopedia.com/places/united-states-and-canada/us-political-geography/united-stat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ncyclopedia.com/social-sciences-and-law/sociology-and-social-reform/sociology-general-terms-and-concepts/new-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encyclopedia.com/science-and-technology/computers-and-electrical-engineering/computers-and-computing/integrated" TargetMode="External"/><Relationship Id="rId10" Type="http://schemas.openxmlformats.org/officeDocument/2006/relationships/hyperlink" Target="https://www.encyclopedia.com/people/science-and-technology/electrical-engineering-biographies/herman-hollerit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encyclopedia.com/science-and-technology/technology/technology-terms-and-concepts/steam-engine" TargetMode="External"/><Relationship Id="rId14" Type="http://schemas.openxmlformats.org/officeDocument/2006/relationships/hyperlink" Target="https://www.encyclopedia.com/science-and-technology/computers-and-electrical-engineering/electrical-engineering/electric-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8EEB5BC74664DA9CFC1CAE5A698B7" ma:contentTypeVersion="10" ma:contentTypeDescription="Create a new document." ma:contentTypeScope="" ma:versionID="d89abe11821c633574b45f8648ef9f73">
  <xsd:schema xmlns:xsd="http://www.w3.org/2001/XMLSchema" xmlns:xs="http://www.w3.org/2001/XMLSchema" xmlns:p="http://schemas.microsoft.com/office/2006/metadata/properties" xmlns:ns3="5044c25a-d47e-4cab-b507-a647a250e46f" targetNamespace="http://schemas.microsoft.com/office/2006/metadata/properties" ma:root="true" ma:fieldsID="4df73dbde6b10ab3c849ead90079c877" ns3:_="">
    <xsd:import namespace="5044c25a-d47e-4cab-b507-a647a250e4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4c25a-d47e-4cab-b507-a647a250e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The19</b:Tag>
    <b:SourceType>InternetSite</b:SourceType>
    <b:Guid>{8D7D6713-EBE0-4D40-9DC7-DA0EB11B8223}</b:Guid>
    <b:Author>
      <b:Author>
        <b:NameList>
          <b:Person>
            <b:Last>Encyclopedia</b:Last>
            <b:First>The</b:First>
            <b:Middle>Columbia</b:Middle>
          </b:Person>
        </b:NameList>
      </b:Author>
    </b:Author>
    <b:Title>Digital Computer</b:Title>
    <b:InternetSiteTitle>Encyclopedia</b:InternetSiteTitle>
    <b:Year>2019</b:Year>
    <b:Month>August</b:Month>
    <b:Day>5</b:Day>
    <b:URL>www.encyclopedia.com</b:URL>
    <b:RefOrder>3</b:RefOrder>
  </b:Source>
  <b:Source>
    <b:Tag>UXL02</b:Tag>
    <b:SourceType>InternetSite</b:SourceType>
    <b:Guid>{D4832DBD-8403-4ECD-A189-CE3601E2ACEC}</b:Guid>
    <b:Author>
      <b:Author>
        <b:Corporate>UXL Encyclopedia of Science, copyright 2002, The Gale Group, Inc</b:Corporate>
      </b:Author>
    </b:Author>
    <b:Title>Digital Computer</b:Title>
    <b:InternetSiteTitle>UXL Encyclopedia of Science</b:InternetSiteTitle>
    <b:Year>2002</b:Year>
    <b:URL>www.encyclopedia.com</b:URL>
    <b:RefOrder>2</b:RefOrder>
  </b:Source>
  <b:Source>
    <b:Tag>Oxf04</b:Tag>
    <b:SourceType>InternetSite</b:SourceType>
    <b:Guid>{652A0E54-B062-4954-AFBC-5029D3DFE7A1}</b:Guid>
    <b:Author>
      <b:Author>
        <b:Corporate>2004, Oxford Univeristy Press</b:Corporate>
      </b:Author>
    </b:Author>
    <b:Title>Digital Computer</b:Title>
    <b:InternetSiteTitle>A dictionary of computing</b:InternetSiteTitle>
    <b:Year>2004</b:Year>
    <b:URL>www.encyclopedia.com</b:URL>
    <b:RefOrder>1</b:RefOrder>
  </b:Source>
</b:Sources>
</file>

<file path=customXml/itemProps1.xml><?xml version="1.0" encoding="utf-8"?>
<ds:datastoreItem xmlns:ds="http://schemas.openxmlformats.org/officeDocument/2006/customXml" ds:itemID="{763038AF-8E9F-428B-8C76-B8F350087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4c25a-d47e-4cab-b507-a647a250e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71108D-AA57-4BA9-9615-1AB8EA42D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DF351-ED23-4C5B-9EA3-1F08216CA4F4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5044c25a-d47e-4cab-b507-a647a250e46f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3D2AFAB-BD4E-4D01-AD3D-091480844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Huixin.Wu13</dc:creator>
  <cp:keywords/>
  <dc:description/>
  <cp:lastModifiedBy>Huixin.Wu13</cp:lastModifiedBy>
  <cp:revision>5</cp:revision>
  <dcterms:created xsi:type="dcterms:W3CDTF">2019-08-05T21:48:00Z</dcterms:created>
  <dcterms:modified xsi:type="dcterms:W3CDTF">2019-08-05T22:24:00Z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0x010100D5A8EEB5BC74664DA9CFC1CAE5A698B7</vt:lpwstr>
  </property>
</Properties>
</file>