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B155B" w14:textId="77777777" w:rsidR="000C6566" w:rsidRDefault="00000000">
      <w:pPr>
        <w:pStyle w:val="1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42"/>
          <w:szCs w:val="42"/>
        </w:rPr>
      </w:pPr>
      <w:r>
        <w:rPr>
          <w:rFonts w:ascii="Segoe UI" w:eastAsia="Segoe UI" w:hAnsi="Segoe UI" w:cs="Segoe UI" w:hint="default"/>
          <w:sz w:val="42"/>
          <w:szCs w:val="42"/>
          <w:shd w:val="clear" w:color="auto" w:fill="FFFFFF"/>
        </w:rPr>
        <w:t>事件管理系统设计文档</w:t>
      </w:r>
    </w:p>
    <w:p w14:paraId="030F19A1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1. 项目概述</w:t>
      </w:r>
    </w:p>
    <w:p w14:paraId="7556F998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1.1 项目目标</w:t>
      </w:r>
    </w:p>
    <w:p w14:paraId="24B240B2" w14:textId="77777777" w:rsidR="000C6566" w:rsidRDefault="00000000">
      <w:pPr>
        <w:pStyle w:val="a3"/>
        <w:widowControl/>
        <w:shd w:val="clear" w:color="auto" w:fill="FFFFFF"/>
        <w:spacing w:beforeAutospacing="0" w:after="192" w:afterAutospacing="0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开发一个基于 Java 17 和 Spring Boot 的事件管理系统，实现事件的增删改查功能，并确保系统的性能、可靠性和可维护性。</w:t>
      </w:r>
    </w:p>
    <w:p w14:paraId="6568BC9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1.2 技术栈选择</w:t>
      </w:r>
    </w:p>
    <w:p w14:paraId="7E18A59A" w14:textId="77777777" w:rsidR="000C6566" w:rsidRDefault="00000000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后端框架：Spring Boot 3.2.0</w:t>
      </w:r>
    </w:p>
    <w:p w14:paraId="12960B98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构建工具：Maven</w:t>
      </w:r>
    </w:p>
    <w:p w14:paraId="2147896E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容器化：Docker</w:t>
      </w:r>
    </w:p>
    <w:p w14:paraId="5070182D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缓存：Caffeine</w:t>
      </w:r>
    </w:p>
    <w:p w14:paraId="775C60AB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前端框架：React</w:t>
      </w:r>
    </w:p>
    <w:p w14:paraId="2DF576A9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测试框架：JUnit 5, Mockito</w:t>
      </w:r>
    </w:p>
    <w:p w14:paraId="3CD5F2A8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API文档：Springdoc OpenAPI</w:t>
      </w:r>
    </w:p>
    <w:p w14:paraId="76CAF8E2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2. 系统架构</w:t>
      </w:r>
    </w:p>
    <w:p w14:paraId="63BAFED8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Style w:val="HTML0"/>
          <w:rFonts w:ascii="Consolas" w:eastAsia="Consolas" w:hAnsi="Consolas" w:cs="Consolas" w:hint="default"/>
          <w:color w:val="C9D1D9"/>
          <w:sz w:val="14"/>
          <w:szCs w:val="14"/>
          <w:shd w:val="clear" w:color="auto" w:fill="161B22"/>
          <w:lang w:bidi="ar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2.1 整体架构</w:t>
      </w:r>
      <w:r>
        <w:rPr>
          <w:rStyle w:val="HTML0"/>
          <w:rFonts w:ascii="Consolas" w:eastAsia="Consolas" w:hAnsi="Consolas" w:cs="Consolas" w:hint="default"/>
          <w:color w:val="C9D1D9"/>
          <w:sz w:val="14"/>
          <w:szCs w:val="14"/>
          <w:shd w:val="clear" w:color="auto" w:fill="161B22"/>
          <w:lang w:bidi="ar"/>
        </w:rPr>
        <w:t xml:space="preserve">  </w:t>
      </w:r>
    </w:p>
    <w:p w14:paraId="17CF9158" w14:textId="77777777" w:rsidR="000C6566" w:rsidRDefault="00000000">
      <w:r>
        <w:rPr>
          <w:noProof/>
        </w:rPr>
        <w:lastRenderedPageBreak/>
        <w:drawing>
          <wp:inline distT="0" distB="0" distL="114300" distR="114300" wp14:anchorId="43C3C268" wp14:editId="4805EF51">
            <wp:extent cx="3931920" cy="3771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8D87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2.2 核心组件</w:t>
      </w:r>
    </w:p>
    <w:p w14:paraId="69CD1C21" w14:textId="77777777" w:rsidR="000C6566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事件管理模块</w:t>
      </w:r>
    </w:p>
    <w:p w14:paraId="7CBCFEA4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缓存模块</w:t>
      </w:r>
    </w:p>
    <w:p w14:paraId="7981E5EA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异常处理模块</w:t>
      </w:r>
    </w:p>
    <w:p w14:paraId="075E4A75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异步处理模块</w:t>
      </w:r>
    </w:p>
    <w:p w14:paraId="475B1523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性能监控模块</w:t>
      </w:r>
    </w:p>
    <w:p w14:paraId="0C46C71F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3. 详细设计</w:t>
      </w:r>
    </w:p>
    <w:p w14:paraId="125196DA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3.1 数据模型</w:t>
      </w:r>
    </w:p>
    <w:p w14:paraId="5F14F19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kern w:val="0"/>
          <w:sz w:val="14"/>
          <w:szCs w:val="14"/>
          <w:shd w:val="clear" w:color="auto" w:fill="161B22"/>
          <w:lang w:bidi="ar"/>
        </w:rPr>
        <w:t>java</w:t>
      </w:r>
    </w:p>
    <w:p w14:paraId="4184801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public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class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r>
        <w:rPr>
          <w:rFonts w:ascii="Consolas" w:eastAsia="Consolas" w:hAnsi="Consolas" w:cs="Consolas"/>
          <w:color w:val="D2A8FF"/>
          <w:kern w:val="0"/>
          <w:sz w:val="14"/>
          <w:szCs w:val="14"/>
          <w:shd w:val="clear" w:color="auto" w:fill="161B22"/>
          <w:lang w:bidi="ar"/>
        </w:rPr>
        <w:t>Incident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{  </w:t>
      </w:r>
    </w:p>
    <w:p w14:paraId="1332336B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String id;  </w:t>
      </w:r>
    </w:p>
    <w:p w14:paraId="07EB5389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String title;  </w:t>
      </w:r>
    </w:p>
    <w:p w14:paraId="69F06311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String description;  </w:t>
      </w:r>
    </w:p>
    <w:p w14:paraId="46157B2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Priority priority;  </w:t>
      </w:r>
    </w:p>
    <w:p w14:paraId="4121C02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Status status;  </w:t>
      </w:r>
    </w:p>
    <w:p w14:paraId="46D4D110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LocalDateTime createdAt;  </w:t>
      </w:r>
    </w:p>
    <w:p w14:paraId="6D651E30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lastRenderedPageBreak/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LocalDateTime updatedAt;  </w:t>
      </w:r>
    </w:p>
    <w:p w14:paraId="5B440D4C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 </w:t>
      </w:r>
    </w:p>
    <w:p w14:paraId="5CBF122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3.2 API 设计</w:t>
      </w:r>
    </w:p>
    <w:p w14:paraId="2928FB9A" w14:textId="77777777" w:rsidR="000C6566" w:rsidRDefault="00000000">
      <w:pPr>
        <w:pStyle w:val="4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shd w:val="clear" w:color="auto" w:fill="FFFFFF"/>
        </w:rPr>
        <w:t>RESTful API 端点</w:t>
      </w:r>
    </w:p>
    <w:p w14:paraId="2448FFB7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kern w:val="0"/>
          <w:sz w:val="14"/>
          <w:szCs w:val="14"/>
          <w:shd w:val="clear" w:color="auto" w:fill="161B22"/>
          <w:lang w:bidi="ar"/>
        </w:rPr>
        <w:t>bash</w:t>
      </w:r>
    </w:p>
    <w:p w14:paraId="1F86CEDF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POST   /api/incidents      - 创建事件  </w:t>
      </w:r>
    </w:p>
    <w:p w14:paraId="11BB0E1E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GET    /api/incidents      - 获取所有事件  </w:t>
      </w:r>
    </w:p>
    <w:p w14:paraId="501944DA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GET    /api/incidents/{</w:t>
      </w:r>
      <w:r>
        <w:rPr>
          <w:rFonts w:ascii="Consolas" w:eastAsia="Consolas" w:hAnsi="Consolas" w:cs="Consolas"/>
          <w:color w:val="FFA657"/>
          <w:kern w:val="0"/>
          <w:sz w:val="14"/>
          <w:szCs w:val="14"/>
          <w:shd w:val="clear" w:color="auto" w:fill="161B22"/>
          <w:lang w:bidi="ar"/>
        </w:rPr>
        <w:t>id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- 获取单个事件  </w:t>
      </w:r>
    </w:p>
    <w:p w14:paraId="7473429F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PUT    /api/incidents/{</w:t>
      </w:r>
      <w:r>
        <w:rPr>
          <w:rFonts w:ascii="Consolas" w:eastAsia="Consolas" w:hAnsi="Consolas" w:cs="Consolas"/>
          <w:color w:val="FFA657"/>
          <w:kern w:val="0"/>
          <w:sz w:val="14"/>
          <w:szCs w:val="14"/>
          <w:shd w:val="clear" w:color="auto" w:fill="161B22"/>
          <w:lang w:bidi="ar"/>
        </w:rPr>
        <w:t>id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- 更新事件  </w:t>
      </w:r>
    </w:p>
    <w:p w14:paraId="04CFCF64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DELETE /api/incidents/{</w:t>
      </w:r>
      <w:r>
        <w:rPr>
          <w:rFonts w:ascii="Consolas" w:eastAsia="Consolas" w:hAnsi="Consolas" w:cs="Consolas"/>
          <w:color w:val="FFA657"/>
          <w:kern w:val="0"/>
          <w:sz w:val="14"/>
          <w:szCs w:val="14"/>
          <w:shd w:val="clear" w:color="auto" w:fill="161B22"/>
          <w:lang w:bidi="ar"/>
        </w:rPr>
        <w:t>id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- 删除事件  </w:t>
      </w:r>
    </w:p>
    <w:p w14:paraId="3353EC19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3.3 缓存策略</w:t>
      </w:r>
    </w:p>
    <w:p w14:paraId="35953A79" w14:textId="77777777" w:rsidR="000C6566" w:rsidRDefault="00000000"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Caffeine 实现内存缓存</w:t>
      </w:r>
    </w:p>
    <w:p w14:paraId="38F1010F" w14:textId="77777777" w:rsidR="000C6566" w:rsidRDefault="00000000">
      <w:pPr>
        <w:widowControl/>
        <w:numPr>
          <w:ilvl w:val="0"/>
          <w:numId w:val="3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缓存配置：</w:t>
      </w:r>
    </w:p>
    <w:p w14:paraId="10C272C5" w14:textId="77777777" w:rsidR="000C6566" w:rsidRDefault="00000000">
      <w:pPr>
        <w:widowControl/>
        <w:numPr>
          <w:ilvl w:val="1"/>
          <w:numId w:val="4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最大容量：100条记录</w:t>
      </w:r>
    </w:p>
    <w:p w14:paraId="0EB9ACA3" w14:textId="77777777" w:rsidR="000C6566" w:rsidRDefault="00000000">
      <w:pPr>
        <w:widowControl/>
        <w:numPr>
          <w:ilvl w:val="1"/>
          <w:numId w:val="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过期时间：60分钟</w:t>
      </w:r>
    </w:p>
    <w:p w14:paraId="04209E1E" w14:textId="77777777" w:rsidR="000C6566" w:rsidRDefault="00000000">
      <w:pPr>
        <w:widowControl/>
        <w:numPr>
          <w:ilvl w:val="1"/>
          <w:numId w:val="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刷新策略：写入时更新</w:t>
      </w:r>
    </w:p>
    <w:p w14:paraId="725EA183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3.4 异步处理</w:t>
      </w:r>
    </w:p>
    <w:p w14:paraId="33671CC5" w14:textId="77777777" w:rsidR="000C6566" w:rsidRDefault="00000000"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Spring 的 @Async 注解</w:t>
      </w:r>
    </w:p>
    <w:p w14:paraId="15C786EA" w14:textId="77777777" w:rsidR="000C6566" w:rsidRDefault="00000000">
      <w:pPr>
        <w:widowControl/>
        <w:numPr>
          <w:ilvl w:val="0"/>
          <w:numId w:val="5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配置两个线程池：</w:t>
      </w:r>
    </w:p>
    <w:p w14:paraId="228F6E37" w14:textId="77777777" w:rsidR="000C6566" w:rsidRDefault="00000000">
      <w:pPr>
        <w:widowControl/>
        <w:numPr>
          <w:ilvl w:val="1"/>
          <w:numId w:val="6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taskExecutor：处理普通任务</w:t>
      </w:r>
    </w:p>
    <w:p w14:paraId="7383F816" w14:textId="77777777" w:rsidR="000C6566" w:rsidRDefault="00000000">
      <w:pPr>
        <w:widowControl/>
        <w:numPr>
          <w:ilvl w:val="1"/>
          <w:numId w:val="6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asyncServiceExecutor：处理异步服务</w:t>
      </w:r>
    </w:p>
    <w:p w14:paraId="28D16878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4. 性能优化</w:t>
      </w:r>
    </w:p>
    <w:p w14:paraId="04A17C78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4.1 缓存优化</w:t>
      </w:r>
    </w:p>
    <w:p w14:paraId="7BA72D8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4.2 并发处理</w:t>
      </w:r>
    </w:p>
    <w:p w14:paraId="578B54F6" w14:textId="77777777" w:rsidR="000C6566" w:rsidRDefault="00000000">
      <w:pPr>
        <w:widowControl/>
        <w:numPr>
          <w:ilvl w:val="0"/>
          <w:numId w:val="8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ConcurrentHashMap 存储数据</w:t>
      </w:r>
    </w:p>
    <w:p w14:paraId="228933FF" w14:textId="77777777" w:rsidR="000C6566" w:rsidRDefault="00000000">
      <w:pPr>
        <w:widowControl/>
        <w:numPr>
          <w:ilvl w:val="0"/>
          <w:numId w:val="8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使用线程池管理并发请求</w:t>
      </w:r>
    </w:p>
    <w:p w14:paraId="049C8C3E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lastRenderedPageBreak/>
        <w:t>5. 测试策略</w:t>
      </w:r>
    </w:p>
    <w:p w14:paraId="04BCC865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5.1 单元测试</w:t>
      </w:r>
    </w:p>
    <w:p w14:paraId="59608210" w14:textId="77777777" w:rsidR="000C6566" w:rsidRDefault="00000000">
      <w:pPr>
        <w:widowControl/>
        <w:numPr>
          <w:ilvl w:val="0"/>
          <w:numId w:val="9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Controller 层测试</w:t>
      </w:r>
    </w:p>
    <w:p w14:paraId="666A8291" w14:textId="77777777" w:rsidR="000C6566" w:rsidRDefault="00000000">
      <w:pPr>
        <w:widowControl/>
        <w:numPr>
          <w:ilvl w:val="0"/>
          <w:numId w:val="9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Service 层测试</w:t>
      </w:r>
    </w:p>
    <w:p w14:paraId="1F1FDDF4" w14:textId="77777777" w:rsidR="000C6566" w:rsidRDefault="00000000">
      <w:pPr>
        <w:widowControl/>
        <w:numPr>
          <w:ilvl w:val="0"/>
          <w:numId w:val="9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Performanc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e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层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测试</w:t>
      </w:r>
    </w:p>
    <w:p w14:paraId="249294F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5.2 集成测试</w:t>
      </w:r>
    </w:p>
    <w:p w14:paraId="266A5BFE" w14:textId="77777777" w:rsidR="000C6566" w:rsidRDefault="00000000">
      <w:pPr>
        <w:widowControl/>
        <w:numPr>
          <w:ilvl w:val="0"/>
          <w:numId w:val="10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API 端点测试</w:t>
      </w:r>
    </w:p>
    <w:p w14:paraId="5957EDF2" w14:textId="77777777" w:rsidR="000C6566" w:rsidRDefault="00000000">
      <w:pPr>
        <w:widowControl/>
        <w:numPr>
          <w:ilvl w:val="0"/>
          <w:numId w:val="10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缓存机制测试</w:t>
      </w:r>
    </w:p>
    <w:p w14:paraId="1D50527B" w14:textId="77777777" w:rsidR="000C6566" w:rsidRDefault="00000000">
      <w:pPr>
        <w:widowControl/>
        <w:numPr>
          <w:ilvl w:val="0"/>
          <w:numId w:val="10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并发测试</w:t>
      </w:r>
    </w:p>
    <w:p w14:paraId="2D78EBF0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5.3 性能测试</w:t>
      </w:r>
    </w:p>
    <w:p w14:paraId="130012F5" w14:textId="77777777" w:rsidR="000C6566" w:rsidRDefault="00000000">
      <w:pPr>
        <w:widowControl/>
        <w:numPr>
          <w:ilvl w:val="0"/>
          <w:numId w:val="11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压力测试（使用 JMeter）</w:t>
      </w:r>
    </w:p>
    <w:p w14:paraId="04E40066" w14:textId="77777777" w:rsidR="000C6566" w:rsidRDefault="00000000">
      <w:pPr>
        <w:widowControl/>
        <w:numPr>
          <w:ilvl w:val="0"/>
          <w:numId w:val="1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负载测试</w:t>
      </w:r>
    </w:p>
    <w:p w14:paraId="39EFEFCB" w14:textId="77777777" w:rsidR="000C6566" w:rsidRDefault="00000000">
      <w:pPr>
        <w:widowControl/>
        <w:numPr>
          <w:ilvl w:val="0"/>
          <w:numId w:val="1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并发测试</w:t>
      </w:r>
    </w:p>
    <w:p w14:paraId="44CF1510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6. 部署方案</w:t>
      </w:r>
    </w:p>
    <w:p w14:paraId="5767EA3E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6.1 Docker 部署</w:t>
      </w:r>
    </w:p>
    <w:p w14:paraId="489227C9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kern w:val="0"/>
          <w:sz w:val="14"/>
          <w:szCs w:val="14"/>
          <w:shd w:val="clear" w:color="auto" w:fill="161B22"/>
          <w:lang w:bidi="ar"/>
        </w:rPr>
        <w:t>dockerfile</w:t>
      </w:r>
    </w:p>
    <w:p w14:paraId="2A0D2D00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FROM openjdk:17-jdk-slim  </w:t>
      </w:r>
    </w:p>
    <w:p w14:paraId="568430D1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COPY target/*.jar app.jar  </w:t>
      </w:r>
    </w:p>
    <w:p w14:paraId="28519745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EXPOSE 8080  </w:t>
      </w:r>
    </w:p>
    <w:p w14:paraId="5D2507A2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ENTRYPOINT ["java","-jar","/app.jar"]  </w:t>
      </w:r>
    </w:p>
    <w:p w14:paraId="70A2BC52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6.2 监控方案</w:t>
      </w:r>
    </w:p>
    <w:p w14:paraId="2E1F9A44" w14:textId="77777777" w:rsidR="000C6566" w:rsidRDefault="00000000">
      <w:pPr>
        <w:widowControl/>
        <w:numPr>
          <w:ilvl w:val="0"/>
          <w:numId w:val="12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Spring Boot Actuator 进行应用监控</w:t>
      </w:r>
    </w:p>
    <w:p w14:paraId="4A8D6B12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7. 安全性考虑</w:t>
      </w:r>
    </w:p>
    <w:p w14:paraId="454E5DDC" w14:textId="276EB272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lastRenderedPageBreak/>
        <w:t>7.</w:t>
      </w:r>
      <w:r w:rsidR="001A1DB3">
        <w:rPr>
          <w:rFonts w:ascii="Segoe UI" w:eastAsiaTheme="minorEastAsia" w:hAnsi="Segoe UI" w:cs="Segoe UI"/>
          <w:sz w:val="26"/>
          <w:szCs w:val="26"/>
          <w:shd w:val="clear" w:color="auto" w:fill="FFFFFF"/>
        </w:rPr>
        <w:t>1</w:t>
      </w: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 xml:space="preserve"> 异常处理</w:t>
      </w:r>
    </w:p>
    <w:p w14:paraId="6A7393A4" w14:textId="77777777" w:rsidR="000C6566" w:rsidRDefault="00000000">
      <w:pPr>
        <w:widowControl/>
        <w:numPr>
          <w:ilvl w:val="0"/>
          <w:numId w:val="14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统一异常处理机制</w:t>
      </w:r>
    </w:p>
    <w:p w14:paraId="6EF3E8CC" w14:textId="77777777" w:rsidR="000C6566" w:rsidRDefault="00000000">
      <w:pPr>
        <w:widowControl/>
        <w:numPr>
          <w:ilvl w:val="0"/>
          <w:numId w:val="1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自定义业务异常</w:t>
      </w:r>
    </w:p>
    <w:p w14:paraId="1E36BB5E" w14:textId="77777777" w:rsidR="000C6566" w:rsidRDefault="00000000">
      <w:pPr>
        <w:widowControl/>
        <w:numPr>
          <w:ilvl w:val="0"/>
          <w:numId w:val="1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友好的错误响应</w:t>
      </w:r>
    </w:p>
    <w:p w14:paraId="34BED64C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8. 项目依赖</w:t>
      </w:r>
    </w:p>
    <w:p w14:paraId="182FF096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&lt;?xml version="1.0" encoding="UTF-8"?&gt;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>&lt;project xmlns="http://maven.apache.org/POM/4.0.0"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xmlns:xsi="http://www.w3.org/2001/XMLSchema-instance"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xsi:schemaLocation="http://maven.apache.org/POM/4.0.0 https://maven.apache.org/xsd/maven-4.0.0.xsd"&gt;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&lt;modelVersion&gt;4.0.0&lt;/modelVersion&gt;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&lt;parent&gt;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&lt;artifactId&gt;spring-boot-starter-parent&lt;/artifactId&gt;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&lt;version&gt;3.2.0&lt;/version&gt;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&lt;relativePath/&gt;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&lt;/parent&gt;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&lt;groupId&gt;com.incident&lt;/groupId&gt;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&lt;artifactId&gt;incident-management&lt;/artifactId&gt;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&lt;version&gt;0.0.1-SNAPSHOT&lt;/version&gt;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&lt;name&gt;incident-management&lt;/name&gt;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&lt;description&gt;Incident Management System&lt;/description&gt;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&lt;properties&gt;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&lt;java.version&gt;21&lt;/java.version&gt;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&lt;mybatis-plus.version&gt;3.5.9&lt;/mybatis-plus.version&gt;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&lt;mysql.version&gt;8.0.33&lt;/mysql.version&gt;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&lt;/properties&gt;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&lt;dependencies&gt;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Spring Boot Starters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&lt;artifactId&gt;spring-boot-starter-web&lt;/artifactId&gt;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lastRenderedPageBreak/>
        <w:t xml:space="preserve">            &lt;artifactId&gt;spring-boot-starter-validation&lt;/artifactId&gt;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&lt;artifactId&gt;spring-boot-starter-cache&lt;/artifactId&gt;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MyBatis Plus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&lt;groupId&gt;com.baomidou&lt;/groupId&gt;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&lt;artifactId&gt;mybatis-plus-spring-boot3-starter&lt;/artifactId&gt;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&lt;version&gt;${mybatis-plus.version}&lt;/version&gt;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MySQL Driver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&lt;groupId&gt;com.mysql&lt;/groupId&gt;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&lt;artifactId&gt;mysql-connector-j&lt;/artifactId&gt;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&lt;version&gt;${mysql.version}&lt;/version&gt;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Druid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&lt;groupId&gt;com.alibaba&lt;/groupId&gt;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&lt;artifactId&gt;druid-spring-boot-starter&lt;/artifactId&gt;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&lt;version&gt;1.2.20&lt;/version&gt;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Lombok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&lt;groupId&gt;org.projectlombok&lt;/groupId&gt;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&lt;artifactId&gt;lombok&lt;/artifactId&gt;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&lt;optional&gt;true&lt;/optional&gt;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Caffeine Cache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&lt;groupId&gt;com.github.ben-manes.caffeine&lt;/groupId&gt;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&lt;artifactId&gt;caffeine&lt;/artifactId&gt;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Jackson for JSON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&lt;groupId&gt;com.fasterxml.jackson.core&lt;/groupId&gt;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lastRenderedPageBreak/>
        <w:t xml:space="preserve">            &lt;artifactId&gt;jackson-databind&lt;/artifactId&gt;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&lt;groupId&gt;com.fasterxml.jackson.datatype&lt;/groupId&gt;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&lt;artifactId&gt;jackson-datatype-jsr310&lt;/artifactId&gt;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Testing Dependencies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&lt;artifactId&gt;spring-boot-starter-test&lt;/artifactId&gt;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&lt;groupId&gt;org.junit.jupiter&lt;/groupId&gt;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&lt;artifactId&gt;junit-jupiter-api&lt;/artifactId&gt;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&lt;groupId&gt;org.junit.jupiter&lt;/groupId&gt;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&lt;artifactId&gt;junit-jupiter-engine&lt;/artifactId&gt;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&lt;groupId&gt;org.mockito&lt;/groupId&gt;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&lt;artifactId&gt;mockito-core&lt;/artifactId&gt;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&lt;groupId&gt;org.mockito&lt;/groupId&gt;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&lt;artifactId&gt;mockito-junit-jupiter&lt;/artifactId&gt;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&lt;groupId&gt;com.google.guava&lt;/groupId&gt;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&lt;artifactId&gt;guava&lt;/artifactId&gt;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&lt;version&gt;32.1.3-jre&lt;/version&gt;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>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&lt;/dependencies&gt;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&lt;build&gt;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&lt;plugins&gt;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&lt;plugin&gt;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lastRenderedPageBreak/>
        <w:t xml:space="preserve">                &lt;artifactId&gt;spring-boot-maven-plugin&lt;/artifactId&gt;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&lt;configuration&gt;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&lt;excludes&gt;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&lt;exclude&gt;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    &lt;groupId&gt;org.projectlombok&lt;/groupId&gt;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    &lt;artifactId&gt;lombok&lt;/artifactId&gt;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&lt;/exclude&gt;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&lt;/excludes&gt;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&lt;/configuration&gt;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&lt;/plugin&gt;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&lt;/plugins&gt;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&lt;/build&gt;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>&lt;/project&gt;</w:t>
      </w:r>
    </w:p>
    <w:p w14:paraId="022D6F35" w14:textId="77777777" w:rsidR="000C6566" w:rsidRDefault="000C6566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</w:p>
    <w:p w14:paraId="240FE706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9. 开发时间线</w:t>
      </w:r>
    </w:p>
    <w:p w14:paraId="111E8F73" w14:textId="77777777" w:rsidR="000C6566" w:rsidRDefault="00000000">
      <w:pPr>
        <w:widowControl/>
        <w:numPr>
          <w:ilvl w:val="0"/>
          <w:numId w:val="15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Day 1: 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1.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项目初始化和基础架构搭建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,2.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核心功能实现和单元测试</w:t>
      </w:r>
    </w:p>
    <w:p w14:paraId="5C71F715" w14:textId="77777777" w:rsidR="000C6566" w:rsidRDefault="00000000">
      <w:pPr>
        <w:widowControl/>
        <w:numPr>
          <w:ilvl w:val="0"/>
          <w:numId w:val="15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Day 2: 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1.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缓存实现和性能优化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 xml:space="preserve"> 2.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文档完善</w:t>
      </w:r>
    </w:p>
    <w:p w14:paraId="1B20C556" w14:textId="7BFA6310" w:rsidR="000C6566" w:rsidRPr="00904B19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Theme="minorEastAsia" w:hAnsi="Segoe UI" w:cs="Segoe UI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10. 项目交付</w:t>
      </w:r>
      <w:r w:rsidR="00904B19">
        <w:rPr>
          <w:rFonts w:ascii="微软雅黑" w:eastAsia="微软雅黑" w:hAnsi="微软雅黑" w:cs="微软雅黑"/>
          <w:sz w:val="31"/>
          <w:szCs w:val="31"/>
          <w:shd w:val="clear" w:color="auto" w:fill="FFFFFF"/>
        </w:rPr>
        <w:t>件</w:t>
      </w:r>
    </w:p>
    <w:p w14:paraId="533F2C83" w14:textId="77777777" w:rsidR="000C6566" w:rsidRDefault="00000000">
      <w:pPr>
        <w:widowControl/>
        <w:numPr>
          <w:ilvl w:val="0"/>
          <w:numId w:val="16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源代码</w:t>
      </w:r>
    </w:p>
    <w:p w14:paraId="399B873D" w14:textId="77777777" w:rsidR="000C6566" w:rsidRDefault="00000000">
      <w:pPr>
        <w:widowControl/>
        <w:numPr>
          <w:ilvl w:val="0"/>
          <w:numId w:val="16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文档</w:t>
      </w:r>
    </w:p>
    <w:p w14:paraId="1EA00D59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11. 注意事项</w:t>
      </w:r>
    </w:p>
    <w:p w14:paraId="7D2CCF2B" w14:textId="77777777" w:rsidR="000C6566" w:rsidRDefault="00000000">
      <w:pPr>
        <w:widowControl/>
        <w:numPr>
          <w:ilvl w:val="0"/>
          <w:numId w:val="17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确保代码质量和测试覆盖率</w:t>
      </w:r>
    </w:p>
    <w:p w14:paraId="3B149B88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遵循 RESTful API 设计规范</w:t>
      </w:r>
    </w:p>
    <w:p w14:paraId="209F9470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做好异常处理和日志记录</w:t>
      </w:r>
    </w:p>
    <w:p w14:paraId="250E52F9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保证系统的可扩展性</w:t>
      </w:r>
    </w:p>
    <w:p w14:paraId="3191DC78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注重代码的可维护性</w:t>
      </w:r>
    </w:p>
    <w:sectPr w:rsidR="000C6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6ABB8" w14:textId="77777777" w:rsidR="00111BB1" w:rsidRDefault="00111BB1" w:rsidP="003B14E7">
      <w:r>
        <w:separator/>
      </w:r>
    </w:p>
  </w:endnote>
  <w:endnote w:type="continuationSeparator" w:id="0">
    <w:p w14:paraId="189FAD51" w14:textId="77777777" w:rsidR="00111BB1" w:rsidRDefault="00111BB1" w:rsidP="003B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gpts-font-family)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B1F54" w14:textId="77777777" w:rsidR="00111BB1" w:rsidRDefault="00111BB1" w:rsidP="003B14E7">
      <w:r>
        <w:separator/>
      </w:r>
    </w:p>
  </w:footnote>
  <w:footnote w:type="continuationSeparator" w:id="0">
    <w:p w14:paraId="565512E5" w14:textId="77777777" w:rsidR="00111BB1" w:rsidRDefault="00111BB1" w:rsidP="003B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D775B4"/>
    <w:multiLevelType w:val="multilevel"/>
    <w:tmpl w:val="85D775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69534E7"/>
    <w:multiLevelType w:val="multilevel"/>
    <w:tmpl w:val="869534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B3C2513"/>
    <w:multiLevelType w:val="multilevel"/>
    <w:tmpl w:val="8B3C25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A495BB8"/>
    <w:multiLevelType w:val="multilevel"/>
    <w:tmpl w:val="9A495B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A137C4BC"/>
    <w:multiLevelType w:val="multilevel"/>
    <w:tmpl w:val="A137C4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A6D0F601"/>
    <w:multiLevelType w:val="multilevel"/>
    <w:tmpl w:val="A6D0F6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BE42668F"/>
    <w:multiLevelType w:val="multilevel"/>
    <w:tmpl w:val="BE4266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DC7CEC4C"/>
    <w:multiLevelType w:val="multilevel"/>
    <w:tmpl w:val="DC7CEC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4D831E1"/>
    <w:multiLevelType w:val="multilevel"/>
    <w:tmpl w:val="14D831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A82A6E6"/>
    <w:multiLevelType w:val="multilevel"/>
    <w:tmpl w:val="2A82A6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99334F7"/>
    <w:multiLevelType w:val="multilevel"/>
    <w:tmpl w:val="399334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F072A7B"/>
    <w:multiLevelType w:val="multilevel"/>
    <w:tmpl w:val="3F072A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F4A8178"/>
    <w:multiLevelType w:val="multilevel"/>
    <w:tmpl w:val="3F4A81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6BA84E6"/>
    <w:multiLevelType w:val="multilevel"/>
    <w:tmpl w:val="46BA84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4BD99BD7"/>
    <w:multiLevelType w:val="multilevel"/>
    <w:tmpl w:val="4BD99B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541354886">
    <w:abstractNumId w:val="12"/>
  </w:num>
  <w:num w:numId="2" w16cid:durableId="1526483015">
    <w:abstractNumId w:val="14"/>
  </w:num>
  <w:num w:numId="3" w16cid:durableId="180433627">
    <w:abstractNumId w:val="3"/>
  </w:num>
  <w:num w:numId="4" w16cid:durableId="443692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0755495">
    <w:abstractNumId w:val="5"/>
  </w:num>
  <w:num w:numId="6" w16cid:durableId="11537183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3719536">
    <w:abstractNumId w:val="7"/>
  </w:num>
  <w:num w:numId="8" w16cid:durableId="45303951">
    <w:abstractNumId w:val="8"/>
  </w:num>
  <w:num w:numId="9" w16cid:durableId="1798914605">
    <w:abstractNumId w:val="1"/>
  </w:num>
  <w:num w:numId="10" w16cid:durableId="543105976">
    <w:abstractNumId w:val="11"/>
  </w:num>
  <w:num w:numId="11" w16cid:durableId="1537811698">
    <w:abstractNumId w:val="9"/>
  </w:num>
  <w:num w:numId="12" w16cid:durableId="328994172">
    <w:abstractNumId w:val="10"/>
  </w:num>
  <w:num w:numId="13" w16cid:durableId="963458811">
    <w:abstractNumId w:val="2"/>
  </w:num>
  <w:num w:numId="14" w16cid:durableId="1175151514">
    <w:abstractNumId w:val="0"/>
  </w:num>
  <w:num w:numId="15" w16cid:durableId="1029911447">
    <w:abstractNumId w:val="4"/>
  </w:num>
  <w:num w:numId="16" w16cid:durableId="107773323">
    <w:abstractNumId w:val="6"/>
  </w:num>
  <w:num w:numId="17" w16cid:durableId="13764637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466553"/>
    <w:rsid w:val="00013104"/>
    <w:rsid w:val="000C6566"/>
    <w:rsid w:val="00111BB1"/>
    <w:rsid w:val="001A1DB3"/>
    <w:rsid w:val="003A1AAD"/>
    <w:rsid w:val="003B14E7"/>
    <w:rsid w:val="00642A6E"/>
    <w:rsid w:val="00714994"/>
    <w:rsid w:val="007C6590"/>
    <w:rsid w:val="00904B19"/>
    <w:rsid w:val="00A05F85"/>
    <w:rsid w:val="00AB1AAC"/>
    <w:rsid w:val="00B37118"/>
    <w:rsid w:val="00F2157E"/>
    <w:rsid w:val="00FF3789"/>
    <w:rsid w:val="174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CE9A7"/>
  <w15:docId w15:val="{88B1A55B-0A5C-48E5-A63D-A4FB6DB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3B14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B14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B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B14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8198309776</dc:creator>
  <cp:lastModifiedBy>Junhui Liu</cp:lastModifiedBy>
  <cp:revision>7</cp:revision>
  <dcterms:created xsi:type="dcterms:W3CDTF">2024-11-27T08:45:00Z</dcterms:created>
  <dcterms:modified xsi:type="dcterms:W3CDTF">2024-11-28T10:52:00Z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9E2FD7B6C5644B55AFC970699A1C279E_11</vt:lpwstr>
  </property>
</Properties>
</file>