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FDF1" w14:textId="45A9C37B" w:rsidR="009E2830" w:rsidRPr="009E2830" w:rsidRDefault="004E3818" w:rsidP="004E3818">
      <w:pPr>
        <w:rPr>
          <w:rFonts w:ascii="Times New Roman" w:hAnsi="Times New Roman" w:cs="Times New Roman"/>
        </w:rPr>
      </w:pPr>
      <w:r w:rsidRPr="009E2830">
        <w:rPr>
          <w:rFonts w:ascii="Times New Roman" w:hAnsi="Times New Roman" w:cs="Times New Roman"/>
        </w:rPr>
        <w:t xml:space="preserve">Flight delays can be caused by events such as hazardous weather, crew availability and security issues. When purchasing flight tickets, many passengers hope to minimize delays to avoid spending too much time at the airport or missing a connecting flight. </w:t>
      </w:r>
      <w:r w:rsidR="009E2830">
        <w:rPr>
          <w:rFonts w:ascii="Times New Roman" w:hAnsi="Times New Roman" w:cs="Times New Roman"/>
        </w:rPr>
        <w:t>Route selection is</w:t>
      </w:r>
      <w:r w:rsidR="005C2884">
        <w:rPr>
          <w:rFonts w:ascii="Times New Roman" w:hAnsi="Times New Roman" w:cs="Times New Roman"/>
        </w:rPr>
        <w:t xml:space="preserve"> multifaceted and may be</w:t>
      </w:r>
      <w:r w:rsidR="009E2830" w:rsidRPr="009E2830">
        <w:rPr>
          <w:rFonts w:ascii="Times New Roman" w:hAnsi="Times New Roman" w:cs="Times New Roman"/>
        </w:rPr>
        <w:t xml:space="preserve"> based on </w:t>
      </w:r>
      <w:r w:rsidR="005C2884">
        <w:rPr>
          <w:rFonts w:ascii="Times New Roman" w:hAnsi="Times New Roman" w:cs="Times New Roman"/>
        </w:rPr>
        <w:t xml:space="preserve">reducing </w:t>
      </w:r>
      <w:r w:rsidR="009E2830" w:rsidRPr="009E2830">
        <w:rPr>
          <w:rFonts w:ascii="Times New Roman" w:hAnsi="Times New Roman" w:cs="Times New Roman"/>
        </w:rPr>
        <w:t xml:space="preserve">the number of connections, </w:t>
      </w:r>
      <w:r w:rsidR="005C2884">
        <w:rPr>
          <w:rFonts w:ascii="Times New Roman" w:hAnsi="Times New Roman" w:cs="Times New Roman"/>
        </w:rPr>
        <w:t>ticket cost, arrival/departure time</w:t>
      </w:r>
      <w:r w:rsidR="009E2830" w:rsidRPr="009E2830">
        <w:rPr>
          <w:rFonts w:ascii="Times New Roman" w:hAnsi="Times New Roman" w:cs="Times New Roman"/>
        </w:rPr>
        <w:t>, or airline</w:t>
      </w:r>
      <w:r w:rsidR="005C2884">
        <w:rPr>
          <w:rFonts w:ascii="Times New Roman" w:hAnsi="Times New Roman" w:cs="Times New Roman"/>
        </w:rPr>
        <w:t xml:space="preserve"> loyalty</w:t>
      </w:r>
      <w:r w:rsidR="009E2830" w:rsidRPr="009E2830">
        <w:rPr>
          <w:rFonts w:ascii="Times New Roman" w:hAnsi="Times New Roman" w:cs="Times New Roman"/>
        </w:rPr>
        <w:t xml:space="preserve">. </w:t>
      </w:r>
      <w:r w:rsidR="005C2884">
        <w:rPr>
          <w:rFonts w:ascii="Times New Roman" w:hAnsi="Times New Roman" w:cs="Times New Roman"/>
        </w:rPr>
        <w:t xml:space="preserve">However, expected delays are hard to predict </w:t>
      </w:r>
      <w:r w:rsidR="002D501C">
        <w:rPr>
          <w:rFonts w:ascii="Times New Roman" w:hAnsi="Times New Roman" w:cs="Times New Roman"/>
        </w:rPr>
        <w:t xml:space="preserve">for the average consumer </w:t>
      </w:r>
      <w:r w:rsidR="005C2884">
        <w:rPr>
          <w:rFonts w:ascii="Times New Roman" w:hAnsi="Times New Roman" w:cs="Times New Roman"/>
        </w:rPr>
        <w:t>outside of historical data on flight tracker</w:t>
      </w:r>
      <w:r w:rsidR="002D501C">
        <w:rPr>
          <w:rFonts w:ascii="Times New Roman" w:hAnsi="Times New Roman" w:cs="Times New Roman"/>
        </w:rPr>
        <w:t xml:space="preserve"> websites, which may be unavailable</w:t>
      </w:r>
      <w:r w:rsidR="005C2884">
        <w:rPr>
          <w:rFonts w:ascii="Times New Roman" w:hAnsi="Times New Roman" w:cs="Times New Roman"/>
        </w:rPr>
        <w:t xml:space="preserve"> </w:t>
      </w:r>
      <w:r w:rsidR="002D501C">
        <w:rPr>
          <w:rFonts w:ascii="Times New Roman" w:hAnsi="Times New Roman" w:cs="Times New Roman"/>
        </w:rPr>
        <w:t xml:space="preserve">or only show short time periods (not generalizable). </w:t>
      </w:r>
      <w:r w:rsidR="009E2830" w:rsidRPr="009E2830">
        <w:rPr>
          <w:rFonts w:ascii="Times New Roman" w:hAnsi="Times New Roman" w:cs="Times New Roman"/>
        </w:rPr>
        <w:t xml:space="preserve">Some </w:t>
      </w:r>
      <w:r w:rsidR="002D501C">
        <w:rPr>
          <w:rFonts w:ascii="Times New Roman" w:hAnsi="Times New Roman" w:cs="Times New Roman"/>
        </w:rPr>
        <w:t xml:space="preserve">passengers </w:t>
      </w:r>
      <w:r w:rsidR="009E2830" w:rsidRPr="009E2830">
        <w:rPr>
          <w:rFonts w:ascii="Times New Roman" w:hAnsi="Times New Roman" w:cs="Times New Roman"/>
        </w:rPr>
        <w:t xml:space="preserve">may </w:t>
      </w:r>
      <w:r w:rsidR="009E2830">
        <w:rPr>
          <w:rFonts w:ascii="Times New Roman" w:hAnsi="Times New Roman" w:cs="Times New Roman"/>
        </w:rPr>
        <w:t xml:space="preserve">try to optimize </w:t>
      </w:r>
      <w:r w:rsidR="005C2884">
        <w:rPr>
          <w:rFonts w:ascii="Times New Roman" w:hAnsi="Times New Roman" w:cs="Times New Roman"/>
        </w:rPr>
        <w:t>the</w:t>
      </w:r>
      <w:r w:rsidR="009E2830">
        <w:rPr>
          <w:rFonts w:ascii="Times New Roman" w:hAnsi="Times New Roman" w:cs="Times New Roman"/>
        </w:rPr>
        <w:t xml:space="preserve"> time of day of</w:t>
      </w:r>
      <w:r w:rsidR="009E2830" w:rsidRPr="009E2830">
        <w:rPr>
          <w:rFonts w:ascii="Times New Roman" w:hAnsi="Times New Roman" w:cs="Times New Roman"/>
        </w:rPr>
        <w:t xml:space="preserve"> flights </w:t>
      </w:r>
      <w:r w:rsidR="009E2830">
        <w:rPr>
          <w:rFonts w:ascii="Times New Roman" w:hAnsi="Times New Roman" w:cs="Times New Roman"/>
        </w:rPr>
        <w:t>(</w:t>
      </w:r>
      <w:r w:rsidR="009E2830">
        <w:rPr>
          <w:rFonts w:ascii="Times New Roman" w:hAnsi="Times New Roman" w:cs="Times New Roman"/>
          <w:i/>
          <w:iCs/>
        </w:rPr>
        <w:t>i.e.</w:t>
      </w:r>
      <w:r w:rsidR="009E2830">
        <w:rPr>
          <w:rFonts w:ascii="Times New Roman" w:hAnsi="Times New Roman" w:cs="Times New Roman"/>
        </w:rPr>
        <w:t xml:space="preserve">, </w:t>
      </w:r>
      <w:r w:rsidR="005C2884">
        <w:rPr>
          <w:rFonts w:ascii="Times New Roman" w:hAnsi="Times New Roman" w:cs="Times New Roman"/>
        </w:rPr>
        <w:t xml:space="preserve">early </w:t>
      </w:r>
      <w:r w:rsidR="009E2830">
        <w:rPr>
          <w:rFonts w:ascii="Times New Roman" w:hAnsi="Times New Roman" w:cs="Times New Roman"/>
        </w:rPr>
        <w:t>morning</w:t>
      </w:r>
      <w:r w:rsidR="005C2884">
        <w:rPr>
          <w:rFonts w:ascii="Times New Roman" w:hAnsi="Times New Roman" w:cs="Times New Roman"/>
        </w:rPr>
        <w:t xml:space="preserve"> departure</w:t>
      </w:r>
      <w:r w:rsidR="009E2830">
        <w:rPr>
          <w:rFonts w:ascii="Times New Roman" w:hAnsi="Times New Roman" w:cs="Times New Roman"/>
        </w:rPr>
        <w:t xml:space="preserve">) </w:t>
      </w:r>
      <w:r w:rsidR="009E2830" w:rsidRPr="009E2830">
        <w:rPr>
          <w:rFonts w:ascii="Times New Roman" w:hAnsi="Times New Roman" w:cs="Times New Roman"/>
        </w:rPr>
        <w:t xml:space="preserve">to minimize </w:t>
      </w:r>
      <w:r w:rsidR="009E2830">
        <w:rPr>
          <w:rFonts w:ascii="Times New Roman" w:hAnsi="Times New Roman" w:cs="Times New Roman"/>
        </w:rPr>
        <w:t xml:space="preserve">expected </w:t>
      </w:r>
      <w:r w:rsidR="009E2830" w:rsidRPr="009E2830">
        <w:rPr>
          <w:rFonts w:ascii="Times New Roman" w:hAnsi="Times New Roman" w:cs="Times New Roman"/>
        </w:rPr>
        <w:t>delay time</w:t>
      </w:r>
      <w:r w:rsidR="005C2884">
        <w:rPr>
          <w:rFonts w:ascii="Times New Roman" w:hAnsi="Times New Roman" w:cs="Times New Roman"/>
        </w:rPr>
        <w:t xml:space="preserve">, </w:t>
      </w:r>
      <w:r w:rsidR="002D501C">
        <w:rPr>
          <w:rFonts w:ascii="Times New Roman" w:hAnsi="Times New Roman" w:cs="Times New Roman"/>
        </w:rPr>
        <w:t>for both the flight</w:t>
      </w:r>
      <w:r w:rsidR="005C2884">
        <w:rPr>
          <w:rFonts w:ascii="Times New Roman" w:hAnsi="Times New Roman" w:cs="Times New Roman"/>
        </w:rPr>
        <w:t xml:space="preserve"> and security </w:t>
      </w:r>
      <w:r w:rsidR="002D501C">
        <w:rPr>
          <w:rFonts w:ascii="Times New Roman" w:hAnsi="Times New Roman" w:cs="Times New Roman"/>
        </w:rPr>
        <w:t>screening</w:t>
      </w:r>
      <w:r w:rsidR="009E2830" w:rsidRPr="009E2830">
        <w:rPr>
          <w:rFonts w:ascii="Times New Roman" w:hAnsi="Times New Roman" w:cs="Times New Roman"/>
        </w:rPr>
        <w:t xml:space="preserve">. However, few customers use data driven approaches such as examining historical flight data or considering how different airlines may operate in the same airline (outside of </w:t>
      </w:r>
      <w:r w:rsidR="009E2830">
        <w:rPr>
          <w:rFonts w:ascii="Times New Roman" w:hAnsi="Times New Roman" w:cs="Times New Roman"/>
        </w:rPr>
        <w:t xml:space="preserve">known “home” airports such as Southwest Airlines at Dallas Love Field). </w:t>
      </w:r>
    </w:p>
    <w:p w14:paraId="17F293B7" w14:textId="0C4D9622" w:rsidR="009E2830" w:rsidRPr="009E2830" w:rsidRDefault="009E2830" w:rsidP="004E3818">
      <w:pPr>
        <w:rPr>
          <w:rFonts w:ascii="Times New Roman" w:hAnsi="Times New Roman" w:cs="Times New Roman"/>
        </w:rPr>
      </w:pPr>
      <w:r>
        <w:rPr>
          <w:rFonts w:ascii="Times New Roman" w:hAnsi="Times New Roman" w:cs="Times New Roman"/>
        </w:rPr>
        <w:t>It is known that f</w:t>
      </w:r>
      <w:r w:rsidR="004E3818" w:rsidRPr="009E2830">
        <w:rPr>
          <w:rFonts w:ascii="Times New Roman" w:hAnsi="Times New Roman" w:cs="Times New Roman"/>
        </w:rPr>
        <w:t>light delays often have a cascading effect</w:t>
      </w:r>
      <w:r>
        <w:rPr>
          <w:rFonts w:ascii="Times New Roman" w:hAnsi="Times New Roman" w:cs="Times New Roman"/>
        </w:rPr>
        <w:t xml:space="preserve"> within an airline’s route schedule, associated with aircraft or gate availability</w:t>
      </w:r>
      <w:r w:rsidR="004E3818" w:rsidRPr="009E2830">
        <w:rPr>
          <w:rFonts w:ascii="Times New Roman" w:hAnsi="Times New Roman" w:cs="Times New Roman"/>
        </w:rPr>
        <w:t xml:space="preserve">, where one flight's delay may influence the next. Additionally, </w:t>
      </w:r>
      <w:r>
        <w:rPr>
          <w:rFonts w:ascii="Times New Roman" w:hAnsi="Times New Roman" w:cs="Times New Roman"/>
        </w:rPr>
        <w:t>flight delays can be caused by cross-airline</w:t>
      </w:r>
      <w:r w:rsidR="005C2884">
        <w:rPr>
          <w:rFonts w:ascii="Times New Roman" w:hAnsi="Times New Roman" w:cs="Times New Roman"/>
        </w:rPr>
        <w:t>,</w:t>
      </w:r>
      <w:r>
        <w:rPr>
          <w:rFonts w:ascii="Times New Roman" w:hAnsi="Times New Roman" w:cs="Times New Roman"/>
        </w:rPr>
        <w:t xml:space="preserve"> region</w:t>
      </w:r>
      <w:r w:rsidR="005C2884">
        <w:rPr>
          <w:rFonts w:ascii="Times New Roman" w:hAnsi="Times New Roman" w:cs="Times New Roman"/>
        </w:rPr>
        <w:t>-s</w:t>
      </w:r>
      <w:r>
        <w:rPr>
          <w:rFonts w:ascii="Times New Roman" w:hAnsi="Times New Roman" w:cs="Times New Roman"/>
        </w:rPr>
        <w:t>pecific events such as hazardous weather or security lockdowns</w:t>
      </w:r>
      <w:r w:rsidR="004E3818" w:rsidRPr="009E2830">
        <w:rPr>
          <w:rFonts w:ascii="Times New Roman" w:hAnsi="Times New Roman" w:cs="Times New Roman"/>
        </w:rPr>
        <w:t xml:space="preserve">. We hypothesize that airline </w:t>
      </w:r>
      <w:r>
        <w:rPr>
          <w:rFonts w:ascii="Times New Roman" w:hAnsi="Times New Roman" w:cs="Times New Roman"/>
        </w:rPr>
        <w:t>“</w:t>
      </w:r>
      <w:r w:rsidR="004E3818" w:rsidRPr="009E2830">
        <w:rPr>
          <w:rFonts w:ascii="Times New Roman" w:hAnsi="Times New Roman" w:cs="Times New Roman"/>
        </w:rPr>
        <w:t>hubs</w:t>
      </w:r>
      <w:r>
        <w:rPr>
          <w:rFonts w:ascii="Times New Roman" w:hAnsi="Times New Roman" w:cs="Times New Roman"/>
        </w:rPr>
        <w:t>”</w:t>
      </w:r>
      <w:r w:rsidR="005C2884">
        <w:rPr>
          <w:rFonts w:ascii="Times New Roman" w:hAnsi="Times New Roman" w:cs="Times New Roman"/>
        </w:rPr>
        <w:t xml:space="preserve"> -</w:t>
      </w:r>
      <w:r w:rsidR="004E3818" w:rsidRPr="009E2830">
        <w:rPr>
          <w:rFonts w:ascii="Times New Roman" w:hAnsi="Times New Roman" w:cs="Times New Roman"/>
        </w:rPr>
        <w:t xml:space="preserve"> defined here as an airport</w:t>
      </w:r>
      <w:r>
        <w:rPr>
          <w:rFonts w:ascii="Times New Roman" w:hAnsi="Times New Roman" w:cs="Times New Roman"/>
        </w:rPr>
        <w:t xml:space="preserve"> and </w:t>
      </w:r>
      <w:r w:rsidR="004E3818" w:rsidRPr="009E2830">
        <w:rPr>
          <w:rFonts w:ascii="Times New Roman" w:hAnsi="Times New Roman" w:cs="Times New Roman"/>
        </w:rPr>
        <w:t>airline pair containing a large volume of passenger traffic for that airline - may be more equipped to respond to delay perturbations than non-hubs</w:t>
      </w:r>
      <w:r w:rsidR="005C2884">
        <w:rPr>
          <w:rFonts w:ascii="Times New Roman" w:hAnsi="Times New Roman" w:cs="Times New Roman"/>
        </w:rPr>
        <w:t xml:space="preserve">, and that in turn “hub” airports should be selected by passengers if the goal is delay minimization. We began this investigation by first studying the passenger flow and travel patterns for the four main airlines in the continental United States, </w:t>
      </w:r>
      <w:r w:rsidR="00722D87">
        <w:rPr>
          <w:rFonts w:ascii="Times New Roman" w:hAnsi="Times New Roman" w:cs="Times New Roman"/>
        </w:rPr>
        <w:t xml:space="preserve">which are </w:t>
      </w:r>
      <w:r w:rsidR="005C2884">
        <w:rPr>
          <w:rFonts w:ascii="Times New Roman" w:hAnsi="Times New Roman" w:cs="Times New Roman"/>
        </w:rPr>
        <w:t xml:space="preserve">shown below. </w:t>
      </w:r>
    </w:p>
    <w:p w14:paraId="0088DD97" w14:textId="217B50CE" w:rsidR="009E2830" w:rsidRPr="009E2830" w:rsidRDefault="009E2830" w:rsidP="004E3818">
      <w:pPr>
        <w:rPr>
          <w:rFonts w:ascii="Times New Roman" w:hAnsi="Times New Roman" w:cs="Times New Roman"/>
        </w:rPr>
      </w:pPr>
      <w:r w:rsidRPr="009E2830">
        <w:rPr>
          <w:rFonts w:ascii="Times New Roman" w:hAnsi="Times New Roman" w:cs="Times New Roman"/>
          <w:noProof/>
        </w:rPr>
        <w:drawing>
          <wp:inline distT="0" distB="0" distL="0" distR="0" wp14:anchorId="12D7C1D2" wp14:editId="6D330622">
            <wp:extent cx="5943600" cy="3566160"/>
            <wp:effectExtent l="0" t="0" r="0" b="2540"/>
            <wp:docPr id="714500107" name="Picture 1" descr="A map of the united state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0107" name="Picture 1" descr="A map of the united states with red dot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8F9D30B" w14:textId="3EF49305" w:rsidR="00722D87" w:rsidRDefault="00722D87" w:rsidP="005C2884">
      <w:pPr>
        <w:rPr>
          <w:rFonts w:ascii="Times New Roman" w:hAnsi="Times New Roman" w:cs="Times New Roman"/>
        </w:rPr>
      </w:pPr>
      <w:r>
        <w:rPr>
          <w:rFonts w:ascii="Times New Roman" w:hAnsi="Times New Roman" w:cs="Times New Roman"/>
        </w:rPr>
        <w:lastRenderedPageBreak/>
        <w:t>Next, we began interested in how airlines self-classify an airport as a hub, and the tiers of hubs as reported by the FAA (large, medium, small and non</w:t>
      </w:r>
      <w:r w:rsidR="00E233A9">
        <w:rPr>
          <w:rFonts w:ascii="Times New Roman" w:hAnsi="Times New Roman" w:cs="Times New Roman"/>
        </w:rPr>
        <w:t>, based on the total number of yearly passengers</w:t>
      </w:r>
      <w:r>
        <w:rPr>
          <w:rFonts w:ascii="Times New Roman" w:hAnsi="Times New Roman" w:cs="Times New Roman"/>
        </w:rPr>
        <w:t>). We then began an exploratory data analysis to determine patterns in hub structures for specific airport/a</w:t>
      </w:r>
      <w:r w:rsidR="00E233A9">
        <w:rPr>
          <w:rFonts w:ascii="Times New Roman" w:hAnsi="Times New Roman" w:cs="Times New Roman"/>
        </w:rPr>
        <w:t>i</w:t>
      </w:r>
      <w:r>
        <w:rPr>
          <w:rFonts w:ascii="Times New Roman" w:hAnsi="Times New Roman" w:cs="Times New Roman"/>
        </w:rPr>
        <w:t>rline pairs. Below is a summary histogram of the arrival and departure times of all the self-declared “hubs”, all large, for American Airlines</w:t>
      </w:r>
      <w:r w:rsidR="00E233A9">
        <w:rPr>
          <w:rFonts w:ascii="Times New Roman" w:hAnsi="Times New Roman" w:cs="Times New Roman"/>
        </w:rPr>
        <w:t xml:space="preserve"> (AA)</w:t>
      </w:r>
      <w:r>
        <w:rPr>
          <w:rFonts w:ascii="Times New Roman" w:hAnsi="Times New Roman" w:cs="Times New Roman"/>
        </w:rPr>
        <w:t xml:space="preserve"> in recent years. </w:t>
      </w:r>
    </w:p>
    <w:p w14:paraId="7A64D488" w14:textId="1F8F3613" w:rsidR="00722D87" w:rsidRDefault="00E233A9" w:rsidP="005C2884">
      <w:pPr>
        <w:rPr>
          <w:rFonts w:ascii="Times New Roman" w:hAnsi="Times New Roman" w:cs="Times New Roman"/>
        </w:rPr>
      </w:pPr>
      <w:r w:rsidRPr="009E2830">
        <w:rPr>
          <w:rFonts w:ascii="Times New Roman" w:hAnsi="Times New Roman" w:cs="Times New Roman"/>
          <w:noProof/>
        </w:rPr>
        <w:drawing>
          <wp:inline distT="0" distB="0" distL="0" distR="0" wp14:anchorId="541A2954" wp14:editId="6A0AC41D">
            <wp:extent cx="5943600" cy="3962400"/>
            <wp:effectExtent l="0" t="0" r="0" b="0"/>
            <wp:docPr id="92832896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28967" name="Picture 2"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CCBECEA" w14:textId="5969F342" w:rsidR="009E2830" w:rsidRPr="009E2830" w:rsidRDefault="00E233A9" w:rsidP="004E3818">
      <w:pPr>
        <w:rPr>
          <w:rFonts w:ascii="Times New Roman" w:hAnsi="Times New Roman" w:cs="Times New Roman"/>
        </w:rPr>
      </w:pPr>
      <w:r>
        <w:rPr>
          <w:rFonts w:ascii="Times New Roman" w:hAnsi="Times New Roman" w:cs="Times New Roman"/>
        </w:rPr>
        <w:t>While all these airports do have large passenger fluxes, there are distinctly different patterns between the arrival (</w:t>
      </w:r>
      <w:proofErr w:type="spellStart"/>
      <w:r>
        <w:rPr>
          <w:rFonts w:ascii="Times New Roman" w:hAnsi="Times New Roman" w:cs="Times New Roman"/>
        </w:rPr>
        <w:t>arr</w:t>
      </w:r>
      <w:proofErr w:type="spellEnd"/>
      <w:r>
        <w:rPr>
          <w:rFonts w:ascii="Times New Roman" w:hAnsi="Times New Roman" w:cs="Times New Roman"/>
        </w:rPr>
        <w:t>) and departure (dep) trends. Some appear to be periodic, such as DFW (Dallas Fort Worth) while others such as LAX (Los Angeles International Airport) are more uniform. We then became interested if airports, while controlling for the passenger volume, would be more robust to delay perturbations (</w:t>
      </w:r>
      <w:r>
        <w:rPr>
          <w:rFonts w:ascii="Times New Roman" w:hAnsi="Times New Roman" w:cs="Times New Roman"/>
          <w:i/>
          <w:iCs/>
        </w:rPr>
        <w:t xml:space="preserve">e.g., </w:t>
      </w:r>
      <w:r>
        <w:rPr>
          <w:rFonts w:ascii="Times New Roman" w:hAnsi="Times New Roman" w:cs="Times New Roman"/>
        </w:rPr>
        <w:t>recover more quickly) with certain periodicity patterns compared to others. Thus, we decided to fit a spline curve to the data and apply a</w:t>
      </w:r>
      <w:r w:rsidR="005C2884" w:rsidRPr="009E2830">
        <w:rPr>
          <w:rFonts w:ascii="Times New Roman" w:hAnsi="Times New Roman" w:cs="Times New Roman"/>
        </w:rPr>
        <w:t xml:space="preserve"> Fast Fourier Transform (FFT) </w:t>
      </w:r>
      <w:r>
        <w:rPr>
          <w:rFonts w:ascii="Times New Roman" w:hAnsi="Times New Roman" w:cs="Times New Roman"/>
        </w:rPr>
        <w:t xml:space="preserve">to </w:t>
      </w:r>
      <w:r w:rsidR="005C2884" w:rsidRPr="009E2830">
        <w:rPr>
          <w:rFonts w:ascii="Times New Roman" w:hAnsi="Times New Roman" w:cs="Times New Roman"/>
        </w:rPr>
        <w:t xml:space="preserve">estimate </w:t>
      </w:r>
      <w:r>
        <w:rPr>
          <w:rFonts w:ascii="Times New Roman" w:hAnsi="Times New Roman" w:cs="Times New Roman"/>
        </w:rPr>
        <w:t>airline/</w:t>
      </w:r>
      <w:r w:rsidR="005C2884" w:rsidRPr="009E2830">
        <w:rPr>
          <w:rFonts w:ascii="Times New Roman" w:hAnsi="Times New Roman" w:cs="Times New Roman"/>
        </w:rPr>
        <w:t>airport periodicity. The relationship between hub status, periodicity, and delays is explored. We also compare differences between traditional "hub and spoke" airlines</w:t>
      </w:r>
      <w:r>
        <w:rPr>
          <w:rFonts w:ascii="Times New Roman" w:hAnsi="Times New Roman" w:cs="Times New Roman"/>
        </w:rPr>
        <w:t>, where traffic is accumulated centrally (hub) and then diverted to destinations/origins (spokes)</w:t>
      </w:r>
      <w:r w:rsidR="005C2884" w:rsidRPr="009E2830">
        <w:rPr>
          <w:rFonts w:ascii="Times New Roman" w:hAnsi="Times New Roman" w:cs="Times New Roman"/>
        </w:rPr>
        <w:t xml:space="preserve"> such as Delta</w:t>
      </w:r>
      <w:r>
        <w:rPr>
          <w:rFonts w:ascii="Times New Roman" w:hAnsi="Times New Roman" w:cs="Times New Roman"/>
        </w:rPr>
        <w:t xml:space="preserve"> and American</w:t>
      </w:r>
      <w:r w:rsidR="005C2884" w:rsidRPr="009E2830">
        <w:rPr>
          <w:rFonts w:ascii="Times New Roman" w:hAnsi="Times New Roman" w:cs="Times New Roman"/>
        </w:rPr>
        <w:t xml:space="preserve"> to "point to point" structured airlines such as Southwest</w:t>
      </w:r>
      <w:r>
        <w:rPr>
          <w:rFonts w:ascii="Times New Roman" w:hAnsi="Times New Roman" w:cs="Times New Roman"/>
        </w:rPr>
        <w:t xml:space="preserve">, where specific routes, as opposed to airlines, are the </w:t>
      </w:r>
      <w:proofErr w:type="gramStart"/>
      <w:r>
        <w:rPr>
          <w:rFonts w:ascii="Times New Roman" w:hAnsi="Times New Roman" w:cs="Times New Roman"/>
        </w:rPr>
        <w:t>main focus</w:t>
      </w:r>
      <w:proofErr w:type="gramEnd"/>
      <w:r w:rsidR="005C2884" w:rsidRPr="009E2830">
        <w:rPr>
          <w:rFonts w:ascii="Times New Roman" w:hAnsi="Times New Roman" w:cs="Times New Roman"/>
        </w:rPr>
        <w:t>.</w:t>
      </w:r>
    </w:p>
    <w:sectPr w:rsidR="009E2830" w:rsidRPr="009E2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55"/>
    <w:rsid w:val="0015176B"/>
    <w:rsid w:val="001E54D2"/>
    <w:rsid w:val="002D501C"/>
    <w:rsid w:val="00327255"/>
    <w:rsid w:val="004E3818"/>
    <w:rsid w:val="005C2884"/>
    <w:rsid w:val="00624E45"/>
    <w:rsid w:val="0067578B"/>
    <w:rsid w:val="006A31E8"/>
    <w:rsid w:val="0070596D"/>
    <w:rsid w:val="00722D87"/>
    <w:rsid w:val="00775159"/>
    <w:rsid w:val="009D1CF3"/>
    <w:rsid w:val="009E2830"/>
    <w:rsid w:val="00DD1F92"/>
    <w:rsid w:val="00E23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988829"/>
  <w15:chartTrackingRefBased/>
  <w15:docId w15:val="{1C7C8DCD-1E06-5B42-8E2A-79A353296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55"/>
    <w:rPr>
      <w:rFonts w:eastAsiaTheme="majorEastAsia" w:cstheme="majorBidi"/>
      <w:color w:val="272727" w:themeColor="text1" w:themeTint="D8"/>
    </w:rPr>
  </w:style>
  <w:style w:type="paragraph" w:styleId="Title">
    <w:name w:val="Title"/>
    <w:basedOn w:val="Normal"/>
    <w:next w:val="Normal"/>
    <w:link w:val="TitleChar"/>
    <w:uiPriority w:val="10"/>
    <w:qFormat/>
    <w:rsid w:val="00327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55"/>
    <w:pPr>
      <w:spacing w:before="160"/>
      <w:jc w:val="center"/>
    </w:pPr>
    <w:rPr>
      <w:i/>
      <w:iCs/>
      <w:color w:val="404040" w:themeColor="text1" w:themeTint="BF"/>
    </w:rPr>
  </w:style>
  <w:style w:type="character" w:customStyle="1" w:styleId="QuoteChar">
    <w:name w:val="Quote Char"/>
    <w:basedOn w:val="DefaultParagraphFont"/>
    <w:link w:val="Quote"/>
    <w:uiPriority w:val="29"/>
    <w:rsid w:val="00327255"/>
    <w:rPr>
      <w:i/>
      <w:iCs/>
      <w:color w:val="404040" w:themeColor="text1" w:themeTint="BF"/>
    </w:rPr>
  </w:style>
  <w:style w:type="paragraph" w:styleId="ListParagraph">
    <w:name w:val="List Paragraph"/>
    <w:basedOn w:val="Normal"/>
    <w:uiPriority w:val="34"/>
    <w:qFormat/>
    <w:rsid w:val="00327255"/>
    <w:pPr>
      <w:ind w:left="720"/>
      <w:contextualSpacing/>
    </w:pPr>
  </w:style>
  <w:style w:type="character" w:styleId="IntenseEmphasis">
    <w:name w:val="Intense Emphasis"/>
    <w:basedOn w:val="DefaultParagraphFont"/>
    <w:uiPriority w:val="21"/>
    <w:qFormat/>
    <w:rsid w:val="00327255"/>
    <w:rPr>
      <w:i/>
      <w:iCs/>
      <w:color w:val="2F5496" w:themeColor="accent1" w:themeShade="BF"/>
    </w:rPr>
  </w:style>
  <w:style w:type="paragraph" w:styleId="IntenseQuote">
    <w:name w:val="Intense Quote"/>
    <w:basedOn w:val="Normal"/>
    <w:next w:val="Normal"/>
    <w:link w:val="IntenseQuoteChar"/>
    <w:uiPriority w:val="30"/>
    <w:qFormat/>
    <w:rsid w:val="00327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255"/>
    <w:rPr>
      <w:i/>
      <w:iCs/>
      <w:color w:val="2F5496" w:themeColor="accent1" w:themeShade="BF"/>
    </w:rPr>
  </w:style>
  <w:style w:type="character" w:styleId="IntenseReference">
    <w:name w:val="Intense Reference"/>
    <w:basedOn w:val="DefaultParagraphFont"/>
    <w:uiPriority w:val="32"/>
    <w:qFormat/>
    <w:rsid w:val="003272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 Coleman</dc:creator>
  <cp:keywords/>
  <dc:description/>
  <cp:lastModifiedBy>Sarah M Coleman</cp:lastModifiedBy>
  <cp:revision>9</cp:revision>
  <dcterms:created xsi:type="dcterms:W3CDTF">2025-06-02T00:37:00Z</dcterms:created>
  <dcterms:modified xsi:type="dcterms:W3CDTF">2025-06-02T01:16:00Z</dcterms:modified>
</cp:coreProperties>
</file>