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instrText xml:space="preserve"> HYPERLINK "http://pyserial.sf.net/"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"/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t>pySerial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python的串口通信模块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Stcflash</w:t>
      </w:r>
      <w:r>
        <w:rPr>
          <w:rFonts w:hint="eastAsia"/>
          <w:lang w:val="en-US" w:eastAsia="zh-CN"/>
        </w:rPr>
        <w:tab/>
        <w:t>下载工具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Gcc  程序编译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776630">
    <w:nsid w:val="5711AEB6"/>
    <w:multiLevelType w:val="singleLevel"/>
    <w:tmpl w:val="5711AEB6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07766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446CE"/>
    <w:rsid w:val="58A94A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2016-04-16T02:53:46Z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