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"https://www.baidu.com/s?wd=dB&amp;tn=44039180_cpr&amp;fenlei=mv6quAkxTZn0IZRqIHckPjm4nH00T1Y4PjDzPHF-n1bsPhDzrHDs0ZwV5Hcvrjm3rH6sPfKWUMw85HfYnjn4nH6sgvPsT6KdThsqpZwYTjCEQLGCpyw9Uz4Bmy-bIi4WUvYETgN-TLwGUv3En1Rvrj0zPHnz"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dB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是一个纯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"https://www.baidu.com/s?wd=%E8%AE%A1%E6%95%B0%E5%8D%95%E4%BD%8D&amp;tn=44039180_cpr&amp;fenlei=mv6quAkxTZn0IZRqIHckPjm4nH00T1Y4PjDzPHF-n1bsPhDzrHDs0ZwV5Hcvrjm3rH6sPfKWUMw85HfYnjn4nH6sgvPsT6KdThsqpZwYTjCEQLGCpyw9Uz4Bmy-bIi4WUvYETgN-TLwGUv3En1Rvrj0zPHnz"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计数单位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功率与电压、电流的关系是P=V2/R=I2R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增益是一个输出和输入的功率比率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/>
          <w:lang w:val="en-US" w:eastAsia="zh-CN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对于功率，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"https://www.baidu.com/s?wd=dB&amp;tn=44039180_cpr&amp;fenlei=mv6quAkxTZn0IZRqIHckPjm4nH00T1Y4PjDzPHF-n1bsPhDzrHDs0ZwV5Hcvrjm3rH6sPfKWUMw85HfYnjn4nH6sgvPsT6KdThsqpZwYTjCEQLGCpyw9Uz4Bmy-bIi4WUvYETgN-TLwGUv3En1Rvrj0zPHnz"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dB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= 10*log()。对于电压或电流，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"https://www.baidu.com/s?wd=dB&amp;tn=44039180_cpr&amp;fenlei=mv6quAkxTZn0IZRqIHckPjm4nH00T1Y4PjDzPHF-n1bsPhDzrHDs0ZwV5Hcvrjm3rH6sPfKWUMw85HfYnjn4nH6sgvPsT6KdThsqpZwYTjCEQLGCpyw9Uz4Bmy-bIi4WUvYETgN-TLwGUv3En1Rvrj0zPHnz"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dB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= 20*log()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dB的意义其实再简单不过了，就是把一个很大（后面跟一长串0的）或者很小（前面有一长串0的）的数比较简短地表示出来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X = 100000 = 10*log(10^5) = 50 dB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X = 0.000000000000001 = 10*log(10^-15) = -150 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功率单位是watt  W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Amplitude</w:t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  <w:t>信号强度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dBm 用于表达功率的绝对值，计算公式为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10lg(P功率值/lmw)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dBi和dBd均用于表达功率增益，两者都是一个相对值，只是其参考的基准不一样。dBi的参考基准为全方向性天线，dBd的参考基准为偶极子。因此两者的值略有不同，同一增益用dBi表示要比用dBd表示大2.15。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dB用于表征功率的相对比值，计算甲功率相对乙功率大或小多少dB时，按下面计算公式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dBc也是一个表征相对功率的单位，其计算方法与dB的计算方法完全一样。一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般来说dBc是相对于载波功率而言的，在许多情况下用来度量与载波功率的相对值，如度量干扰、同频干扰、互调干扰、交调干扰和带外干扰耦合杂散等相对量值。在采用dBc的地方原则上可以使用dB替代。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符号率  symbol/s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码率   byte/s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一个symbol几个字节跟qam调制方式有关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E33B3E"/>
    <w:rsid w:val="13E33B3E"/>
    <w:rsid w:val="495F53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2017-06-23T02:06:00Z</dcterms:created>
  <dc:creator>jay</dc:creator>
  <cp:lastModifiedBy>jay</cp:lastModifiedBy>
  <dcterms:modified xsi:type="dcterms:W3CDTF">2017-06-23T07:57:41Z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