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宋体" w:hAnsi="宋体" w:eastAsia="宋体"/>
          <w:b/>
          <w:color w:val="1A3A5C"/>
          <w:sz w:val="44"/>
        </w:rPr>
        <w:t>胡继刚</w:t>
      </w:r>
    </w:p>
    <w:p>
      <w:pPr>
        <w:spacing w:before="0" w:after="80" w:line="360" w:lineRule="auto"/>
        <w:jc w:val="center"/>
      </w:pPr>
      <w:r>
        <w:rPr>
          <w:rFonts w:ascii="宋体" w:hAnsi="宋体" w:eastAsia="宋体"/>
          <w:b/>
          <w:color w:val="333333"/>
          <w:sz w:val="28"/>
        </w:rPr>
        <w:t>百度百科词条草稿（第一版·精简提交稿）</w:t>
      </w:r>
    </w:p>
    <w:p>
      <w:pPr>
        <w:spacing w:before="0" w:after="160" w:line="360" w:lineRule="auto"/>
        <w:jc w:val="center"/>
      </w:pPr>
      <w:r>
        <w:rPr>
          <w:rFonts w:ascii="宋体" w:hAnsi="宋体" w:eastAsia="宋体"/>
          <w:b w:val="0"/>
          <w:color w:val="666666"/>
          <w:sz w:val="21"/>
        </w:rPr>
        <w:t>定位：复旦大学住房政策研究中心秘书长、上海市杨浦区科技企业联合会执行会长</w:t>
      </w:r>
    </w:p>
    <w:p>
      <w:pPr>
        <w:spacing w:before="0" w:after="120" w:line="360" w:lineRule="auto"/>
      </w:pPr>
      <w:r>
        <w:rPr>
          <w:rFonts w:ascii="宋体" w:hAnsi="宋体" w:eastAsia="宋体"/>
          <w:b w:val="0"/>
          <w:color w:val="555555"/>
          <w:sz w:val="21"/>
        </w:rPr>
        <w:t>说明：本稿整合政府官网、央广网、人民网、中新网、上观新闻及正规机构官网的公开报道，仅收录姓名与职务、活动可交叉印证的陈述。可直接用于百度百科创建/新增义项。灰色编辑说明部分请勿粘贴提交。</w:t>
      </w:r>
    </w:p>
    <w:p>
      <w:pPr>
        <w:spacing w:before="160" w:after="120" w:line="360" w:lineRule="auto"/>
      </w:pPr>
      <w:r>
        <w:rPr>
          <w:rFonts w:ascii="宋体" w:hAnsi="宋体" w:eastAsia="宋体"/>
          <w:b/>
          <w:color w:val="1A3A5C"/>
          <w:sz w:val="28"/>
        </w:rPr>
        <w:t>下载地址</w:t>
      </w:r>
    </w:p>
    <w:p>
      <w:pPr>
        <w:spacing w:before="0" w:after="40" w:line="360" w:lineRule="auto"/>
      </w:pPr>
      <w:r>
        <w:rPr>
          <w:rFonts w:ascii="宋体" w:hAnsi="宋体" w:eastAsia="宋体"/>
          <w:b w:val="0"/>
          <w:sz w:val="21"/>
        </w:rPr>
        <w:t>GitHub 页面（可在线预览/下载）：</w:t>
      </w:r>
    </w:p>
    <w:p>
      <w:pPr>
        <w:spacing w:before="0" w:after="80" w:line="360" w:lineRule="auto"/>
      </w:pPr>
      <w:r>
        <w:rPr>
          <w:rFonts w:ascii="宋体" w:hAnsi="宋体" w:eastAsia="宋体"/>
          <w:b w:val="0"/>
          <w:color w:val="1A5C96"/>
          <w:sz w:val="19"/>
        </w:rPr>
        <w:t>https://github.com/hujigang2010-maker/AIDEN/blob/cursor/hujigang-baike-draft-bc0b/output/%E8%83%A1%E7%BB%A7%E5%88%9A_%E7%99%BE%E5%BA%A6%E7%99%BE%E7%A7%91%E8%AF%8D%E6%9D%A1%E8%8D%89%E7%A8%BF.docx</w:t>
      </w:r>
    </w:p>
    <w:p>
      <w:pPr>
        <w:spacing w:before="0" w:after="40" w:line="360" w:lineRule="auto"/>
      </w:pPr>
      <w:r>
        <w:rPr>
          <w:rFonts w:ascii="宋体" w:hAnsi="宋体" w:eastAsia="宋体"/>
          <w:b w:val="0"/>
          <w:sz w:val="21"/>
        </w:rPr>
        <w:t>直接下载（Raw）：</w:t>
      </w:r>
    </w:p>
    <w:p>
      <w:pPr>
        <w:spacing w:before="0" w:after="160" w:line="360" w:lineRule="auto"/>
      </w:pPr>
      <w:r>
        <w:rPr>
          <w:rFonts w:ascii="宋体" w:hAnsi="宋体" w:eastAsia="宋体"/>
          <w:b w:val="0"/>
          <w:color w:val="1A5C96"/>
          <w:sz w:val="19"/>
        </w:rPr>
        <w:t>https://raw.githubusercontent.com/hujigang2010-maker/AIDEN/cursor/hujigang-baike-draft-bc0b/output/%E8%83%A1%E7%BB%A7%E5%88%9A_%E7%99%BE%E5%BA%A6%E7%99%BE%E7%A7%91%E8%AF%8D%E6%9D%A1%E8%8D%89%E7%A8%BF.docx</w:t>
      </w:r>
    </w:p>
    <w:p>
      <w:pPr>
        <w:spacing w:before="240" w:after="120" w:line="360" w:lineRule="auto"/>
      </w:pPr>
      <w:r>
        <w:rPr>
          <w:rFonts w:ascii="宋体" w:hAnsi="宋体" w:eastAsia="宋体"/>
          <w:b/>
          <w:color w:val="1A3A5C"/>
          <w:sz w:val="32"/>
        </w:rPr>
        <w:t>一、可直接提交正文</w:t>
      </w:r>
    </w:p>
    <w:p>
      <w:pPr>
        <w:spacing w:before="160" w:after="120" w:line="360" w:lineRule="auto"/>
      </w:pPr>
      <w:r>
        <w:rPr>
          <w:rFonts w:ascii="宋体" w:hAnsi="宋体" w:eastAsia="宋体"/>
          <w:b/>
          <w:color w:val="1A3A5C"/>
          <w:sz w:val="28"/>
        </w:rPr>
        <w:t>词条名</w:t>
      </w:r>
    </w:p>
    <w:p>
      <w:pPr>
        <w:spacing w:before="0" w:after="80" w:line="360" w:lineRule="auto"/>
      </w:pPr>
      <w:r>
        <w:rPr>
          <w:rFonts w:ascii="宋体" w:hAnsi="宋体" w:eastAsia="宋体"/>
          <w:b w:val="0"/>
          <w:sz w:val="24"/>
        </w:rPr>
        <w:t>胡继刚</w:t>
      </w:r>
    </w:p>
    <w:p>
      <w:pPr>
        <w:spacing w:before="0" w:after="160" w:line="360" w:lineRule="auto"/>
      </w:pPr>
      <w:r>
        <w:rPr>
          <w:rFonts w:ascii="宋体" w:hAnsi="宋体" w:eastAsia="宋体"/>
          <w:b w:val="0"/>
          <w:color w:val="555555"/>
          <w:sz w:val="21"/>
        </w:rPr>
        <w:t>如百度百科提示已有同名人物，选择「新增义项」，义项名称建议填写：复旦大学住房政策研究中心秘书长</w:t>
      </w:r>
    </w:p>
    <w:p>
      <w:pPr>
        <w:spacing w:before="160" w:after="120" w:line="360" w:lineRule="auto"/>
      </w:pPr>
      <w:r>
        <w:rPr>
          <w:rFonts w:ascii="宋体" w:hAnsi="宋体" w:eastAsia="宋体"/>
          <w:b/>
          <w:color w:val="1A3A5C"/>
          <w:sz w:val="28"/>
        </w:rPr>
        <w:t>概述</w:t>
      </w:r>
    </w:p>
    <w:p>
      <w:pPr>
        <w:spacing w:before="0" w:after="160" w:line="360" w:lineRule="auto"/>
        <w:ind w:firstLine="420"/>
      </w:pPr>
      <w:r>
        <w:rPr>
          <w:rFonts w:ascii="宋体" w:hAnsi="宋体" w:eastAsia="宋体"/>
          <w:b w:val="0"/>
          <w:sz w:val="24"/>
        </w:rPr>
        <w:t>胡继刚，复旦大学住房政策研究中心秘书长、上海市杨浦区科技企业联合会执行会长。曾参与不动产资产管理、新经济增长、人工智能商业化及中欧创新合作等主题的行业交流活动。〔1〕〔2〕〔3〕〔4〕〔5〕〔7〕〔8〕</w:t>
      </w:r>
    </w:p>
    <w:p>
      <w:pPr>
        <w:spacing w:before="160" w:after="120" w:line="360" w:lineRule="auto"/>
      </w:pPr>
      <w:r>
        <w:rPr>
          <w:rFonts w:ascii="宋体" w:hAnsi="宋体" w:eastAsia="宋体"/>
          <w:b/>
          <w:color w:val="1A3A5C"/>
          <w:sz w:val="28"/>
        </w:rPr>
        <w:t>基本信息</w:t>
      </w:r>
    </w:p>
    <w:tbl>
      <w:tblPr>
        <w:tblStyle w:val="TableGrid"/>
        <w:tblW w:type="auto" w:w="0"/>
        <w:tblLook w:firstColumn="1" w:firstRow="1" w:lastColumn="0" w:lastRow="0" w:noHBand="0" w:noVBand="1" w:val="04A0"/>
      </w:tblPr>
      <w:tblGrid>
        <w:gridCol w:w="3173"/>
        <w:gridCol w:w="3173"/>
        <w:gridCol w:w="3173"/>
      </w:tblGrid>
      <w:tr>
        <w:tc>
          <w:tcPr>
            <w:tcW w:type="dxa" w:w="3173"/>
          </w:tcPr>
          <w:p>
            <w:pPr>
              <w:spacing w:after="40"/>
            </w:pPr>
            <w:r/>
            <w:r>
              <w:rPr>
                <w:rFonts w:ascii="宋体" w:hAnsi="宋体" w:eastAsia="宋体"/>
                <w:b/>
                <w:sz w:val="21"/>
              </w:rPr>
              <w:t>项目</w:t>
            </w:r>
          </w:p>
        </w:tc>
        <w:tc>
          <w:tcPr>
            <w:tcW w:type="dxa" w:w="3173"/>
          </w:tcPr>
          <w:p>
            <w:pPr>
              <w:spacing w:after="40"/>
            </w:pPr>
            <w:r/>
            <w:r>
              <w:rPr>
                <w:rFonts w:ascii="宋体" w:hAnsi="宋体" w:eastAsia="宋体"/>
                <w:b/>
                <w:sz w:val="21"/>
              </w:rPr>
              <w:t>内容</w:t>
            </w:r>
          </w:p>
        </w:tc>
        <w:tc>
          <w:tcPr>
            <w:tcW w:type="dxa" w:w="3173"/>
          </w:tcPr>
          <w:p>
            <w:pPr>
              <w:spacing w:after="40"/>
            </w:pPr>
            <w:r/>
            <w:r>
              <w:rPr>
                <w:rFonts w:ascii="宋体" w:hAnsi="宋体" w:eastAsia="宋体"/>
                <w:b/>
                <w:sz w:val="21"/>
              </w:rPr>
              <w:t>参考资料</w:t>
            </w:r>
          </w:p>
        </w:tc>
      </w:tr>
      <w:tr>
        <w:tc>
          <w:tcPr>
            <w:tcW w:type="dxa" w:w="3173"/>
          </w:tcPr>
          <w:p>
            <w:pPr>
              <w:spacing w:after="40"/>
            </w:pPr>
            <w:r/>
            <w:r>
              <w:rPr>
                <w:rFonts w:ascii="宋体" w:hAnsi="宋体" w:eastAsia="宋体"/>
                <w:b w:val="0"/>
                <w:sz w:val="21"/>
              </w:rPr>
              <w:t>中文名</w:t>
            </w:r>
          </w:p>
        </w:tc>
        <w:tc>
          <w:tcPr>
            <w:tcW w:type="dxa" w:w="3173"/>
          </w:tcPr>
          <w:p>
            <w:pPr>
              <w:spacing w:after="40"/>
            </w:pPr>
            <w:r/>
            <w:r>
              <w:rPr>
                <w:rFonts w:ascii="宋体" w:hAnsi="宋体" w:eastAsia="宋体"/>
                <w:b w:val="0"/>
                <w:sz w:val="21"/>
              </w:rPr>
              <w:t>胡继刚</w:t>
            </w:r>
          </w:p>
        </w:tc>
        <w:tc>
          <w:tcPr>
            <w:tcW w:type="dxa" w:w="3173"/>
          </w:tcPr>
          <w:p>
            <w:pPr>
              <w:spacing w:after="40"/>
            </w:pPr>
            <w:r/>
            <w:r>
              <w:rPr>
                <w:rFonts w:ascii="宋体" w:hAnsi="宋体" w:eastAsia="宋体"/>
                <w:b w:val="0"/>
                <w:sz w:val="21"/>
              </w:rPr>
              <w:t>—</w:t>
            </w:r>
          </w:p>
        </w:tc>
      </w:tr>
      <w:tr>
        <w:tc>
          <w:tcPr>
            <w:tcW w:type="dxa" w:w="3173"/>
          </w:tcPr>
          <w:p>
            <w:pPr>
              <w:spacing w:after="40"/>
            </w:pPr>
            <w:r/>
            <w:r>
              <w:rPr>
                <w:rFonts w:ascii="宋体" w:hAnsi="宋体" w:eastAsia="宋体"/>
                <w:b w:val="0"/>
                <w:sz w:val="21"/>
              </w:rPr>
              <w:t>主要职务</w:t>
            </w:r>
          </w:p>
        </w:tc>
        <w:tc>
          <w:tcPr>
            <w:tcW w:type="dxa" w:w="3173"/>
          </w:tcPr>
          <w:p>
            <w:pPr>
              <w:spacing w:after="40"/>
            </w:pPr>
            <w:r/>
            <w:r>
              <w:rPr>
                <w:rFonts w:ascii="宋体" w:hAnsi="宋体" w:eastAsia="宋体"/>
                <w:b w:val="0"/>
                <w:sz w:val="21"/>
              </w:rPr>
              <w:t>复旦大学住房政策研究中心秘书长</w:t>
            </w:r>
          </w:p>
        </w:tc>
        <w:tc>
          <w:tcPr>
            <w:tcW w:type="dxa" w:w="3173"/>
          </w:tcPr>
          <w:p>
            <w:pPr>
              <w:spacing w:after="40"/>
            </w:pPr>
            <w:r/>
            <w:r>
              <w:rPr>
                <w:rFonts w:ascii="宋体" w:hAnsi="宋体" w:eastAsia="宋体"/>
                <w:b w:val="0"/>
                <w:sz w:val="21"/>
              </w:rPr>
              <w:t>〔1〕〔2〕〔3〕〔5〕〔7〕〔8〕</w:t>
            </w:r>
          </w:p>
        </w:tc>
      </w:tr>
      <w:tr>
        <w:tc>
          <w:tcPr>
            <w:tcW w:type="dxa" w:w="3173"/>
          </w:tcPr>
          <w:p>
            <w:pPr>
              <w:spacing w:after="40"/>
            </w:pPr>
            <w:r/>
            <w:r>
              <w:rPr>
                <w:rFonts w:ascii="宋体" w:hAnsi="宋体" w:eastAsia="宋体"/>
                <w:b w:val="0"/>
                <w:sz w:val="21"/>
              </w:rPr>
              <w:t>社会职务</w:t>
            </w:r>
          </w:p>
        </w:tc>
        <w:tc>
          <w:tcPr>
            <w:tcW w:type="dxa" w:w="3173"/>
          </w:tcPr>
          <w:p>
            <w:pPr>
              <w:spacing w:after="40"/>
            </w:pPr>
            <w:r/>
            <w:r>
              <w:rPr>
                <w:rFonts w:ascii="宋体" w:hAnsi="宋体" w:eastAsia="宋体"/>
                <w:b w:val="0"/>
                <w:sz w:val="21"/>
              </w:rPr>
              <w:t>上海市杨浦区科技企业联合会执行会长</w:t>
            </w:r>
          </w:p>
        </w:tc>
        <w:tc>
          <w:tcPr>
            <w:tcW w:type="dxa" w:w="3173"/>
          </w:tcPr>
          <w:p>
            <w:pPr>
              <w:spacing w:after="40"/>
            </w:pPr>
            <w:r/>
            <w:r>
              <w:rPr>
                <w:rFonts w:ascii="宋体" w:hAnsi="宋体" w:eastAsia="宋体"/>
                <w:b w:val="0"/>
                <w:sz w:val="21"/>
              </w:rPr>
              <w:t>〔1〕〔4〕〔7〕</w:t>
            </w:r>
          </w:p>
        </w:tc>
      </w:tr>
    </w:tbl>
    <w:p>
      <w:pPr>
        <w:spacing w:before="120" w:after="160" w:line="360" w:lineRule="auto"/>
      </w:pPr>
      <w:r>
        <w:rPr>
          <w:rFonts w:ascii="宋体" w:hAnsi="宋体" w:eastAsia="宋体"/>
          <w:b w:val="0"/>
          <w:color w:val="555555"/>
          <w:sz w:val="21"/>
        </w:rPr>
        <w:t>首版暂不填写：国籍、出生日期、籍贯、学历、毕业院校、职称、职业、主要研究方向。现有报道可证明参与相关议题，尚不足以等同于稳定的个人研究方向；“国籍”若被要求提供直接来源，可不填。</w:t>
      </w:r>
    </w:p>
    <w:p>
      <w:pPr>
        <w:spacing w:before="160" w:after="120" w:line="360" w:lineRule="auto"/>
      </w:pPr>
      <w:r>
        <w:rPr>
          <w:rFonts w:ascii="宋体" w:hAnsi="宋体" w:eastAsia="宋体"/>
          <w:b/>
          <w:color w:val="1A3A5C"/>
          <w:sz w:val="28"/>
        </w:rPr>
        <w:t>人物经历</w:t>
      </w:r>
    </w:p>
    <w:p>
      <w:pPr>
        <w:spacing w:before="0" w:after="120" w:line="360" w:lineRule="auto"/>
        <w:ind w:firstLine="420"/>
      </w:pPr>
      <w:r>
        <w:rPr>
          <w:rFonts w:ascii="宋体" w:hAnsi="宋体" w:eastAsia="宋体"/>
          <w:b w:val="0"/>
          <w:sz w:val="24"/>
        </w:rPr>
        <w:t>2024年6月，胡继刚以复旦大学住房政策研究中心兼复旦MBA不动产资产管理协会秘书长身份，与上海市锦天城律师事务所高级合伙人顾晓共同主持“他山之石——中国投资者的海外不动产战略布局”主题分享活动。〔5〕</w:t>
      </w:r>
    </w:p>
    <w:p>
      <w:pPr>
        <w:spacing w:before="0" w:after="120" w:line="360" w:lineRule="auto"/>
        <w:ind w:firstLine="420"/>
      </w:pPr>
      <w:r>
        <w:rPr>
          <w:rFonts w:ascii="宋体" w:hAnsi="宋体" w:eastAsia="宋体"/>
          <w:b w:val="0"/>
          <w:sz w:val="24"/>
        </w:rPr>
        <w:t>2025年5月，胡继刚以复旦大学住房政策研究中心秘书长身份参加“2025全球新经济增长引擎峰会”，在圆桌对话环节与证券、经济及资产管理领域嘉宾围绕房地产市场、资本布局与产业创新等议题展开交流。〔2〕〔3〕</w:t>
      </w:r>
    </w:p>
    <w:p>
      <w:pPr>
        <w:spacing w:before="0" w:after="120" w:line="360" w:lineRule="auto"/>
        <w:ind w:firstLine="420"/>
      </w:pPr>
      <w:r>
        <w:rPr>
          <w:rFonts w:ascii="宋体" w:hAnsi="宋体" w:eastAsia="宋体"/>
          <w:b w:val="0"/>
          <w:sz w:val="24"/>
        </w:rPr>
        <w:t>2025年5月28日，胡继刚以复旦大学住房政策研究中心秘书长身份出席上海市工商联房地产商会主办的“资产管理分会成立大会暨2025不动产资产管理高质量发展论坛”，并代表该中心参与相关战略合作仪式。〔8〕</w:t>
      </w:r>
    </w:p>
    <w:p>
      <w:pPr>
        <w:spacing w:before="0" w:after="120" w:line="360" w:lineRule="auto"/>
        <w:ind w:firstLine="420"/>
      </w:pPr>
      <w:r>
        <w:rPr>
          <w:rFonts w:ascii="宋体" w:hAnsi="宋体" w:eastAsia="宋体"/>
          <w:b w:val="0"/>
          <w:sz w:val="24"/>
        </w:rPr>
        <w:t>2026年3月，胡继刚以上海市杨浦区科技企业联合会执行会长身份参加“北欧创新国际会客厅”揭牌活动，并围绕中欧创新合作机制建设、科创生态联动与企业国际化发展等议题进行交流。〔4〕</w:t>
      </w:r>
    </w:p>
    <w:p>
      <w:pPr>
        <w:spacing w:before="0" w:after="120" w:line="360" w:lineRule="auto"/>
        <w:ind w:firstLine="420"/>
      </w:pPr>
      <w:r>
        <w:rPr>
          <w:rFonts w:ascii="宋体" w:hAnsi="宋体" w:eastAsia="宋体"/>
          <w:b w:val="0"/>
          <w:sz w:val="24"/>
        </w:rPr>
        <w:t>2026年5月，胡继刚以复旦大学住房政策研究中心秘书长、上海市杨浦区科技企业联合会执行会长身份参加“2026人工智能商业化落地与硬核投资破局峰会”，主持“从算力引擎到新质资产（AI全产业链的商业化实战）”圆桌对话，并以主办方代表身份发表观点。〔1〕〔6〕〔7〕</w:t>
      </w:r>
    </w:p>
    <w:p>
      <w:pPr>
        <w:spacing w:before="160" w:after="120" w:line="360" w:lineRule="auto"/>
      </w:pPr>
      <w:r>
        <w:rPr>
          <w:rFonts w:ascii="宋体" w:hAnsi="宋体" w:eastAsia="宋体"/>
          <w:b/>
          <w:color w:val="1A3A5C"/>
          <w:sz w:val="28"/>
        </w:rPr>
        <w:t>社会职务</w:t>
      </w:r>
    </w:p>
    <w:p>
      <w:pPr>
        <w:spacing w:before="0" w:after="80" w:line="360" w:lineRule="auto"/>
        <w:ind w:firstLine="420"/>
      </w:pPr>
      <w:r>
        <w:rPr>
          <w:rFonts w:ascii="宋体" w:hAnsi="宋体" w:eastAsia="宋体"/>
          <w:b w:val="0"/>
          <w:sz w:val="24"/>
        </w:rPr>
        <w:t>复旦大学住房政策研究中心秘书长。〔1〕〔2〕〔3〕〔5〕〔6〕〔7〕〔8〕</w:t>
      </w:r>
    </w:p>
    <w:p>
      <w:pPr>
        <w:spacing w:before="0" w:after="80" w:line="360" w:lineRule="auto"/>
        <w:ind w:firstLine="420"/>
      </w:pPr>
      <w:r>
        <w:rPr>
          <w:rFonts w:ascii="宋体" w:hAnsi="宋体" w:eastAsia="宋体"/>
          <w:b w:val="0"/>
          <w:sz w:val="24"/>
        </w:rPr>
        <w:t>复旦MBA不动产资产管理协会秘书长。〔5〕</w:t>
      </w:r>
    </w:p>
    <w:p>
      <w:pPr>
        <w:spacing w:before="0" w:after="80" w:line="360" w:lineRule="auto"/>
        <w:ind w:firstLine="420"/>
      </w:pPr>
      <w:r>
        <w:rPr>
          <w:rFonts w:ascii="宋体" w:hAnsi="宋体" w:eastAsia="宋体"/>
          <w:b w:val="0"/>
          <w:sz w:val="24"/>
        </w:rPr>
        <w:t>上海市杨浦区科技企业联合会执行会长。〔1〕〔4〕〔7〕</w:t>
      </w:r>
    </w:p>
    <w:p>
      <w:pPr>
        <w:spacing w:before="80" w:after="200" w:line="360" w:lineRule="auto"/>
      </w:pPr>
      <w:r>
        <w:rPr>
          <w:rFonts w:ascii="宋体" w:hAnsi="宋体" w:eastAsia="宋体"/>
          <w:b w:val="0"/>
          <w:color w:val="555555"/>
          <w:sz w:val="21"/>
        </w:rPr>
        <w:t>说明：首版不再单列「社会活动」章节，以免与「人物经历」重复；活动事实已按时间写入人物经历。</w:t>
      </w:r>
    </w:p>
    <w:p>
      <w:pPr>
        <w:spacing w:before="240" w:after="120" w:line="360" w:lineRule="auto"/>
      </w:pPr>
      <w:r>
        <w:rPr>
          <w:rFonts w:ascii="宋体" w:hAnsi="宋体" w:eastAsia="宋体"/>
          <w:b/>
          <w:color w:val="1A3A5C"/>
          <w:sz w:val="32"/>
        </w:rPr>
        <w:t>二、参考资料（提交时逐条挂脚注）</w:t>
      </w:r>
    </w:p>
    <w:p>
      <w:pPr>
        <w:spacing w:before="160" w:after="40" w:line="360" w:lineRule="auto"/>
      </w:pPr>
      <w:r>
        <w:rPr>
          <w:rFonts w:ascii="宋体" w:hAnsi="宋体" w:eastAsia="宋体"/>
          <w:b/>
          <w:sz w:val="22"/>
        </w:rPr>
        <w:t xml:space="preserve">〔1〕 </w:t>
      </w:r>
      <w:r>
        <w:rPr>
          <w:rFonts w:ascii="宋体" w:hAnsi="宋体" w:eastAsia="宋体"/>
          <w:b/>
          <w:sz w:val="22"/>
        </w:rPr>
        <w:t>探寻AI时代的超级个体与新质风口，2026人工智能商业化落地与硬核投资破局峰会在沪落幕</w:t>
      </w:r>
    </w:p>
    <w:p>
      <w:pPr>
        <w:spacing w:before="0" w:after="40" w:line="360" w:lineRule="auto"/>
      </w:pPr>
      <w:r>
        <w:rPr>
          <w:rFonts w:ascii="宋体" w:hAnsi="宋体" w:eastAsia="宋体"/>
          <w:b w:val="0"/>
          <w:sz w:val="21"/>
        </w:rPr>
        <w:t>来源：央广网　发布时间：2026年5月26日</w:t>
      </w:r>
    </w:p>
    <w:p>
      <w:pPr>
        <w:spacing w:before="0" w:after="40" w:line="360" w:lineRule="auto"/>
      </w:pPr>
      <w:r>
        <w:rPr>
          <w:rFonts w:ascii="宋体" w:hAnsi="宋体" w:eastAsia="宋体"/>
          <w:b w:val="0"/>
          <w:sz w:val="21"/>
        </w:rPr>
        <w:t>链接：https://www.cnr.cn/shanghai/tt/20260526/t20260526_527636297.shtml</w:t>
      </w:r>
    </w:p>
    <w:p>
      <w:pPr>
        <w:spacing w:before="0" w:after="40" w:line="360" w:lineRule="auto"/>
      </w:pPr>
      <w:r>
        <w:rPr>
          <w:rFonts w:ascii="宋体" w:hAnsi="宋体" w:eastAsia="宋体"/>
          <w:b w:val="0"/>
          <w:sz w:val="21"/>
        </w:rPr>
        <w:t>支持内容：明确记载“复旦大学住房政策研究中心秘书长、上海市杨浦区科技企业联合会执行会长胡继刚”；记载其参与“从算力引擎到新质资产（AI全产业链的商业化实战）”圆桌对话，并以主办方代表身份发表观点。</w:t>
      </w:r>
    </w:p>
    <w:p>
      <w:pPr>
        <w:spacing w:before="0" w:after="40" w:line="360" w:lineRule="auto"/>
      </w:pPr>
      <w:r>
        <w:rPr>
          <w:rFonts w:ascii="宋体" w:hAnsi="宋体" w:eastAsia="宋体"/>
          <w:b w:val="0"/>
          <w:sz w:val="21"/>
        </w:rPr>
        <w:t>建议插入位置：概述第一句后；人物经历第五段后；两项现任社会职务后。</w:t>
      </w:r>
    </w:p>
    <w:p>
      <w:pPr>
        <w:spacing w:before="0" w:after="80" w:line="360" w:lineRule="auto"/>
      </w:pPr>
      <w:r>
        <w:rPr>
          <w:rFonts w:ascii="宋体" w:hAnsi="宋体" w:eastAsia="宋体"/>
          <w:b w:val="0"/>
          <w:color w:val="444444"/>
          <w:sz w:val="21"/>
        </w:rPr>
        <w:t>原文摘录：在第二场圆桌对话“从算力引擎到新质资产（AI全产业链的商业化实战）”中，复旦大学住房政策研究中心秘书长、上海市杨浦区科技企业联合会执行会长胡继刚与五位行业嘉宾……作为此次峰会的主办方代表，复旦大学住房政策研究中心秘书长、上海市杨浦区科技企业联合会执行会长胡继刚表示……</w:t>
      </w:r>
    </w:p>
    <w:p>
      <w:pPr>
        <w:spacing w:before="160" w:after="40" w:line="360" w:lineRule="auto"/>
      </w:pPr>
      <w:r>
        <w:rPr>
          <w:rFonts w:ascii="宋体" w:hAnsi="宋体" w:eastAsia="宋体"/>
          <w:b/>
          <w:sz w:val="22"/>
        </w:rPr>
        <w:t xml:space="preserve">〔2〕 </w:t>
      </w:r>
      <w:r>
        <w:rPr>
          <w:rFonts w:ascii="宋体" w:hAnsi="宋体" w:eastAsia="宋体"/>
          <w:b/>
          <w:sz w:val="22"/>
        </w:rPr>
        <w:t>2025全球新经济增长引擎峰会在沪落幕</w:t>
      </w:r>
    </w:p>
    <w:p>
      <w:pPr>
        <w:spacing w:before="0" w:after="40" w:line="360" w:lineRule="auto"/>
      </w:pPr>
      <w:r>
        <w:rPr>
          <w:rFonts w:ascii="宋体" w:hAnsi="宋体" w:eastAsia="宋体"/>
          <w:b w:val="0"/>
          <w:sz w:val="21"/>
        </w:rPr>
        <w:t>来源：人民网　发布时间：2025年5月30日</w:t>
      </w:r>
    </w:p>
    <w:p>
      <w:pPr>
        <w:spacing w:before="0" w:after="40" w:line="360" w:lineRule="auto"/>
      </w:pPr>
      <w:r>
        <w:rPr>
          <w:rFonts w:ascii="宋体" w:hAnsi="宋体" w:eastAsia="宋体"/>
          <w:b w:val="0"/>
          <w:sz w:val="21"/>
        </w:rPr>
        <w:t>链接：https://sh.people.com.cn/n2/2025/0530/c134768-41245071.html</w:t>
      </w:r>
    </w:p>
    <w:p>
      <w:pPr>
        <w:spacing w:before="0" w:after="40" w:line="360" w:lineRule="auto"/>
      </w:pPr>
      <w:r>
        <w:rPr>
          <w:rFonts w:ascii="宋体" w:hAnsi="宋体" w:eastAsia="宋体"/>
          <w:b w:val="0"/>
          <w:sz w:val="21"/>
        </w:rPr>
        <w:t>支持内容：明确记载“复旦大学住房政策研究中心秘书长胡继刚”参加圆桌对话，议题为房地产市场、资本布局与产业创新。</w:t>
      </w:r>
    </w:p>
    <w:p>
      <w:pPr>
        <w:spacing w:before="0" w:after="40" w:line="360" w:lineRule="auto"/>
      </w:pPr>
      <w:r>
        <w:rPr>
          <w:rFonts w:ascii="宋体" w:hAnsi="宋体" w:eastAsia="宋体"/>
          <w:b w:val="0"/>
          <w:sz w:val="21"/>
        </w:rPr>
        <w:t>建议插入位置：概述后；人物经历第二段后；研究中心秘书长职务后。</w:t>
      </w:r>
    </w:p>
    <w:p>
      <w:pPr>
        <w:spacing w:before="0" w:after="80" w:line="360" w:lineRule="auto"/>
      </w:pPr>
      <w:r>
        <w:rPr>
          <w:rFonts w:ascii="宋体" w:hAnsi="宋体" w:eastAsia="宋体"/>
          <w:b w:val="0"/>
          <w:color w:val="444444"/>
          <w:sz w:val="21"/>
        </w:rPr>
        <w:t>原文摘录：在圆桌对话环节，复旦大学住房政策研究中心秘书长胡继刚与中信建投证券房地产及建筑首席分析师竺劲、长城证券首席经济学家汪毅、泓塬资产董事长王维军围绕房地产市场、资本布局与产业创新展开讨论。</w:t>
      </w:r>
    </w:p>
    <w:p>
      <w:pPr>
        <w:spacing w:before="160" w:after="40" w:line="360" w:lineRule="auto"/>
      </w:pPr>
      <w:r>
        <w:rPr>
          <w:rFonts w:ascii="宋体" w:hAnsi="宋体" w:eastAsia="宋体"/>
          <w:b/>
          <w:sz w:val="22"/>
        </w:rPr>
        <w:t xml:space="preserve">〔3〕 </w:t>
      </w:r>
      <w:r>
        <w:rPr>
          <w:rFonts w:ascii="宋体" w:hAnsi="宋体" w:eastAsia="宋体"/>
          <w:b/>
          <w:sz w:val="22"/>
        </w:rPr>
        <w:t>“创新应变·蓄力远航”2025全球新经济增长引擎峰会在沪举行</w:t>
      </w:r>
    </w:p>
    <w:p>
      <w:pPr>
        <w:spacing w:before="0" w:after="40" w:line="360" w:lineRule="auto"/>
      </w:pPr>
      <w:r>
        <w:rPr>
          <w:rFonts w:ascii="宋体" w:hAnsi="宋体" w:eastAsia="宋体"/>
          <w:b w:val="0"/>
          <w:sz w:val="21"/>
        </w:rPr>
        <w:t>来源：中新网上海　发布时间：2025年5月26日</w:t>
      </w:r>
    </w:p>
    <w:p>
      <w:pPr>
        <w:spacing w:before="0" w:after="40" w:line="360" w:lineRule="auto"/>
      </w:pPr>
      <w:r>
        <w:rPr>
          <w:rFonts w:ascii="宋体" w:hAnsi="宋体" w:eastAsia="宋体"/>
          <w:b w:val="0"/>
          <w:sz w:val="21"/>
        </w:rPr>
        <w:t>链接：https://www.sh.chinanews.com.cn/chanjing/2025-05-26/136263.shtml</w:t>
      </w:r>
    </w:p>
    <w:p>
      <w:pPr>
        <w:spacing w:before="0" w:after="40" w:line="360" w:lineRule="auto"/>
      </w:pPr>
      <w:r>
        <w:rPr>
          <w:rFonts w:ascii="宋体" w:hAnsi="宋体" w:eastAsia="宋体"/>
          <w:b w:val="0"/>
          <w:sz w:val="21"/>
        </w:rPr>
        <w:t>支持内容：与人民网交叉印证秘书长身份及2025年峰会圆桌交流经历。</w:t>
      </w:r>
    </w:p>
    <w:p>
      <w:pPr>
        <w:spacing w:before="0" w:after="40" w:line="360" w:lineRule="auto"/>
      </w:pPr>
      <w:r>
        <w:rPr>
          <w:rFonts w:ascii="宋体" w:hAnsi="宋体" w:eastAsia="宋体"/>
          <w:b w:val="0"/>
          <w:sz w:val="21"/>
        </w:rPr>
        <w:t>建议插入位置：人物经历第二段后（与〔2〕并用）。</w:t>
      </w:r>
    </w:p>
    <w:p>
      <w:pPr>
        <w:spacing w:before="0" w:after="80" w:line="360" w:lineRule="auto"/>
      </w:pPr>
      <w:r>
        <w:rPr>
          <w:rFonts w:ascii="宋体" w:hAnsi="宋体" w:eastAsia="宋体"/>
          <w:b w:val="0"/>
          <w:color w:val="444444"/>
          <w:sz w:val="21"/>
        </w:rPr>
        <w:t>原文摘录：在圆桌对话环节，复旦大学住房政策研究中心秘书长胡继刚对话中信建投证券房地产及建筑首席分析师竺劲先生、长城证券首席经济学家汪毅先生以及泓塬资产董事长王维军先生，并重点围绕房地产市场、资本布局与产业创新的主题展开了探讨。</w:t>
      </w:r>
    </w:p>
    <w:p>
      <w:pPr>
        <w:spacing w:before="160" w:after="40" w:line="360" w:lineRule="auto"/>
      </w:pPr>
      <w:r>
        <w:rPr>
          <w:rFonts w:ascii="宋体" w:hAnsi="宋体" w:eastAsia="宋体"/>
          <w:b/>
          <w:sz w:val="22"/>
        </w:rPr>
        <w:t xml:space="preserve">〔4〕 </w:t>
      </w:r>
      <w:r>
        <w:rPr>
          <w:rFonts w:ascii="宋体" w:hAnsi="宋体" w:eastAsia="宋体"/>
          <w:b/>
          <w:sz w:val="22"/>
        </w:rPr>
        <w:t>“北欧创新国际会客厅”落户我区 打造中欧科创合作新枢纽</w:t>
      </w:r>
    </w:p>
    <w:p>
      <w:pPr>
        <w:spacing w:before="0" w:after="40" w:line="360" w:lineRule="auto"/>
      </w:pPr>
      <w:r>
        <w:rPr>
          <w:rFonts w:ascii="宋体" w:hAnsi="宋体" w:eastAsia="宋体"/>
          <w:b w:val="0"/>
          <w:sz w:val="21"/>
        </w:rPr>
        <w:t>来源：上海市杨浦区人民政府门户网站　发布时间：2026年3月10日</w:t>
      </w:r>
    </w:p>
    <w:p>
      <w:pPr>
        <w:spacing w:before="0" w:after="40" w:line="360" w:lineRule="auto"/>
      </w:pPr>
      <w:r>
        <w:rPr>
          <w:rFonts w:ascii="宋体" w:hAnsi="宋体" w:eastAsia="宋体"/>
          <w:b w:val="0"/>
          <w:sz w:val="21"/>
        </w:rPr>
        <w:t>链接：https://www.shyp.gov.cn/shypq/xwzx-bmdt/20260310/501286.html</w:t>
      </w:r>
    </w:p>
    <w:p>
      <w:pPr>
        <w:spacing w:before="0" w:after="40" w:line="360" w:lineRule="auto"/>
      </w:pPr>
      <w:r>
        <w:rPr>
          <w:rFonts w:ascii="宋体" w:hAnsi="宋体" w:eastAsia="宋体"/>
          <w:b w:val="0"/>
          <w:sz w:val="21"/>
        </w:rPr>
        <w:t>支持内容：明确记载“执行会长胡继刚”，以及2026年3月揭牌活动中的交流议题。</w:t>
      </w:r>
    </w:p>
    <w:p>
      <w:pPr>
        <w:spacing w:before="0" w:after="40" w:line="360" w:lineRule="auto"/>
      </w:pPr>
      <w:r>
        <w:rPr>
          <w:rFonts w:ascii="宋体" w:hAnsi="宋体" w:eastAsia="宋体"/>
          <w:b w:val="0"/>
          <w:sz w:val="21"/>
        </w:rPr>
        <w:t>建议插入位置：概述第一句后；人物经历第四段后；执行会长职务后。</w:t>
      </w:r>
    </w:p>
    <w:p>
      <w:pPr>
        <w:spacing w:before="0" w:after="80" w:line="360" w:lineRule="auto"/>
      </w:pPr>
      <w:r>
        <w:rPr>
          <w:rFonts w:ascii="宋体" w:hAnsi="宋体" w:eastAsia="宋体"/>
          <w:b w:val="0"/>
          <w:color w:val="444444"/>
          <w:sz w:val="21"/>
        </w:rPr>
        <w:t>原文摘录：区科技企业联合会会长王晓明、执行会长胡继刚……也围绕中欧创新合作机制建设、科创生态联动与企业国际化发展等议题进行了交流。</w:t>
      </w:r>
    </w:p>
    <w:p>
      <w:pPr>
        <w:spacing w:before="160" w:after="40" w:line="360" w:lineRule="auto"/>
      </w:pPr>
      <w:r>
        <w:rPr>
          <w:rFonts w:ascii="宋体" w:hAnsi="宋体" w:eastAsia="宋体"/>
          <w:b/>
          <w:sz w:val="22"/>
        </w:rPr>
        <w:t xml:space="preserve">〔5〕 </w:t>
      </w:r>
      <w:r>
        <w:rPr>
          <w:rFonts w:ascii="宋体" w:hAnsi="宋体" w:eastAsia="宋体"/>
          <w:b/>
          <w:sz w:val="22"/>
        </w:rPr>
        <w:t>锦天城“他山之石—中国投资者的海外不动产战略布局”主题分享活动圆满举行</w:t>
      </w:r>
    </w:p>
    <w:p>
      <w:pPr>
        <w:spacing w:before="0" w:after="40" w:line="360" w:lineRule="auto"/>
      </w:pPr>
      <w:r>
        <w:rPr>
          <w:rFonts w:ascii="宋体" w:hAnsi="宋体" w:eastAsia="宋体"/>
          <w:b w:val="0"/>
          <w:sz w:val="21"/>
        </w:rPr>
        <w:t>来源：上海市锦天城律师事务所官网　发布时间：2024年6月21日（报道活动日期：2024年6月19日）</w:t>
      </w:r>
    </w:p>
    <w:p>
      <w:pPr>
        <w:spacing w:before="0" w:after="40" w:line="360" w:lineRule="auto"/>
      </w:pPr>
      <w:r>
        <w:rPr>
          <w:rFonts w:ascii="宋体" w:hAnsi="宋体" w:eastAsia="宋体"/>
          <w:b w:val="0"/>
          <w:sz w:val="21"/>
        </w:rPr>
        <w:t>链接：https://www.allbrightlaw.com/CN/10482/ec4ff32d459f0010.aspx</w:t>
      </w:r>
    </w:p>
    <w:p>
      <w:pPr>
        <w:spacing w:before="0" w:after="40" w:line="360" w:lineRule="auto"/>
      </w:pPr>
      <w:r>
        <w:rPr>
          <w:rFonts w:ascii="宋体" w:hAnsi="宋体" w:eastAsia="宋体"/>
          <w:b w:val="0"/>
          <w:sz w:val="21"/>
        </w:rPr>
        <w:t>支持内容：明确记载主持人身份，以及“复旦大学住房政策研究中心兼复旦MBA不动产资产管理协会秘书长”公开职务。</w:t>
      </w:r>
    </w:p>
    <w:p>
      <w:pPr>
        <w:spacing w:before="0" w:after="40" w:line="360" w:lineRule="auto"/>
      </w:pPr>
      <w:r>
        <w:rPr>
          <w:rFonts w:ascii="宋体" w:hAnsi="宋体" w:eastAsia="宋体"/>
          <w:b w:val="0"/>
          <w:sz w:val="21"/>
        </w:rPr>
        <w:t>建议插入位置：人物经历第一段后；研究中心秘书长、MBA协会秘书长职务后。</w:t>
      </w:r>
    </w:p>
    <w:p>
      <w:pPr>
        <w:spacing w:before="0" w:after="80" w:line="360" w:lineRule="auto"/>
      </w:pPr>
      <w:r>
        <w:rPr>
          <w:rFonts w:ascii="宋体" w:hAnsi="宋体" w:eastAsia="宋体"/>
          <w:b w:val="0"/>
          <w:color w:val="444444"/>
          <w:sz w:val="21"/>
        </w:rPr>
        <w:t>原文摘录：复旦大学住房政策研究中心兼复旦MBA不动产资产管理协会秘书长胡继刚先生以及锦天城律师事务所高级合伙人顾晓律师担任本次活动主持人。</w:t>
      </w:r>
    </w:p>
    <w:p>
      <w:pPr>
        <w:spacing w:before="160" w:after="40" w:line="360" w:lineRule="auto"/>
      </w:pPr>
      <w:r>
        <w:rPr>
          <w:rFonts w:ascii="宋体" w:hAnsi="宋体" w:eastAsia="宋体"/>
          <w:b/>
          <w:sz w:val="22"/>
        </w:rPr>
        <w:t xml:space="preserve">〔6〕 </w:t>
      </w:r>
      <w:r>
        <w:rPr>
          <w:rFonts w:ascii="宋体" w:hAnsi="宋体" w:eastAsia="宋体"/>
          <w:b/>
          <w:sz w:val="22"/>
        </w:rPr>
        <w:t>2026人工智能商业化落地与硬核投资破局峰会探寻AI时代的超级个体与新质风口</w:t>
      </w:r>
    </w:p>
    <w:p>
      <w:pPr>
        <w:spacing w:before="0" w:after="40" w:line="360" w:lineRule="auto"/>
      </w:pPr>
      <w:r>
        <w:rPr>
          <w:rFonts w:ascii="宋体" w:hAnsi="宋体" w:eastAsia="宋体"/>
          <w:b w:val="0"/>
          <w:sz w:val="21"/>
        </w:rPr>
        <w:t>来源：中新网上海　发布时间：2026年5月26日</w:t>
      </w:r>
    </w:p>
    <w:p>
      <w:pPr>
        <w:spacing w:before="0" w:after="40" w:line="360" w:lineRule="auto"/>
      </w:pPr>
      <w:r>
        <w:rPr>
          <w:rFonts w:ascii="宋体" w:hAnsi="宋体" w:eastAsia="宋体"/>
          <w:b w:val="0"/>
          <w:sz w:val="21"/>
        </w:rPr>
        <w:t>链接：https://www.sh.chinanews.com.cn/chanjing/2026-05-26/146727.shtml</w:t>
      </w:r>
    </w:p>
    <w:p>
      <w:pPr>
        <w:spacing w:before="0" w:after="40" w:line="360" w:lineRule="auto"/>
      </w:pPr>
      <w:r>
        <w:rPr>
          <w:rFonts w:ascii="宋体" w:hAnsi="宋体" w:eastAsia="宋体"/>
          <w:b w:val="0"/>
          <w:sz w:val="21"/>
        </w:rPr>
        <w:t>支持内容：与央广网交叉印证秘书长身份及2026年人工智能峰会主办方代表公开发言；该文未同时写明执行会长职务，执行会长请以〔1〕〔4〕〔7〕为准。</w:t>
      </w:r>
    </w:p>
    <w:p>
      <w:pPr>
        <w:spacing w:before="0" w:after="40" w:line="360" w:lineRule="auto"/>
      </w:pPr>
      <w:r>
        <w:rPr>
          <w:rFonts w:ascii="宋体" w:hAnsi="宋体" w:eastAsia="宋体"/>
          <w:b w:val="0"/>
          <w:sz w:val="21"/>
        </w:rPr>
        <w:t>建议插入位置：人物经历第五段后（与〔1〕〔7〕并用）。</w:t>
      </w:r>
    </w:p>
    <w:p>
      <w:pPr>
        <w:spacing w:before="0" w:after="80" w:line="360" w:lineRule="auto"/>
      </w:pPr>
      <w:r>
        <w:rPr>
          <w:rFonts w:ascii="宋体" w:hAnsi="宋体" w:eastAsia="宋体"/>
          <w:b w:val="0"/>
          <w:color w:val="444444"/>
          <w:sz w:val="21"/>
        </w:rPr>
        <w:t>原文摘录：作为主办方代表，复旦大学住房政策研究中心秘书长胡继刚表示……</w:t>
      </w:r>
    </w:p>
    <w:p>
      <w:pPr>
        <w:spacing w:before="160" w:after="40" w:line="360" w:lineRule="auto"/>
      </w:pPr>
      <w:r>
        <w:rPr>
          <w:rFonts w:ascii="宋体" w:hAnsi="宋体" w:eastAsia="宋体"/>
          <w:b/>
          <w:sz w:val="22"/>
        </w:rPr>
        <w:t xml:space="preserve">〔7〕 </w:t>
      </w:r>
      <w:r>
        <w:rPr>
          <w:rFonts w:ascii="宋体" w:hAnsi="宋体" w:eastAsia="宋体"/>
          <w:b/>
          <w:sz w:val="22"/>
        </w:rPr>
        <w:t>AI新质风口来了，共议超级个体成长路径</w:t>
      </w:r>
    </w:p>
    <w:p>
      <w:pPr>
        <w:spacing w:before="0" w:after="40" w:line="360" w:lineRule="auto"/>
      </w:pPr>
      <w:r>
        <w:rPr>
          <w:rFonts w:ascii="宋体" w:hAnsi="宋体" w:eastAsia="宋体"/>
          <w:b w:val="0"/>
          <w:sz w:val="21"/>
        </w:rPr>
        <w:t>来源：上观新闻（解放日报报业集团）　发布时间：2026年5月28日</w:t>
      </w:r>
    </w:p>
    <w:p>
      <w:pPr>
        <w:spacing w:before="0" w:after="40" w:line="360" w:lineRule="auto"/>
      </w:pPr>
      <w:r>
        <w:rPr>
          <w:rFonts w:ascii="宋体" w:hAnsi="宋体" w:eastAsia="宋体"/>
          <w:b w:val="0"/>
          <w:sz w:val="21"/>
        </w:rPr>
        <w:t>链接：https://www.jfdaily.com/sgh/detail?id=1756609</w:t>
      </w:r>
    </w:p>
    <w:p>
      <w:pPr>
        <w:spacing w:before="0" w:after="40" w:line="360" w:lineRule="auto"/>
      </w:pPr>
      <w:r>
        <w:rPr>
          <w:rFonts w:ascii="宋体" w:hAnsi="宋体" w:eastAsia="宋体"/>
          <w:b w:val="0"/>
          <w:sz w:val="21"/>
        </w:rPr>
        <w:t>支持内容：明确记载双职务，并写明第二场圆桌论坛“由……胡继刚主持”，与央广网、中新网交叉印证2026年人工智能峰会经历；属上海主流媒体来源。</w:t>
      </w:r>
    </w:p>
    <w:p>
      <w:pPr>
        <w:spacing w:before="0" w:after="40" w:line="360" w:lineRule="auto"/>
      </w:pPr>
      <w:r>
        <w:rPr>
          <w:rFonts w:ascii="宋体" w:hAnsi="宋体" w:eastAsia="宋体"/>
          <w:b w:val="0"/>
          <w:sz w:val="21"/>
        </w:rPr>
        <w:t>建议插入位置：概述第一句后；人物经历第五段后；两项现任职务后。</w:t>
      </w:r>
    </w:p>
    <w:p>
      <w:pPr>
        <w:spacing w:before="0" w:after="80" w:line="360" w:lineRule="auto"/>
      </w:pPr>
      <w:r>
        <w:rPr>
          <w:rFonts w:ascii="宋体" w:hAnsi="宋体" w:eastAsia="宋体"/>
          <w:b w:val="0"/>
          <w:color w:val="444444"/>
          <w:sz w:val="21"/>
        </w:rPr>
        <w:t>原文摘录：第二场圆桌论坛由复旦大学住房政策研究中心秘书长、杨浦区科技企业联合会执行会长胡继刚主持，聚焦AI全产业链商业化实战拆解落地方法论。</w:t>
      </w:r>
    </w:p>
    <w:p>
      <w:pPr>
        <w:spacing w:before="160" w:after="40" w:line="360" w:lineRule="auto"/>
      </w:pPr>
      <w:r>
        <w:rPr>
          <w:rFonts w:ascii="宋体" w:hAnsi="宋体" w:eastAsia="宋体"/>
          <w:b/>
          <w:sz w:val="22"/>
        </w:rPr>
        <w:t xml:space="preserve">〔8〕 </w:t>
      </w:r>
      <w:r>
        <w:rPr>
          <w:rFonts w:ascii="宋体" w:hAnsi="宋体" w:eastAsia="宋体"/>
          <w:b/>
          <w:sz w:val="22"/>
        </w:rPr>
        <w:t>资产管理分会成立大会暨2025不动产资产管理高质量发展论坛相关报道</w:t>
      </w:r>
    </w:p>
    <w:p>
      <w:pPr>
        <w:spacing w:before="0" w:after="40" w:line="360" w:lineRule="auto"/>
      </w:pPr>
      <w:r>
        <w:rPr>
          <w:rFonts w:ascii="宋体" w:hAnsi="宋体" w:eastAsia="宋体"/>
          <w:b w:val="0"/>
          <w:sz w:val="21"/>
        </w:rPr>
        <w:t>来源：上海市工商业联合会官网　发布时间：2025年6月5日发布（活动日期：2025年5月28日）</w:t>
      </w:r>
    </w:p>
    <w:p>
      <w:pPr>
        <w:spacing w:before="0" w:after="40" w:line="360" w:lineRule="auto"/>
      </w:pPr>
      <w:r>
        <w:rPr>
          <w:rFonts w:ascii="宋体" w:hAnsi="宋体" w:eastAsia="宋体"/>
          <w:b w:val="0"/>
          <w:sz w:val="21"/>
        </w:rPr>
        <w:t>链接：https://www.sfic.cn/hyxq/122/26000</w:t>
      </w:r>
    </w:p>
    <w:p>
      <w:pPr>
        <w:spacing w:before="0" w:after="40" w:line="360" w:lineRule="auto"/>
      </w:pPr>
      <w:r>
        <w:rPr>
          <w:rFonts w:ascii="宋体" w:hAnsi="宋体" w:eastAsia="宋体"/>
          <w:b w:val="0"/>
          <w:sz w:val="21"/>
        </w:rPr>
        <w:t>支持内容：记载“复旦大学住房政策中心秘书长胡继刚”出席资产管理分会成立活动，并与相关机构代表共同登台参与复旦大学住房政策研究中心等单位的战略合作仪式。正文职务名称采用完整称谓“住房政策研究中心”，与同文后文机构全称及央媒表述一致。</w:t>
      </w:r>
    </w:p>
    <w:p>
      <w:pPr>
        <w:spacing w:before="0" w:after="40" w:line="360" w:lineRule="auto"/>
      </w:pPr>
      <w:r>
        <w:rPr>
          <w:rFonts w:ascii="宋体" w:hAnsi="宋体" w:eastAsia="宋体"/>
          <w:b w:val="0"/>
          <w:sz w:val="21"/>
        </w:rPr>
        <w:t>建议插入位置：人物经历第三段后；研究中心秘书长职务后。</w:t>
      </w:r>
    </w:p>
    <w:p>
      <w:pPr>
        <w:spacing w:before="0" w:after="80" w:line="360" w:lineRule="auto"/>
      </w:pPr>
      <w:r>
        <w:rPr>
          <w:rFonts w:ascii="宋体" w:hAnsi="宋体" w:eastAsia="宋体"/>
          <w:b w:val="0"/>
          <w:color w:val="444444"/>
          <w:sz w:val="21"/>
        </w:rPr>
        <w:t>原文摘录：……复旦大学住房政策中心秘书长胡继刚……等嘉宾也来到现场，共同见证资产管理分会成立。……资产管理分会还在会议现场与平安银行上海分行、复旦大学住房政策研究中心……等机构启动战略合作仪式……付志军、胡继刚、杜利峰、茅志杭、吴臻祺等共同登台……</w:t>
      </w:r>
    </w:p>
    <w:p>
      <w:pPr>
        <w:spacing w:before="240" w:after="120" w:line="360" w:lineRule="auto"/>
      </w:pPr>
      <w:r>
        <w:rPr>
          <w:rFonts w:ascii="宋体" w:hAnsi="宋体" w:eastAsia="宋体"/>
          <w:b/>
          <w:color w:val="1A3A5C"/>
          <w:sz w:val="32"/>
        </w:rPr>
        <w:t>三、创建时填写内容</w:t>
      </w:r>
    </w:p>
    <w:p>
      <w:pPr>
        <w:spacing w:before="0" w:after="80" w:line="360" w:lineRule="auto"/>
      </w:pPr>
      <w:r>
        <w:rPr>
          <w:rFonts w:ascii="宋体" w:hAnsi="宋体" w:eastAsia="宋体"/>
          <w:b w:val="0"/>
          <w:sz w:val="24"/>
        </w:rPr>
        <w:t>词条名称：胡继刚</w:t>
      </w:r>
    </w:p>
    <w:p>
      <w:pPr>
        <w:spacing w:before="0" w:after="80" w:line="360" w:lineRule="auto"/>
      </w:pPr>
      <w:r>
        <w:rPr>
          <w:rFonts w:ascii="宋体" w:hAnsi="宋体" w:eastAsia="宋体"/>
          <w:b w:val="0"/>
          <w:sz w:val="24"/>
        </w:rPr>
        <w:t>义项名称（如需新增义项）：复旦大学住房政策研究中心秘书长</w:t>
      </w:r>
    </w:p>
    <w:p>
      <w:pPr>
        <w:spacing w:before="0" w:after="80" w:line="360" w:lineRule="auto"/>
      </w:pPr>
      <w:r>
        <w:rPr>
          <w:rFonts w:ascii="宋体" w:hAnsi="宋体" w:eastAsia="宋体"/>
          <w:b w:val="0"/>
          <w:sz w:val="24"/>
        </w:rPr>
        <w:t>分类：人物（其他人物或相近行业人物分类）</w:t>
      </w:r>
    </w:p>
    <w:p>
      <w:pPr>
        <w:spacing w:before="0" w:after="160" w:line="360" w:lineRule="auto"/>
      </w:pPr>
      <w:r>
        <w:rPr>
          <w:rFonts w:ascii="宋体" w:hAnsi="宋体" w:eastAsia="宋体"/>
          <w:b w:val="0"/>
          <w:sz w:val="24"/>
        </w:rPr>
        <w:t>提交理由：根据政府门户网站、中央及主流媒体、正规机构官网的公开报道，创建人物基础词条。内容仅收录有可靠公开来源支持的职务和公开活动经历。</w:t>
      </w:r>
    </w:p>
    <w:p>
      <w:pPr>
        <w:spacing w:before="160" w:after="120" w:line="360" w:lineRule="auto"/>
      </w:pPr>
      <w:r>
        <w:rPr>
          <w:rFonts w:ascii="宋体" w:hAnsi="宋体" w:eastAsia="宋体"/>
          <w:b/>
          <w:color w:val="1A3A5C"/>
          <w:sz w:val="28"/>
        </w:rPr>
        <w:t>粘贴顺序</w:t>
      </w:r>
    </w:p>
    <w:p>
      <w:pPr>
        <w:spacing w:before="0" w:after="60" w:line="360" w:lineRule="auto"/>
      </w:pPr>
      <w:r>
        <w:rPr>
          <w:rFonts w:ascii="宋体" w:hAnsi="宋体" w:eastAsia="宋体"/>
          <w:b w:val="0"/>
          <w:sz w:val="22"/>
        </w:rPr>
        <w:t>1. 创建人物词条，或在同名提示下选择「新增义项」。</w:t>
      </w:r>
    </w:p>
    <w:p>
      <w:pPr>
        <w:spacing w:before="0" w:after="60" w:line="360" w:lineRule="auto"/>
      </w:pPr>
      <w:r>
        <w:rPr>
          <w:rFonts w:ascii="宋体" w:hAnsi="宋体" w:eastAsia="宋体"/>
          <w:b w:val="0"/>
          <w:sz w:val="22"/>
        </w:rPr>
        <w:t>2. 粘贴「概述」。</w:t>
      </w:r>
    </w:p>
    <w:p>
      <w:pPr>
        <w:spacing w:before="0" w:after="60" w:line="360" w:lineRule="auto"/>
      </w:pPr>
      <w:r>
        <w:rPr>
          <w:rFonts w:ascii="宋体" w:hAnsi="宋体" w:eastAsia="宋体"/>
          <w:b w:val="0"/>
          <w:sz w:val="22"/>
        </w:rPr>
        <w:t>3. 添加「人物经历」「社会职务」两个一级目录。</w:t>
      </w:r>
    </w:p>
    <w:p>
      <w:pPr>
        <w:spacing w:before="0" w:after="60" w:line="360" w:lineRule="auto"/>
      </w:pPr>
      <w:r>
        <w:rPr>
          <w:rFonts w:ascii="宋体" w:hAnsi="宋体" w:eastAsia="宋体"/>
          <w:b w:val="0"/>
          <w:sz w:val="22"/>
        </w:rPr>
        <w:t>4. 按上文插入位置逐条添加参考资料；同一段可挂两条交叉来源。</w:t>
      </w:r>
    </w:p>
    <w:p>
      <w:pPr>
        <w:spacing w:before="0" w:after="60" w:line="360" w:lineRule="auto"/>
      </w:pPr>
      <w:r>
        <w:rPr>
          <w:rFonts w:ascii="宋体" w:hAnsi="宋体" w:eastAsia="宋体"/>
          <w:b w:val="0"/>
          <w:sz w:val="22"/>
        </w:rPr>
        <w:t>5. 只填写有来源的基本信息栏字段。</w:t>
      </w:r>
    </w:p>
    <w:p>
      <w:pPr>
        <w:spacing w:before="0" w:after="60" w:line="360" w:lineRule="auto"/>
      </w:pPr>
      <w:r>
        <w:rPr>
          <w:rFonts w:ascii="宋体" w:hAnsi="宋体" w:eastAsia="宋体"/>
          <w:b w:val="0"/>
          <w:sz w:val="22"/>
        </w:rPr>
        <w:t>6. 预览时检查每个职务和每段经历末尾是否都有脚注。</w:t>
      </w:r>
    </w:p>
    <w:p>
      <w:pPr>
        <w:spacing w:before="0" w:after="60" w:line="360" w:lineRule="auto"/>
      </w:pPr>
      <w:r>
        <w:rPr>
          <w:rFonts w:ascii="宋体" w:hAnsi="宋体" w:eastAsia="宋体"/>
          <w:b w:val="0"/>
          <w:sz w:val="22"/>
        </w:rPr>
        <w:t>7. 删除宣传性、评价性词语后提交。</w:t>
      </w:r>
    </w:p>
    <w:p>
      <w:pPr>
        <w:spacing w:before="240" w:after="120" w:line="360" w:lineRule="auto"/>
      </w:pPr>
      <w:r>
        <w:rPr>
          <w:rFonts w:ascii="宋体" w:hAnsi="宋体" w:eastAsia="宋体"/>
          <w:b/>
          <w:color w:val="1A3A5C"/>
          <w:sz w:val="32"/>
        </w:rPr>
        <w:t>四、编辑说明（勿提交）</w:t>
      </w:r>
    </w:p>
    <w:p>
      <w:pPr>
        <w:spacing w:before="160" w:after="120" w:line="360" w:lineRule="auto"/>
      </w:pPr>
      <w:r>
        <w:rPr>
          <w:rFonts w:ascii="宋体" w:hAnsi="宋体" w:eastAsia="宋体"/>
          <w:b/>
          <w:color w:val="1A3A5C"/>
          <w:sz w:val="28"/>
        </w:rPr>
        <w:t>本版相对旧稿的主要优化</w:t>
      </w:r>
    </w:p>
    <w:p>
      <w:pPr>
        <w:spacing w:before="0" w:after="60" w:line="360" w:lineRule="auto"/>
      </w:pPr>
      <w:r>
        <w:rPr>
          <w:rFonts w:ascii="宋体" w:hAnsi="宋体" w:eastAsia="宋体"/>
          <w:b w:val="0"/>
          <w:sz w:val="21"/>
        </w:rPr>
        <w:t>1. 概述改为“职务先行”一句定位，删除“产业运营及科技创新服务领域从业者”“长期参与/长期从事”等缺少连续公开履历支撑的概括，降低审核难度。</w:t>
      </w:r>
    </w:p>
    <w:p>
      <w:pPr>
        <w:spacing w:before="0" w:after="60" w:line="360" w:lineRule="auto"/>
      </w:pPr>
      <w:r>
        <w:rPr>
          <w:rFonts w:ascii="宋体" w:hAnsi="宋体" w:eastAsia="宋体"/>
          <w:b w:val="0"/>
          <w:sz w:val="21"/>
        </w:rPr>
        <w:t>2. 补回并核验2025年全球新经济增长引擎峰会经历：人民网、中新网上海均可检索到实名与秘书长职务。</w:t>
      </w:r>
    </w:p>
    <w:p>
      <w:pPr>
        <w:spacing w:before="0" w:after="60" w:line="360" w:lineRule="auto"/>
      </w:pPr>
      <w:r>
        <w:rPr>
          <w:rFonts w:ascii="宋体" w:hAnsi="宋体" w:eastAsia="宋体"/>
          <w:b w:val="0"/>
          <w:sz w:val="21"/>
        </w:rPr>
        <w:t>3. 新增上海市工商联官网报道：2025年5月28日出席资产管理分会成立大会并参与战略合作仪式，进一步支撑不动产资管相关公开活动。</w:t>
      </w:r>
    </w:p>
    <w:p>
      <w:pPr>
        <w:spacing w:before="0" w:after="60" w:line="360" w:lineRule="auto"/>
      </w:pPr>
      <w:r>
        <w:rPr>
          <w:rFonts w:ascii="宋体" w:hAnsi="宋体" w:eastAsia="宋体"/>
          <w:b w:val="0"/>
          <w:sz w:val="21"/>
        </w:rPr>
        <w:t>4. 新增上观新闻（解放日报报业集团）报道：交叉印证双职务，并将2026年人工智能峰会角色由“参与圆桌”精确为“主持圆桌”。</w:t>
      </w:r>
    </w:p>
    <w:p>
      <w:pPr>
        <w:spacing w:before="0" w:after="60" w:line="360" w:lineRule="auto"/>
      </w:pPr>
      <w:r>
        <w:rPr>
          <w:rFonts w:ascii="宋体" w:hAnsi="宋体" w:eastAsia="宋体"/>
          <w:b w:val="0"/>
          <w:sz w:val="21"/>
        </w:rPr>
        <w:t>5. 纠正2026年人工智能峰会圆桌名称：以央广网为准，写为“从算力引擎到新质资产（AI全产业链的商业化实战）”。</w:t>
      </w:r>
    </w:p>
    <w:p>
      <w:pPr>
        <w:spacing w:before="0" w:after="60" w:line="360" w:lineRule="auto"/>
      </w:pPr>
      <w:r>
        <w:rPr>
          <w:rFonts w:ascii="宋体" w:hAnsi="宋体" w:eastAsia="宋体"/>
          <w:b w:val="0"/>
          <w:sz w:val="21"/>
        </w:rPr>
        <w:t>6. 基本信息栏仅保留中文名、主要职务、社会职务；删除职业、研究方向等易被要求补证的字段。</w:t>
      </w:r>
    </w:p>
    <w:p>
      <w:pPr>
        <w:spacing w:before="0" w:after="60" w:line="360" w:lineRule="auto"/>
      </w:pPr>
      <w:r>
        <w:rPr>
          <w:rFonts w:ascii="宋体" w:hAnsi="宋体" w:eastAsia="宋体"/>
          <w:b w:val="0"/>
          <w:sz w:val="21"/>
        </w:rPr>
        <w:t>7. 参考资料增至8条，优先顺序：政府网站 → 央广网/人民网/中新网/上观新闻 → 工商联及机构官网。</w:t>
      </w:r>
    </w:p>
    <w:p>
      <w:pPr>
        <w:spacing w:before="160" w:after="120" w:line="360" w:lineRule="auto"/>
      </w:pPr>
      <w:r>
        <w:rPr>
          <w:rFonts w:ascii="宋体" w:hAnsi="宋体" w:eastAsia="宋体"/>
          <w:b/>
          <w:color w:val="1A3A5C"/>
          <w:sz w:val="28"/>
        </w:rPr>
        <w:t>已核验来源</w:t>
      </w:r>
    </w:p>
    <w:p>
      <w:pPr>
        <w:spacing w:before="0" w:after="40" w:line="360" w:lineRule="auto"/>
      </w:pPr>
      <w:r>
        <w:rPr>
          <w:rFonts w:ascii="宋体" w:hAnsi="宋体" w:eastAsia="宋体"/>
          <w:b w:val="0"/>
          <w:sz w:val="21"/>
        </w:rPr>
        <w:t>· 央广网〔1〕：双职务实名 + 2026年峰会圆桌与主办方代表发言。</w:t>
      </w:r>
    </w:p>
    <w:p>
      <w:pPr>
        <w:spacing w:before="0" w:after="40" w:line="360" w:lineRule="auto"/>
      </w:pPr>
      <w:r>
        <w:rPr>
          <w:rFonts w:ascii="宋体" w:hAnsi="宋体" w:eastAsia="宋体"/>
          <w:b w:val="0"/>
          <w:sz w:val="21"/>
        </w:rPr>
        <w:t>· 人民网〔2〕：秘书长实名 + 2025年峰会圆桌议题。</w:t>
      </w:r>
    </w:p>
    <w:p>
      <w:pPr>
        <w:spacing w:before="0" w:after="40" w:line="360" w:lineRule="auto"/>
      </w:pPr>
      <w:r>
        <w:rPr>
          <w:rFonts w:ascii="宋体" w:hAnsi="宋体" w:eastAsia="宋体"/>
          <w:b w:val="0"/>
          <w:sz w:val="21"/>
        </w:rPr>
        <w:t>· 中新网上海〔3〕：秘书长实名 + 2025年峰会圆桌，与人民网交叉印证。</w:t>
      </w:r>
    </w:p>
    <w:p>
      <w:pPr>
        <w:spacing w:before="0" w:after="40" w:line="360" w:lineRule="auto"/>
      </w:pPr>
      <w:r>
        <w:rPr>
          <w:rFonts w:ascii="宋体" w:hAnsi="宋体" w:eastAsia="宋体"/>
          <w:b w:val="0"/>
          <w:sz w:val="21"/>
        </w:rPr>
        <w:t>· 杨浦区政府官网〔4〕：执行会长实名 + 2026年3月会客厅揭牌交流。</w:t>
      </w:r>
    </w:p>
    <w:p>
      <w:pPr>
        <w:spacing w:before="0" w:after="40" w:line="360" w:lineRule="auto"/>
      </w:pPr>
      <w:r>
        <w:rPr>
          <w:rFonts w:ascii="宋体" w:hAnsi="宋体" w:eastAsia="宋体"/>
          <w:b w:val="0"/>
          <w:sz w:val="21"/>
        </w:rPr>
        <w:t>· 锦天城官网〔5〕：2024年6月主持活动 + 住房政策研究中心兼MBA协会秘书长职务。</w:t>
      </w:r>
    </w:p>
    <w:p>
      <w:pPr>
        <w:spacing w:before="0" w:after="40" w:line="360" w:lineRule="auto"/>
      </w:pPr>
      <w:r>
        <w:rPr>
          <w:rFonts w:ascii="宋体" w:hAnsi="宋体" w:eastAsia="宋体"/>
          <w:b w:val="0"/>
          <w:sz w:val="21"/>
        </w:rPr>
        <w:t>· 中新网上海〔6〕：秘书长实名 + 2026年峰会主办方代表发言。</w:t>
      </w:r>
    </w:p>
    <w:p>
      <w:pPr>
        <w:spacing w:before="0" w:after="40" w:line="360" w:lineRule="auto"/>
      </w:pPr>
      <w:r>
        <w:rPr>
          <w:rFonts w:ascii="宋体" w:hAnsi="宋体" w:eastAsia="宋体"/>
          <w:b w:val="0"/>
          <w:sz w:val="21"/>
        </w:rPr>
        <w:t>· 上观新闻〔7〕：双职务实名 + 明确写明主持第二场圆桌论坛。</w:t>
      </w:r>
    </w:p>
    <w:p>
      <w:pPr>
        <w:spacing w:before="0" w:after="40" w:line="360" w:lineRule="auto"/>
      </w:pPr>
      <w:r>
        <w:rPr>
          <w:rFonts w:ascii="宋体" w:hAnsi="宋体" w:eastAsia="宋体"/>
          <w:b w:val="0"/>
          <w:sz w:val="21"/>
        </w:rPr>
        <w:t>· 上海市工商联官网〔8〕：秘书长身份出席2025年资产管理分会成立及战略合作仪式。</w:t>
      </w:r>
    </w:p>
    <w:p>
      <w:pPr>
        <w:spacing w:before="160" w:after="120" w:line="360" w:lineRule="auto"/>
      </w:pPr>
      <w:r>
        <w:rPr>
          <w:rFonts w:ascii="宋体" w:hAnsi="宋体" w:eastAsia="宋体"/>
          <w:b/>
          <w:color w:val="1A3A5C"/>
          <w:sz w:val="28"/>
        </w:rPr>
        <w:t>首版暂不收录</w:t>
      </w:r>
    </w:p>
    <w:p>
      <w:pPr>
        <w:spacing w:before="0" w:after="40" w:line="360" w:lineRule="auto"/>
      </w:pPr>
      <w:r>
        <w:rPr>
          <w:rFonts w:ascii="宋体" w:hAnsi="宋体" w:eastAsia="宋体"/>
          <w:b w:val="0"/>
          <w:sz w:val="21"/>
        </w:rPr>
        <w:t>· 宝龙商办总部战略发展部投资拓展总监；杨浦宝龙旭辉广场项目总经理等企业职务。</w:t>
      </w:r>
    </w:p>
    <w:p>
      <w:pPr>
        <w:spacing w:before="0" w:after="40" w:line="360" w:lineRule="auto"/>
      </w:pPr>
      <w:r>
        <w:rPr>
          <w:rFonts w:ascii="宋体" w:hAnsi="宋体" w:eastAsia="宋体"/>
          <w:b w:val="0"/>
          <w:sz w:val="21"/>
        </w:rPr>
        <w:t>· 万科、融创、金科、绿地、新城控股等完整职业履历（含LinkedIn等自述渠道；需机构官网或主流媒体实名关联后再补）。</w:t>
      </w:r>
    </w:p>
    <w:p>
      <w:pPr>
        <w:spacing w:before="0" w:after="40" w:line="360" w:lineRule="auto"/>
      </w:pPr>
      <w:r>
        <w:rPr>
          <w:rFonts w:ascii="宋体" w:hAnsi="宋体" w:eastAsia="宋体"/>
          <w:b w:val="0"/>
          <w:sz w:val="21"/>
        </w:rPr>
        <w:t>· 高级工程师等专业职称（存在同名公示，需进一步证明为同一人）。</w:t>
      </w:r>
    </w:p>
    <w:p>
      <w:pPr>
        <w:spacing w:before="0" w:after="40" w:line="360" w:lineRule="auto"/>
      </w:pPr>
      <w:r>
        <w:rPr>
          <w:rFonts w:ascii="宋体" w:hAnsi="宋体" w:eastAsia="宋体"/>
          <w:b w:val="0"/>
          <w:sz w:val="21"/>
        </w:rPr>
        <w:t>· 福布斯相关奖项或荣誉、具体招商面积、签约金额、去化成果等经营数据。</w:t>
      </w:r>
    </w:p>
    <w:p>
      <w:pPr>
        <w:spacing w:before="0" w:after="40" w:line="360" w:lineRule="auto"/>
      </w:pPr>
      <w:r>
        <w:rPr>
          <w:rFonts w:ascii="宋体" w:hAnsi="宋体" w:eastAsia="宋体"/>
          <w:b w:val="0"/>
          <w:sz w:val="21"/>
        </w:rPr>
        <w:t>· “专家”“著名”“资深”“领军人物”“推动”“赋能”“引领”“打造”等评价性或宣传性表述。</w:t>
      </w:r>
    </w:p>
    <w:p>
      <w:pPr>
        <w:spacing w:before="0" w:after="40" w:line="360" w:lineRule="auto"/>
      </w:pPr>
      <w:r>
        <w:rPr>
          <w:rFonts w:ascii="宋体" w:hAnsi="宋体" w:eastAsia="宋体"/>
          <w:b w:val="0"/>
          <w:sz w:val="21"/>
        </w:rPr>
        <w:t>· 出生日期、籍贯、家庭情况、手机号、微信、二维码、商业项目推介等。</w:t>
      </w:r>
    </w:p>
    <w:p>
      <w:pPr>
        <w:spacing w:before="160" w:after="120" w:line="360" w:lineRule="auto"/>
      </w:pPr>
      <w:r>
        <w:rPr>
          <w:rFonts w:ascii="宋体" w:hAnsi="宋体" w:eastAsia="宋体"/>
          <w:b/>
          <w:color w:val="1A3A5C"/>
          <w:sz w:val="28"/>
        </w:rPr>
        <w:t>风险与策略</w:t>
      </w:r>
    </w:p>
    <w:p>
      <w:pPr>
        <w:spacing w:before="0" w:after="40" w:line="360" w:lineRule="auto"/>
      </w:pPr>
      <w:r>
        <w:rPr>
          <w:rFonts w:ascii="宋体" w:hAnsi="宋体" w:eastAsia="宋体"/>
          <w:b w:val="0"/>
          <w:sz w:val="21"/>
        </w:rPr>
        <w:t>· 同名消歧：存在多位“胡继刚”。概述第一句必须立即标明两项公开职务，义项名建议用“复旦大学住房政策研究中心秘书长”。</w:t>
      </w:r>
    </w:p>
    <w:p>
      <w:pPr>
        <w:spacing w:before="0" w:after="40" w:line="360" w:lineRule="auto"/>
      </w:pPr>
      <w:r>
        <w:rPr>
          <w:rFonts w:ascii="宋体" w:hAnsi="宋体" w:eastAsia="宋体"/>
          <w:b w:val="0"/>
          <w:sz w:val="21"/>
        </w:rPr>
        <w:t>· 利益相关：本人账号为自己创建词条可能触发利益相关审核；更稳妥可由同事或第三方提交。</w:t>
      </w:r>
    </w:p>
    <w:p>
      <w:pPr>
        <w:spacing w:before="0" w:after="40" w:line="360" w:lineRule="auto"/>
      </w:pPr>
      <w:r>
        <w:rPr>
          <w:rFonts w:ascii="宋体" w:hAnsi="宋体" w:eastAsia="宋体"/>
          <w:b w:val="0"/>
          <w:sz w:val="21"/>
        </w:rPr>
        <w:t>· 成功率：政府官网＋央媒＋主流媒体＋机构官网支撑的精简版通过可能性较高；一次写满职业履历通过率明显下降。</w:t>
      </w:r>
    </w:p>
    <w:p>
      <w:pPr>
        <w:spacing w:before="0" w:after="40" w:line="360" w:lineRule="auto"/>
      </w:pPr>
      <w:r>
        <w:rPr>
          <w:rFonts w:ascii="宋体" w:hAnsi="宋体" w:eastAsia="宋体"/>
          <w:b w:val="0"/>
          <w:sz w:val="21"/>
        </w:rPr>
        <w:t>· 后续补充：词条通过后，再分批增加有公开来源的职业经历、专业资质、代表性项目和图片。</w:t>
      </w:r>
    </w:p>
    <w:p>
      <w:pPr>
        <w:spacing w:before="160" w:after="120" w:line="360" w:lineRule="auto"/>
      </w:pPr>
      <w:r>
        <w:rPr>
          <w:rFonts w:ascii="宋体" w:hAnsi="宋体" w:eastAsia="宋体"/>
          <w:b/>
          <w:color w:val="1A3A5C"/>
          <w:sz w:val="28"/>
        </w:rPr>
        <w:t>纯文本粘贴备用（无格式）</w:t>
      </w:r>
    </w:p>
    <w:p>
      <w:pPr>
        <w:spacing w:before="80" w:after="40" w:line="360" w:lineRule="auto"/>
      </w:pPr>
      <w:r>
        <w:rPr>
          <w:rFonts w:ascii="宋体" w:hAnsi="宋体" w:eastAsia="宋体"/>
          <w:b/>
          <w:sz w:val="22"/>
        </w:rPr>
        <w:t>【概述】</w:t>
      </w:r>
    </w:p>
    <w:p>
      <w:pPr>
        <w:spacing w:before="0" w:after="120" w:line="360" w:lineRule="auto"/>
      </w:pPr>
      <w:r>
        <w:rPr>
          <w:rFonts w:ascii="宋体" w:hAnsi="宋体" w:eastAsia="宋体"/>
          <w:b w:val="0"/>
          <w:sz w:val="21"/>
        </w:rPr>
        <w:t>胡继刚，复旦大学住房政策研究中心秘书长、上海市杨浦区科技企业联合会执行会长。曾参与不动产资产管理、新经济增长、人工智能商业化及中欧创新合作等主题的行业交流活动。〔1〕〔2〕〔3〕〔4〕〔5〕〔7〕〔8〕</w:t>
      </w:r>
    </w:p>
    <w:p>
      <w:pPr>
        <w:spacing w:before="0" w:after="40" w:line="360" w:lineRule="auto"/>
      </w:pPr>
      <w:r>
        <w:rPr>
          <w:rFonts w:ascii="宋体" w:hAnsi="宋体" w:eastAsia="宋体"/>
          <w:b/>
          <w:sz w:val="22"/>
        </w:rPr>
        <w:t>【人物经历】</w:t>
      </w:r>
    </w:p>
    <w:p>
      <w:pPr>
        <w:spacing w:before="0" w:after="80" w:line="360" w:lineRule="auto"/>
      </w:pPr>
      <w:r>
        <w:rPr>
          <w:rFonts w:ascii="宋体" w:hAnsi="宋体" w:eastAsia="宋体"/>
          <w:b w:val="0"/>
          <w:sz w:val="21"/>
        </w:rPr>
        <w:t>2024年6月，胡继刚以复旦大学住房政策研究中心兼复旦MBA不动产资产管理协会秘书长身份，与上海市锦天城律师事务所高级合伙人顾晓共同主持“他山之石——中国投资者的海外不动产战略布局”主题分享活动。〔5〕</w:t>
      </w:r>
    </w:p>
    <w:p>
      <w:pPr>
        <w:spacing w:before="0" w:after="80" w:line="360" w:lineRule="auto"/>
      </w:pPr>
      <w:r>
        <w:rPr>
          <w:rFonts w:ascii="宋体" w:hAnsi="宋体" w:eastAsia="宋体"/>
          <w:b w:val="0"/>
          <w:sz w:val="21"/>
        </w:rPr>
        <w:t>2025年5月，胡继刚以复旦大学住房政策研究中心秘书长身份参加“2025全球新经济增长引擎峰会”，在圆桌对话环节与证券、经济及资产管理领域嘉宾围绕房地产市场、资本布局与产业创新等议题展开交流。〔2〕〔3〕</w:t>
      </w:r>
    </w:p>
    <w:p>
      <w:pPr>
        <w:spacing w:before="0" w:after="80" w:line="360" w:lineRule="auto"/>
      </w:pPr>
      <w:r>
        <w:rPr>
          <w:rFonts w:ascii="宋体" w:hAnsi="宋体" w:eastAsia="宋体"/>
          <w:b w:val="0"/>
          <w:sz w:val="21"/>
        </w:rPr>
        <w:t>2025年5月28日，胡继刚以复旦大学住房政策研究中心秘书长身份出席上海市工商联房地产商会主办的“资产管理分会成立大会暨2025不动产资产管理高质量发展论坛”，并代表该中心参与相关战略合作仪式。〔8〕</w:t>
      </w:r>
    </w:p>
    <w:p>
      <w:pPr>
        <w:spacing w:before="0" w:after="80" w:line="360" w:lineRule="auto"/>
      </w:pPr>
      <w:r>
        <w:rPr>
          <w:rFonts w:ascii="宋体" w:hAnsi="宋体" w:eastAsia="宋体"/>
          <w:b w:val="0"/>
          <w:sz w:val="21"/>
        </w:rPr>
        <w:t>2026年3月，胡继刚以上海市杨浦区科技企业联合会执行会长身份参加“北欧创新国际会客厅”揭牌活动，并围绕中欧创新合作机制建设、科创生态联动与企业国际化发展等议题进行交流。〔4〕</w:t>
      </w:r>
    </w:p>
    <w:p>
      <w:pPr>
        <w:spacing w:before="0" w:after="80" w:line="360" w:lineRule="auto"/>
      </w:pPr>
      <w:r>
        <w:rPr>
          <w:rFonts w:ascii="宋体" w:hAnsi="宋体" w:eastAsia="宋体"/>
          <w:b w:val="0"/>
          <w:sz w:val="21"/>
        </w:rPr>
        <w:t>2026年5月，胡继刚以复旦大学住房政策研究中心秘书长、上海市杨浦区科技企业联合会执行会长身份参加“2026人工智能商业化落地与硬核投资破局峰会”，主持“从算力引擎到新质资产（AI全产业链的商业化实战）”圆桌对话，并以主办方代表身份发表观点。〔1〕〔6〕〔7〕</w:t>
      </w:r>
    </w:p>
    <w:p>
      <w:pPr>
        <w:spacing w:before="80" w:after="40" w:line="360" w:lineRule="auto"/>
      </w:pPr>
      <w:r>
        <w:rPr>
          <w:rFonts w:ascii="宋体" w:hAnsi="宋体" w:eastAsia="宋体"/>
          <w:b/>
          <w:sz w:val="22"/>
        </w:rPr>
        <w:t>【社会职务】</w:t>
      </w:r>
    </w:p>
    <w:p>
      <w:pPr>
        <w:spacing w:before="0" w:after="60" w:line="360" w:lineRule="auto"/>
      </w:pPr>
      <w:r>
        <w:rPr>
          <w:rFonts w:ascii="宋体" w:hAnsi="宋体" w:eastAsia="宋体"/>
          <w:b w:val="0"/>
          <w:sz w:val="21"/>
        </w:rPr>
        <w:t>复旦大学住房政策研究中心秘书长。〔1〕〔2〕〔3〕〔5〕〔6〕〔7〕〔8〕</w:t>
      </w:r>
    </w:p>
    <w:p>
      <w:pPr>
        <w:spacing w:before="0" w:after="60" w:line="360" w:lineRule="auto"/>
      </w:pPr>
      <w:r>
        <w:rPr>
          <w:rFonts w:ascii="宋体" w:hAnsi="宋体" w:eastAsia="宋体"/>
          <w:b w:val="0"/>
          <w:sz w:val="21"/>
        </w:rPr>
        <w:t>复旦MBA不动产资产管理协会秘书长。〔5〕</w:t>
      </w:r>
    </w:p>
    <w:p>
      <w:pPr>
        <w:spacing w:before="0" w:after="60" w:line="360" w:lineRule="auto"/>
      </w:pPr>
      <w:r>
        <w:rPr>
          <w:rFonts w:ascii="宋体" w:hAnsi="宋体" w:eastAsia="宋体"/>
          <w:b w:val="0"/>
          <w:sz w:val="21"/>
        </w:rPr>
        <w:t>上海市杨浦区科技企业联合会执行会长。〔1〕〔4〕〔7〕</w:t>
      </w:r>
    </w:p>
    <w:p>
      <w:pPr>
        <w:spacing w:before="240" w:after="0" w:line="360" w:lineRule="auto"/>
      </w:pPr>
      <w:r>
        <w:rPr>
          <w:rFonts w:ascii="宋体" w:hAnsi="宋体" w:eastAsia="宋体"/>
          <w:b w:val="0"/>
          <w:color w:val="666666"/>
          <w:sz w:val="21"/>
        </w:rPr>
        <w:t>（完）核验日期以本稿生成为准；提交前请再次打开各链接确认页面仍可访问、原文未被修订。</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