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A23B" w14:textId="672B05D9" w:rsidR="005C0A1C" w:rsidRDefault="00E01AFF">
      <w:pPr>
        <w:spacing w:line="360" w:lineRule="auto"/>
        <w:ind w:firstLineChars="100" w:firstLine="320"/>
        <w:jc w:val="center"/>
        <w:rPr>
          <w:rFonts w:eastAsia="黑体"/>
          <w:sz w:val="32"/>
          <w:szCs w:val="44"/>
        </w:rPr>
      </w:pPr>
      <w:r w:rsidRPr="00E01AFF">
        <w:rPr>
          <w:rFonts w:eastAsia="黑体" w:hint="eastAsia"/>
          <w:sz w:val="32"/>
          <w:szCs w:val="44"/>
        </w:rPr>
        <w:t>基于</w:t>
      </w:r>
      <w:r w:rsidRPr="00E01AFF">
        <w:rPr>
          <w:rFonts w:eastAsia="黑体" w:hint="eastAsia"/>
          <w:sz w:val="32"/>
          <w:szCs w:val="44"/>
        </w:rPr>
        <w:t>TensorFlow</w:t>
      </w:r>
      <w:r w:rsidRPr="00E01AFF">
        <w:rPr>
          <w:rFonts w:eastAsia="黑体" w:hint="eastAsia"/>
          <w:sz w:val="32"/>
          <w:szCs w:val="44"/>
        </w:rPr>
        <w:t>构建中国传统文化机器学习课程</w:t>
      </w:r>
      <w:r w:rsidR="004557D3">
        <w:rPr>
          <w:rFonts w:eastAsia="黑体"/>
          <w:sz w:val="32"/>
          <w:szCs w:val="44"/>
        </w:rPr>
        <w:t>教学大纲</w:t>
      </w:r>
    </w:p>
    <w:p w14:paraId="0DB649A8" w14:textId="30DD206B" w:rsidR="005C0A1C" w:rsidRDefault="004557D3" w:rsidP="00B02978">
      <w:pPr>
        <w:spacing w:line="360" w:lineRule="auto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二〇</w:t>
      </w:r>
      <w:r w:rsidR="00B02978">
        <w:rPr>
          <w:rFonts w:ascii="楷体" w:eastAsia="楷体" w:hAnsi="楷体" w:hint="eastAsia"/>
          <w:sz w:val="24"/>
        </w:rPr>
        <w:t>二</w:t>
      </w:r>
      <w:r w:rsidR="00E01AFF">
        <w:rPr>
          <w:rFonts w:ascii="楷体" w:eastAsia="楷体" w:hAnsi="楷体" w:hint="eastAsia"/>
          <w:sz w:val="24"/>
        </w:rPr>
        <w:t>二</w:t>
      </w:r>
      <w:r>
        <w:rPr>
          <w:rFonts w:ascii="楷体" w:eastAsia="楷体" w:hAnsi="楷体"/>
          <w:sz w:val="24"/>
        </w:rPr>
        <w:t>年</w:t>
      </w:r>
      <w:r w:rsidR="00B02978">
        <w:rPr>
          <w:rFonts w:ascii="楷体" w:eastAsia="楷体" w:hAnsi="楷体" w:hint="eastAsia"/>
          <w:sz w:val="24"/>
        </w:rPr>
        <w:t>六</w:t>
      </w:r>
      <w:r>
        <w:rPr>
          <w:rFonts w:ascii="楷体" w:eastAsia="楷体" w:hAnsi="楷体"/>
          <w:sz w:val="24"/>
        </w:rPr>
        <w:t>月</w:t>
      </w:r>
    </w:p>
    <w:p w14:paraId="253463A3" w14:textId="7883542B" w:rsidR="005C0A1C" w:rsidRDefault="004557D3">
      <w:pPr>
        <w:pStyle w:val="a7"/>
        <w:adjustRightInd w:val="0"/>
        <w:snapToGrid w:val="0"/>
        <w:spacing w:before="0" w:beforeAutospacing="0" w:after="0" w:afterAutospacing="0" w:line="360" w:lineRule="auto"/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一、课程简介</w:t>
      </w:r>
    </w:p>
    <w:p w14:paraId="65DF2121" w14:textId="727E760A" w:rsidR="005C0A1C" w:rsidRDefault="004557D3">
      <w:pPr>
        <w:pStyle w:val="a7"/>
        <w:adjustRightInd w:val="0"/>
        <w:snapToGrid w:val="0"/>
        <w:spacing w:before="0" w:beforeAutospacing="0" w:after="0" w:afterAutospacing="0" w:line="360" w:lineRule="auto"/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1.</w:t>
      </w:r>
      <w:r>
        <w:rPr>
          <w:rFonts w:ascii="Times New Roman" w:eastAsia="黑体" w:hAnsi="Times New Roman" w:cs="Times New Roman"/>
          <w:sz w:val="28"/>
          <w:szCs w:val="28"/>
        </w:rPr>
        <w:t>课程基本信息</w:t>
      </w:r>
    </w:p>
    <w:tbl>
      <w:tblPr>
        <w:tblW w:w="8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352"/>
      </w:tblGrid>
      <w:tr w:rsidR="005C0A1C" w14:paraId="107D739C" w14:textId="77777777">
        <w:trPr>
          <w:trHeight w:val="454"/>
          <w:jc w:val="center"/>
        </w:trPr>
        <w:tc>
          <w:tcPr>
            <w:tcW w:w="1951" w:type="dxa"/>
            <w:vAlign w:val="center"/>
          </w:tcPr>
          <w:p w14:paraId="3C06E2AE" w14:textId="77777777" w:rsidR="005C0A1C" w:rsidRDefault="004557D3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课程名称（中文）</w:t>
            </w:r>
          </w:p>
        </w:tc>
        <w:tc>
          <w:tcPr>
            <w:tcW w:w="6352" w:type="dxa"/>
            <w:vAlign w:val="center"/>
          </w:tcPr>
          <w:p w14:paraId="6F32F211" w14:textId="3457BE31" w:rsidR="005C0A1C" w:rsidRDefault="00E01AFF">
            <w:pPr>
              <w:jc w:val="center"/>
              <w:rPr>
                <w:rFonts w:eastAsia="仿宋_GB2312"/>
                <w:sz w:val="24"/>
              </w:rPr>
            </w:pPr>
            <w:r w:rsidRPr="00E01AFF">
              <w:rPr>
                <w:rFonts w:eastAsia="仿宋_GB2312" w:hint="eastAsia"/>
                <w:sz w:val="24"/>
              </w:rPr>
              <w:t>基于</w:t>
            </w:r>
            <w:r w:rsidRPr="00E01AFF">
              <w:rPr>
                <w:rFonts w:eastAsia="仿宋_GB2312" w:hint="eastAsia"/>
                <w:sz w:val="24"/>
              </w:rPr>
              <w:t>TensorFlow</w:t>
            </w:r>
            <w:r w:rsidRPr="00E01AFF">
              <w:rPr>
                <w:rFonts w:eastAsia="仿宋_GB2312" w:hint="eastAsia"/>
                <w:sz w:val="24"/>
              </w:rPr>
              <w:t>构建中国传统文化机器学习课程</w:t>
            </w:r>
          </w:p>
        </w:tc>
      </w:tr>
      <w:tr w:rsidR="005C0A1C" w14:paraId="2D948FC6" w14:textId="77777777">
        <w:trPr>
          <w:trHeight w:val="454"/>
          <w:jc w:val="center"/>
        </w:trPr>
        <w:tc>
          <w:tcPr>
            <w:tcW w:w="1951" w:type="dxa"/>
            <w:vAlign w:val="center"/>
          </w:tcPr>
          <w:p w14:paraId="37C8DDD9" w14:textId="77777777" w:rsidR="005C0A1C" w:rsidRDefault="004557D3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课程名称（英文）</w:t>
            </w:r>
          </w:p>
        </w:tc>
        <w:tc>
          <w:tcPr>
            <w:tcW w:w="6352" w:type="dxa"/>
            <w:vAlign w:val="center"/>
          </w:tcPr>
          <w:p w14:paraId="2FF38DD2" w14:textId="65489A99" w:rsidR="005C0A1C" w:rsidRDefault="0043196B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Building Chinese Traditional Culture Based on the TensorFlow Machine Learning Framework</w:t>
            </w:r>
          </w:p>
        </w:tc>
      </w:tr>
      <w:tr w:rsidR="005C0A1C" w14:paraId="4B7427D1" w14:textId="77777777">
        <w:trPr>
          <w:trHeight w:val="454"/>
          <w:jc w:val="center"/>
        </w:trPr>
        <w:tc>
          <w:tcPr>
            <w:tcW w:w="1951" w:type="dxa"/>
            <w:vAlign w:val="center"/>
          </w:tcPr>
          <w:p w14:paraId="375C7AA5" w14:textId="77777777" w:rsidR="005C0A1C" w:rsidRDefault="004557D3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适用专业</w:t>
            </w:r>
          </w:p>
        </w:tc>
        <w:tc>
          <w:tcPr>
            <w:tcW w:w="6352" w:type="dxa"/>
            <w:vAlign w:val="center"/>
          </w:tcPr>
          <w:p w14:paraId="71D9CC01" w14:textId="4B03E079" w:rsidR="005C0A1C" w:rsidRDefault="00E01AFF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计算机科学与技术、人工智能</w:t>
            </w:r>
          </w:p>
        </w:tc>
      </w:tr>
      <w:tr w:rsidR="00E01AFF" w14:paraId="38954787" w14:textId="77777777" w:rsidTr="006502C4">
        <w:trPr>
          <w:trHeight w:val="454"/>
          <w:jc w:val="center"/>
        </w:trPr>
        <w:tc>
          <w:tcPr>
            <w:tcW w:w="1951" w:type="dxa"/>
            <w:vAlign w:val="center"/>
          </w:tcPr>
          <w:p w14:paraId="7BF347BF" w14:textId="77777777" w:rsidR="00E01AFF" w:rsidRDefault="00E01AFF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总学时</w:t>
            </w:r>
          </w:p>
        </w:tc>
        <w:tc>
          <w:tcPr>
            <w:tcW w:w="6352" w:type="dxa"/>
            <w:vAlign w:val="center"/>
          </w:tcPr>
          <w:p w14:paraId="35D49CEF" w14:textId="7423DBAE" w:rsidR="00E01AFF" w:rsidRDefault="00E01AFF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24</w:t>
            </w:r>
            <w:r>
              <w:rPr>
                <w:rFonts w:eastAsia="仿宋_GB2312"/>
                <w:sz w:val="24"/>
              </w:rPr>
              <w:t>学时</w:t>
            </w:r>
          </w:p>
        </w:tc>
      </w:tr>
      <w:tr w:rsidR="005C0A1C" w14:paraId="102410EB" w14:textId="77777777">
        <w:trPr>
          <w:trHeight w:val="509"/>
          <w:jc w:val="center"/>
        </w:trPr>
        <w:tc>
          <w:tcPr>
            <w:tcW w:w="1951" w:type="dxa"/>
            <w:vAlign w:val="center"/>
          </w:tcPr>
          <w:p w14:paraId="4551D36E" w14:textId="77777777" w:rsidR="005C0A1C" w:rsidRDefault="004557D3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先修课程</w:t>
            </w:r>
          </w:p>
        </w:tc>
        <w:tc>
          <w:tcPr>
            <w:tcW w:w="6352" w:type="dxa"/>
            <w:vAlign w:val="center"/>
          </w:tcPr>
          <w:p w14:paraId="6F28ED4A" w14:textId="283A236E" w:rsidR="005C0A1C" w:rsidRPr="00B02978" w:rsidRDefault="00D71A9A">
            <w:pPr>
              <w:jc w:val="center"/>
              <w:rPr>
                <w:rFonts w:eastAsia="仿宋_GB2312"/>
                <w:sz w:val="24"/>
              </w:rPr>
            </w:pPr>
            <w:r w:rsidRPr="00D71A9A">
              <w:rPr>
                <w:rFonts w:eastAsia="仿宋_GB2312" w:hint="eastAsia"/>
                <w:sz w:val="24"/>
              </w:rPr>
              <w:t>高等数学、线性代数、</w:t>
            </w:r>
            <w:r w:rsidRPr="00D71A9A">
              <w:rPr>
                <w:rFonts w:eastAsia="仿宋_GB2312" w:hint="eastAsia"/>
                <w:sz w:val="24"/>
              </w:rPr>
              <w:t>Python</w:t>
            </w:r>
            <w:r w:rsidRPr="00D71A9A">
              <w:rPr>
                <w:rFonts w:eastAsia="仿宋_GB2312" w:hint="eastAsia"/>
                <w:sz w:val="24"/>
              </w:rPr>
              <w:t>程序设计</w:t>
            </w:r>
          </w:p>
        </w:tc>
      </w:tr>
    </w:tbl>
    <w:p w14:paraId="2A008F19" w14:textId="77777777" w:rsidR="00496A57" w:rsidRDefault="00496A57">
      <w:pPr>
        <w:pStyle w:val="a7"/>
        <w:adjustRightInd w:val="0"/>
        <w:snapToGrid w:val="0"/>
        <w:spacing w:before="0" w:beforeAutospacing="0" w:after="0" w:afterAutospacing="0" w:line="360" w:lineRule="auto"/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</w:p>
    <w:p w14:paraId="0794BFAA" w14:textId="44BD3755" w:rsidR="005C0A1C" w:rsidRDefault="004557D3">
      <w:pPr>
        <w:pStyle w:val="a7"/>
        <w:adjustRightInd w:val="0"/>
        <w:snapToGrid w:val="0"/>
        <w:spacing w:before="0" w:beforeAutospacing="0" w:after="0" w:afterAutospacing="0" w:line="360" w:lineRule="auto"/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2.</w:t>
      </w:r>
      <w:r>
        <w:rPr>
          <w:rFonts w:ascii="Times New Roman" w:eastAsia="黑体" w:hAnsi="Times New Roman" w:cs="Times New Roman"/>
          <w:sz w:val="28"/>
          <w:szCs w:val="28"/>
        </w:rPr>
        <w:t>教学目标</w:t>
      </w:r>
    </w:p>
    <w:p w14:paraId="440013D0" w14:textId="0B5EB12B" w:rsidR="00F46B8D" w:rsidRPr="00F46B8D" w:rsidRDefault="004C07BC" w:rsidP="00F46B8D">
      <w:pPr>
        <w:pStyle w:val="a7"/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Cs w:val="28"/>
        </w:rPr>
      </w:pPr>
      <w:r w:rsidRPr="004C07BC">
        <w:rPr>
          <w:rFonts w:ascii="Times New Roman" w:eastAsia="仿宋_GB2312" w:hAnsi="Times New Roman" w:cs="Times New Roman" w:hint="eastAsia"/>
          <w:szCs w:val="28"/>
        </w:rPr>
        <w:t>中国有五千年的文明史，历史悠久，蕴藏丰厚，其传统文化丰富多彩，涉及诗词、绘画、</w:t>
      </w:r>
      <w:r w:rsidRPr="004C07BC">
        <w:rPr>
          <w:rFonts w:ascii="Times New Roman" w:eastAsia="仿宋_GB2312" w:hAnsi="Times New Roman" w:cs="Times New Roman" w:hint="eastAsia"/>
          <w:szCs w:val="28"/>
        </w:rPr>
        <w:t xml:space="preserve"> </w:t>
      </w:r>
      <w:r w:rsidRPr="004C07BC">
        <w:rPr>
          <w:rFonts w:ascii="Times New Roman" w:eastAsia="仿宋_GB2312" w:hAnsi="Times New Roman" w:cs="Times New Roman" w:hint="eastAsia"/>
          <w:szCs w:val="28"/>
        </w:rPr>
        <w:t>保健、中药等，中国传统文化是东方文化的代表。如何利用现代机器学习将中国传统文化进行淋漓尽致的呈现，是值得我们探索的方向。本课程旨在利用</w:t>
      </w:r>
      <w:r w:rsidRPr="004C07BC">
        <w:rPr>
          <w:rFonts w:ascii="Times New Roman" w:eastAsia="仿宋_GB2312" w:hAnsi="Times New Roman" w:cs="Times New Roman" w:hint="eastAsia"/>
          <w:szCs w:val="28"/>
        </w:rPr>
        <w:t>Tensor</w:t>
      </w:r>
      <w:r w:rsidR="00930694">
        <w:rPr>
          <w:rFonts w:ascii="Times New Roman" w:eastAsia="仿宋_GB2312" w:hAnsi="Times New Roman" w:cs="Times New Roman" w:hint="eastAsia"/>
          <w:szCs w:val="28"/>
        </w:rPr>
        <w:t>F</w:t>
      </w:r>
      <w:r w:rsidRPr="004C07BC">
        <w:rPr>
          <w:rFonts w:ascii="Times New Roman" w:eastAsia="仿宋_GB2312" w:hAnsi="Times New Roman" w:cs="Times New Roman" w:hint="eastAsia"/>
          <w:szCs w:val="28"/>
        </w:rPr>
        <w:t>low</w:t>
      </w:r>
      <w:r w:rsidRPr="004C07BC">
        <w:rPr>
          <w:rFonts w:ascii="Times New Roman" w:eastAsia="仿宋_GB2312" w:hAnsi="Times New Roman" w:cs="Times New Roman" w:hint="eastAsia"/>
          <w:szCs w:val="28"/>
        </w:rPr>
        <w:t>这一强大的开源机器学习框架，深入探索和构建针对中国传统</w:t>
      </w:r>
      <w:r w:rsidR="00420A16">
        <w:rPr>
          <w:rFonts w:ascii="Times New Roman" w:eastAsia="仿宋_GB2312" w:hAnsi="Times New Roman" w:cs="Times New Roman" w:hint="eastAsia"/>
          <w:szCs w:val="28"/>
        </w:rPr>
        <w:t>文化</w:t>
      </w:r>
      <w:r w:rsidRPr="004C07BC">
        <w:rPr>
          <w:rFonts w:ascii="Times New Roman" w:eastAsia="仿宋_GB2312" w:hAnsi="Times New Roman" w:cs="Times New Roman" w:hint="eastAsia"/>
          <w:szCs w:val="28"/>
        </w:rPr>
        <w:t>（如</w:t>
      </w:r>
      <w:r>
        <w:rPr>
          <w:rFonts w:ascii="Times New Roman" w:eastAsia="仿宋_GB2312" w:hAnsi="Times New Roman" w:cs="Times New Roman" w:hint="eastAsia"/>
          <w:szCs w:val="28"/>
        </w:rPr>
        <w:t>手写汉字识别、古诗词生成</w:t>
      </w:r>
      <w:r w:rsidR="00420A16">
        <w:rPr>
          <w:rFonts w:ascii="Times New Roman" w:eastAsia="仿宋_GB2312" w:hAnsi="Times New Roman" w:cs="Times New Roman" w:hint="eastAsia"/>
          <w:szCs w:val="28"/>
        </w:rPr>
        <w:t>、中药饮片识别、</w:t>
      </w:r>
      <w:r w:rsidR="00420A16" w:rsidRPr="00420A16">
        <w:rPr>
          <w:rFonts w:ascii="Times New Roman" w:eastAsia="仿宋_GB2312" w:hAnsi="Times New Roman" w:cs="Times New Roman" w:hint="eastAsia"/>
          <w:szCs w:val="28"/>
        </w:rPr>
        <w:t>中药方剂靶点预测</w:t>
      </w:r>
      <w:r w:rsidRPr="004C07BC">
        <w:rPr>
          <w:rFonts w:ascii="Times New Roman" w:eastAsia="仿宋_GB2312" w:hAnsi="Times New Roman" w:cs="Times New Roman" w:hint="eastAsia"/>
          <w:szCs w:val="28"/>
        </w:rPr>
        <w:t>等）的机器学习模型。</w:t>
      </w:r>
      <w:r w:rsidR="00F46B8D" w:rsidRPr="00F46B8D">
        <w:rPr>
          <w:rFonts w:ascii="Times New Roman" w:eastAsia="仿宋_GB2312" w:hAnsi="Times New Roman" w:cs="Times New Roman" w:hint="eastAsia"/>
          <w:szCs w:val="28"/>
        </w:rPr>
        <w:t xml:space="preserve">                              </w:t>
      </w:r>
    </w:p>
    <w:p w14:paraId="351344C9" w14:textId="6C8CF26C" w:rsidR="00F46B8D" w:rsidRDefault="00F46B8D" w:rsidP="00F1358A">
      <w:pPr>
        <w:pStyle w:val="a7"/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Cs w:val="28"/>
        </w:rPr>
      </w:pPr>
      <w:r w:rsidRPr="00F46B8D">
        <w:rPr>
          <w:rFonts w:ascii="Times New Roman" w:eastAsia="仿宋_GB2312" w:hAnsi="Times New Roman" w:cs="Times New Roman" w:hint="eastAsia"/>
          <w:szCs w:val="28"/>
        </w:rPr>
        <w:t>通过课堂教学和实践教学相结合，</w:t>
      </w:r>
      <w:r w:rsidR="00E50B88" w:rsidRPr="004C07BC">
        <w:rPr>
          <w:rFonts w:ascii="Times New Roman" w:eastAsia="仿宋_GB2312" w:hAnsi="Times New Roman" w:cs="Times New Roman" w:hint="eastAsia"/>
          <w:szCs w:val="28"/>
        </w:rPr>
        <w:t>本课程将探讨如何将</w:t>
      </w:r>
      <w:r w:rsidR="00E50B88" w:rsidRPr="004C07BC">
        <w:rPr>
          <w:rFonts w:ascii="Times New Roman" w:eastAsia="仿宋_GB2312" w:hAnsi="Times New Roman" w:cs="Times New Roman" w:hint="eastAsia"/>
          <w:szCs w:val="28"/>
        </w:rPr>
        <w:t xml:space="preserve"> TensorFlow </w:t>
      </w:r>
      <w:r w:rsidR="00E50B88" w:rsidRPr="004C07BC">
        <w:rPr>
          <w:rFonts w:ascii="Times New Roman" w:eastAsia="仿宋_GB2312" w:hAnsi="Times New Roman" w:cs="Times New Roman" w:hint="eastAsia"/>
          <w:szCs w:val="28"/>
        </w:rPr>
        <w:t>融入到中国传统文化的机器学习课程中，</w:t>
      </w:r>
      <w:r w:rsidRPr="00F46B8D">
        <w:rPr>
          <w:rFonts w:ascii="Times New Roman" w:eastAsia="仿宋_GB2312" w:hAnsi="Times New Roman" w:cs="Times New Roman" w:hint="eastAsia"/>
          <w:szCs w:val="28"/>
        </w:rPr>
        <w:t>使学生能够深入理解和掌握</w:t>
      </w:r>
      <w:r w:rsidR="00E50B88">
        <w:rPr>
          <w:rFonts w:ascii="Times New Roman" w:eastAsia="仿宋_GB2312" w:hAnsi="Times New Roman" w:cs="Times New Roman" w:hint="eastAsia"/>
          <w:szCs w:val="28"/>
        </w:rPr>
        <w:t>机器</w:t>
      </w:r>
      <w:r w:rsidRPr="00F46B8D">
        <w:rPr>
          <w:rFonts w:ascii="Times New Roman" w:eastAsia="仿宋_GB2312" w:hAnsi="Times New Roman" w:cs="Times New Roman" w:hint="eastAsia"/>
          <w:szCs w:val="28"/>
        </w:rPr>
        <w:t>学习方法</w:t>
      </w:r>
      <w:r w:rsidR="00E50B88">
        <w:rPr>
          <w:rFonts w:ascii="Times New Roman" w:eastAsia="仿宋_GB2312" w:hAnsi="Times New Roman" w:cs="Times New Roman" w:hint="eastAsia"/>
          <w:szCs w:val="28"/>
        </w:rPr>
        <w:t>，</w:t>
      </w:r>
      <w:r w:rsidR="00E50B88" w:rsidRPr="004C07BC">
        <w:rPr>
          <w:rFonts w:ascii="Times New Roman" w:eastAsia="仿宋_GB2312" w:hAnsi="Times New Roman" w:cs="Times New Roman" w:hint="eastAsia"/>
          <w:szCs w:val="28"/>
        </w:rPr>
        <w:t>培养具有一定传统文化底蕴的机器学习人才。</w:t>
      </w:r>
      <w:r w:rsidRPr="00E53CF6">
        <w:rPr>
          <w:rFonts w:ascii="Times New Roman" w:eastAsia="仿宋_GB2312" w:hAnsi="Times New Roman" w:cs="Times New Roman" w:hint="eastAsia"/>
          <w:szCs w:val="28"/>
        </w:rPr>
        <w:t>具体课程目标如下</w:t>
      </w:r>
      <w:r w:rsidRPr="00F46B8D">
        <w:rPr>
          <w:rFonts w:ascii="Times New Roman" w:eastAsia="仿宋_GB2312" w:hAnsi="Times New Roman" w:cs="Times New Roman" w:hint="eastAsia"/>
          <w:szCs w:val="28"/>
        </w:rPr>
        <w:t>：</w:t>
      </w:r>
    </w:p>
    <w:p w14:paraId="61A32DAE" w14:textId="42AE0118" w:rsidR="009F290B" w:rsidRPr="009F290B" w:rsidRDefault="009F290B" w:rsidP="009F290B">
      <w:pPr>
        <w:pStyle w:val="a7"/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Cs w:val="28"/>
        </w:rPr>
      </w:pPr>
      <w:r w:rsidRPr="009F290B">
        <w:rPr>
          <w:rFonts w:ascii="Times New Roman" w:eastAsia="仿宋_GB2312" w:hAnsi="Times New Roman" w:cs="Times New Roman" w:hint="eastAsia"/>
          <w:szCs w:val="28"/>
        </w:rPr>
        <w:t>知识目标</w:t>
      </w:r>
      <w:r>
        <w:rPr>
          <w:rFonts w:ascii="Times New Roman" w:eastAsia="仿宋_GB2312" w:hAnsi="Times New Roman" w:cs="Times New Roman" w:hint="eastAsia"/>
          <w:szCs w:val="28"/>
        </w:rPr>
        <w:t>：</w:t>
      </w:r>
      <w:r w:rsidRPr="009F290B">
        <w:rPr>
          <w:rFonts w:ascii="Times New Roman" w:eastAsia="仿宋_GB2312" w:hAnsi="Times New Roman" w:cs="Times New Roman" w:hint="eastAsia"/>
          <w:szCs w:val="28"/>
        </w:rPr>
        <w:t>理解并掌握</w:t>
      </w:r>
      <w:r w:rsidR="00530D82" w:rsidRPr="004C07BC">
        <w:rPr>
          <w:rFonts w:ascii="Times New Roman" w:eastAsia="仿宋_GB2312" w:hAnsi="Times New Roman" w:cs="Times New Roman" w:hint="eastAsia"/>
          <w:szCs w:val="28"/>
        </w:rPr>
        <w:t>Tensor</w:t>
      </w:r>
      <w:r w:rsidR="00530D82">
        <w:rPr>
          <w:rFonts w:ascii="Times New Roman" w:eastAsia="仿宋_GB2312" w:hAnsi="Times New Roman" w:cs="Times New Roman" w:hint="eastAsia"/>
          <w:szCs w:val="28"/>
        </w:rPr>
        <w:t>F</w:t>
      </w:r>
      <w:r w:rsidR="00530D82" w:rsidRPr="004C07BC">
        <w:rPr>
          <w:rFonts w:ascii="Times New Roman" w:eastAsia="仿宋_GB2312" w:hAnsi="Times New Roman" w:cs="Times New Roman" w:hint="eastAsia"/>
          <w:szCs w:val="28"/>
        </w:rPr>
        <w:t>low</w:t>
      </w:r>
      <w:r w:rsidRPr="009F290B">
        <w:rPr>
          <w:rFonts w:ascii="Times New Roman" w:eastAsia="仿宋_GB2312" w:hAnsi="Times New Roman" w:cs="Times New Roman" w:hint="eastAsia"/>
          <w:szCs w:val="28"/>
        </w:rPr>
        <w:t>的基本原理和编程基础。学习机器学习的基础理论，包括神经网络、卷积神经网络、循环神经网络和生成对抗网络</w:t>
      </w:r>
      <w:r w:rsidR="00530D82">
        <w:rPr>
          <w:rFonts w:ascii="Times New Roman" w:eastAsia="仿宋_GB2312" w:hAnsi="Times New Roman" w:cs="Times New Roman" w:hint="eastAsia"/>
          <w:szCs w:val="28"/>
        </w:rPr>
        <w:t>、大模型微调</w:t>
      </w:r>
      <w:r w:rsidRPr="009F290B">
        <w:rPr>
          <w:rFonts w:ascii="Times New Roman" w:eastAsia="仿宋_GB2312" w:hAnsi="Times New Roman" w:cs="Times New Roman" w:hint="eastAsia"/>
          <w:szCs w:val="28"/>
        </w:rPr>
        <w:t>等。掌握如何针对不同的应用场景选择、构建和应用深度学习模型</w:t>
      </w:r>
      <w:r>
        <w:rPr>
          <w:rFonts w:ascii="Times New Roman" w:eastAsia="仿宋_GB2312" w:hAnsi="Times New Roman" w:cs="Times New Roman" w:hint="eastAsia"/>
          <w:szCs w:val="28"/>
        </w:rPr>
        <w:t>。</w:t>
      </w:r>
      <w:r w:rsidRPr="009F290B">
        <w:rPr>
          <w:rFonts w:ascii="Times New Roman" w:eastAsia="仿宋_GB2312" w:hAnsi="Times New Roman" w:cs="Times New Roman" w:hint="eastAsia"/>
          <w:szCs w:val="28"/>
        </w:rPr>
        <w:t>了解中国传统文件的特点和处理需求。</w:t>
      </w:r>
    </w:p>
    <w:p w14:paraId="22B12205" w14:textId="365C1304" w:rsidR="009F290B" w:rsidRPr="009F290B" w:rsidRDefault="009F290B" w:rsidP="009F290B">
      <w:pPr>
        <w:pStyle w:val="a7"/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Cs w:val="28"/>
        </w:rPr>
      </w:pPr>
      <w:r w:rsidRPr="009F290B">
        <w:rPr>
          <w:rFonts w:ascii="Times New Roman" w:eastAsia="仿宋_GB2312" w:hAnsi="Times New Roman" w:cs="Times New Roman" w:hint="eastAsia"/>
          <w:szCs w:val="28"/>
        </w:rPr>
        <w:lastRenderedPageBreak/>
        <w:t>能力目标</w:t>
      </w:r>
      <w:r>
        <w:rPr>
          <w:rFonts w:ascii="Times New Roman" w:eastAsia="仿宋_GB2312" w:hAnsi="Times New Roman" w:cs="Times New Roman" w:hint="eastAsia"/>
          <w:szCs w:val="28"/>
        </w:rPr>
        <w:t>：</w:t>
      </w:r>
      <w:r w:rsidRPr="009F290B">
        <w:rPr>
          <w:rFonts w:ascii="Times New Roman" w:eastAsia="仿宋_GB2312" w:hAnsi="Times New Roman" w:cs="Times New Roman" w:hint="eastAsia"/>
          <w:szCs w:val="28"/>
        </w:rPr>
        <w:t>能够使用</w:t>
      </w:r>
      <w:r w:rsidR="00530D82" w:rsidRPr="004C07BC">
        <w:rPr>
          <w:rFonts w:ascii="Times New Roman" w:eastAsia="仿宋_GB2312" w:hAnsi="Times New Roman" w:cs="Times New Roman" w:hint="eastAsia"/>
          <w:szCs w:val="28"/>
        </w:rPr>
        <w:t>Tensor</w:t>
      </w:r>
      <w:r w:rsidR="00530D82">
        <w:rPr>
          <w:rFonts w:ascii="Times New Roman" w:eastAsia="仿宋_GB2312" w:hAnsi="Times New Roman" w:cs="Times New Roman" w:hint="eastAsia"/>
          <w:szCs w:val="28"/>
        </w:rPr>
        <w:t>F</w:t>
      </w:r>
      <w:r w:rsidR="00530D82" w:rsidRPr="004C07BC">
        <w:rPr>
          <w:rFonts w:ascii="Times New Roman" w:eastAsia="仿宋_GB2312" w:hAnsi="Times New Roman" w:cs="Times New Roman" w:hint="eastAsia"/>
          <w:szCs w:val="28"/>
        </w:rPr>
        <w:t>low</w:t>
      </w:r>
      <w:r w:rsidRPr="009F290B">
        <w:rPr>
          <w:rFonts w:ascii="Times New Roman" w:eastAsia="仿宋_GB2312" w:hAnsi="Times New Roman" w:cs="Times New Roman" w:hint="eastAsia"/>
          <w:szCs w:val="28"/>
        </w:rPr>
        <w:t>建立和训练神经网络模型。能够在处理真实图像、文本等数据时，运用所学知识提高模型性能。能够针对中国传统文件开发出有效的机器学习应用。培养独立解决人工智能领域问题的能力。</w:t>
      </w:r>
    </w:p>
    <w:p w14:paraId="74CC634F" w14:textId="77777777" w:rsidR="009F290B" w:rsidRDefault="009F290B" w:rsidP="009F290B">
      <w:pPr>
        <w:pStyle w:val="a7"/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Cs w:val="28"/>
        </w:rPr>
      </w:pPr>
      <w:r w:rsidRPr="009F290B">
        <w:rPr>
          <w:rFonts w:ascii="Times New Roman" w:eastAsia="仿宋_GB2312" w:hAnsi="Times New Roman" w:cs="Times New Roman" w:hint="eastAsia"/>
          <w:szCs w:val="28"/>
        </w:rPr>
        <w:t>德育目标</w:t>
      </w:r>
      <w:r>
        <w:rPr>
          <w:rFonts w:ascii="Times New Roman" w:eastAsia="仿宋_GB2312" w:hAnsi="Times New Roman" w:cs="Times New Roman" w:hint="eastAsia"/>
          <w:szCs w:val="28"/>
        </w:rPr>
        <w:t>：</w:t>
      </w:r>
      <w:r w:rsidRPr="009F290B">
        <w:rPr>
          <w:rFonts w:ascii="Times New Roman" w:eastAsia="仿宋_GB2312" w:hAnsi="Times New Roman" w:cs="Times New Roman" w:hint="eastAsia"/>
          <w:szCs w:val="28"/>
        </w:rPr>
        <w:t>培养对传统文化的尊重和传承意识。增强对人工智能技术的责任感，理解其在社会和文化领域的作用。培养团队合作精神和批判性思维。</w:t>
      </w:r>
    </w:p>
    <w:p w14:paraId="37058DC2" w14:textId="1F96BC8E" w:rsidR="005C0A1C" w:rsidRPr="009F290B" w:rsidRDefault="004557D3" w:rsidP="009F290B">
      <w:pPr>
        <w:pStyle w:val="a7"/>
        <w:adjustRightInd w:val="0"/>
        <w:snapToGrid w:val="0"/>
        <w:spacing w:line="360" w:lineRule="auto"/>
        <w:ind w:firstLineChars="200" w:firstLine="560"/>
        <w:rPr>
          <w:rFonts w:ascii="Times New Roman" w:eastAsia="仿宋_GB2312" w:hAnsi="Times New Roman" w:cs="Times New Roman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二、选用教材及教学资源</w:t>
      </w:r>
    </w:p>
    <w:p w14:paraId="6B1C1009" w14:textId="27D4680F" w:rsidR="005C0A1C" w:rsidRDefault="004557D3">
      <w:pPr>
        <w:spacing w:line="360" w:lineRule="auto"/>
        <w:ind w:firstLineChars="200" w:firstLine="489"/>
        <w:rPr>
          <w:rFonts w:eastAsia="仿宋_GB2312"/>
          <w:b/>
          <w:sz w:val="24"/>
        </w:rPr>
      </w:pPr>
      <w:r>
        <w:rPr>
          <w:rFonts w:eastAsia="仿宋_GB2312"/>
          <w:b/>
          <w:sz w:val="24"/>
        </w:rPr>
        <w:t>1</w:t>
      </w:r>
      <w:r>
        <w:rPr>
          <w:rFonts w:eastAsia="仿宋_GB2312"/>
          <w:b/>
          <w:sz w:val="24"/>
        </w:rPr>
        <w:t>．选用教材</w:t>
      </w:r>
    </w:p>
    <w:p w14:paraId="6B69DE90" w14:textId="43692202" w:rsidR="00DF112E" w:rsidRDefault="00DF112E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 w:rsidRPr="00DF112E">
        <w:rPr>
          <w:rFonts w:eastAsia="仿宋_GB2312" w:hint="eastAsia"/>
          <w:sz w:val="24"/>
        </w:rPr>
        <w:t>《</w:t>
      </w:r>
      <w:r w:rsidR="005D744D" w:rsidRPr="005D744D">
        <w:rPr>
          <w:rFonts w:eastAsia="仿宋_GB2312" w:hint="eastAsia"/>
          <w:sz w:val="24"/>
        </w:rPr>
        <w:t>机器学习实战：基于</w:t>
      </w:r>
      <w:r w:rsidR="005D744D" w:rsidRPr="005D744D">
        <w:rPr>
          <w:rFonts w:eastAsia="仿宋_GB2312" w:hint="eastAsia"/>
          <w:sz w:val="24"/>
        </w:rPr>
        <w:t>Scikit-Learn</w:t>
      </w:r>
      <w:r w:rsidR="005D744D" w:rsidRPr="005D744D">
        <w:rPr>
          <w:rFonts w:eastAsia="仿宋_GB2312" w:hint="eastAsia"/>
          <w:sz w:val="24"/>
        </w:rPr>
        <w:t>、</w:t>
      </w:r>
      <w:proofErr w:type="spellStart"/>
      <w:r w:rsidR="005D744D" w:rsidRPr="005D744D">
        <w:rPr>
          <w:rFonts w:eastAsia="仿宋_GB2312" w:hint="eastAsia"/>
          <w:sz w:val="24"/>
        </w:rPr>
        <w:t>Keras</w:t>
      </w:r>
      <w:proofErr w:type="spellEnd"/>
      <w:r w:rsidR="005D744D" w:rsidRPr="005D744D">
        <w:rPr>
          <w:rFonts w:eastAsia="仿宋_GB2312" w:hint="eastAsia"/>
          <w:sz w:val="24"/>
        </w:rPr>
        <w:t>和</w:t>
      </w:r>
      <w:r w:rsidR="005D744D" w:rsidRPr="005D744D">
        <w:rPr>
          <w:rFonts w:eastAsia="仿宋_GB2312" w:hint="eastAsia"/>
          <w:sz w:val="24"/>
        </w:rPr>
        <w:t>TensorFlow</w:t>
      </w:r>
      <w:r w:rsidRPr="00DF112E">
        <w:rPr>
          <w:rFonts w:eastAsia="仿宋_GB2312" w:hint="eastAsia"/>
          <w:sz w:val="24"/>
        </w:rPr>
        <w:t>》</w:t>
      </w:r>
      <w:r>
        <w:rPr>
          <w:rFonts w:eastAsia="仿宋_GB2312" w:hint="eastAsia"/>
          <w:sz w:val="24"/>
        </w:rPr>
        <w:t>，</w:t>
      </w:r>
      <w:r>
        <w:rPr>
          <w:rFonts w:eastAsia="仿宋_GB2312"/>
          <w:sz w:val="24"/>
        </w:rPr>
        <w:t>202</w:t>
      </w:r>
      <w:r w:rsidR="00BB4CC0">
        <w:rPr>
          <w:rFonts w:eastAsia="仿宋_GB2312"/>
          <w:sz w:val="24"/>
        </w:rPr>
        <w:t>0</w:t>
      </w:r>
      <w:r w:rsidR="00EF28A9">
        <w:rPr>
          <w:rFonts w:eastAsia="仿宋_GB2312" w:hint="eastAsia"/>
          <w:sz w:val="24"/>
        </w:rPr>
        <w:t>年</w:t>
      </w:r>
      <w:r w:rsidR="00BB4CC0">
        <w:rPr>
          <w:rFonts w:eastAsia="仿宋_GB2312"/>
          <w:sz w:val="24"/>
        </w:rPr>
        <w:t>10</w:t>
      </w:r>
      <w:r w:rsidR="00EF28A9">
        <w:rPr>
          <w:rFonts w:eastAsia="仿宋_GB2312" w:hint="eastAsia"/>
          <w:sz w:val="24"/>
        </w:rPr>
        <w:t>月第</w:t>
      </w:r>
      <w:r w:rsidR="00BB4CC0">
        <w:rPr>
          <w:rFonts w:eastAsia="仿宋_GB2312"/>
          <w:sz w:val="24"/>
        </w:rPr>
        <w:t>2</w:t>
      </w:r>
      <w:r w:rsidR="00EF28A9">
        <w:rPr>
          <w:rFonts w:eastAsia="仿宋_GB2312" w:hint="eastAsia"/>
          <w:sz w:val="24"/>
        </w:rPr>
        <w:t>版</w:t>
      </w:r>
      <w:r>
        <w:rPr>
          <w:rFonts w:eastAsia="仿宋_GB2312" w:hint="eastAsia"/>
          <w:sz w:val="24"/>
        </w:rPr>
        <w:t>，</w:t>
      </w:r>
      <w:r w:rsidR="00BB4CC0" w:rsidRPr="00BB4CC0">
        <w:rPr>
          <w:rFonts w:eastAsia="仿宋_GB2312" w:hint="eastAsia"/>
          <w:sz w:val="24"/>
        </w:rPr>
        <w:t>奥雷利安·杰龙</w:t>
      </w:r>
      <w:r>
        <w:rPr>
          <w:rFonts w:eastAsia="仿宋_GB2312" w:hint="eastAsia"/>
          <w:sz w:val="24"/>
        </w:rPr>
        <w:t>，</w:t>
      </w:r>
      <w:r w:rsidRPr="00DF112E">
        <w:rPr>
          <w:rFonts w:eastAsia="仿宋_GB2312" w:hint="eastAsia"/>
          <w:sz w:val="24"/>
        </w:rPr>
        <w:t>北京</w:t>
      </w:r>
      <w:r>
        <w:rPr>
          <w:rFonts w:eastAsia="仿宋_GB2312" w:hint="eastAsia"/>
          <w:sz w:val="24"/>
        </w:rPr>
        <w:t>：</w:t>
      </w:r>
      <w:r w:rsidR="00EF28A9">
        <w:rPr>
          <w:rFonts w:eastAsia="仿宋_GB2312" w:hint="eastAsia"/>
          <w:sz w:val="24"/>
        </w:rPr>
        <w:t>机械工业出版社</w:t>
      </w:r>
    </w:p>
    <w:p w14:paraId="50010456" w14:textId="77777777" w:rsidR="005C0A1C" w:rsidRDefault="004557D3">
      <w:pPr>
        <w:spacing w:line="360" w:lineRule="auto"/>
        <w:ind w:firstLineChars="200" w:firstLine="489"/>
        <w:rPr>
          <w:rFonts w:eastAsia="仿宋_GB2312"/>
          <w:b/>
          <w:sz w:val="24"/>
        </w:rPr>
      </w:pPr>
      <w:r>
        <w:rPr>
          <w:rFonts w:eastAsia="仿宋_GB2312"/>
          <w:b/>
          <w:sz w:val="24"/>
        </w:rPr>
        <w:t>2</w:t>
      </w:r>
      <w:r>
        <w:rPr>
          <w:rFonts w:eastAsia="仿宋_GB2312"/>
          <w:b/>
          <w:sz w:val="24"/>
        </w:rPr>
        <w:t>．主要参考书目</w:t>
      </w:r>
    </w:p>
    <w:p w14:paraId="4FE2CEB6" w14:textId="1EBD55AB" w:rsidR="00EF28A9" w:rsidRPr="00EF28A9" w:rsidRDefault="006A2747" w:rsidP="00EF28A9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（</w:t>
      </w:r>
      <w:r>
        <w:rPr>
          <w:rFonts w:eastAsia="仿宋_GB2312" w:hint="eastAsia"/>
          <w:sz w:val="24"/>
        </w:rPr>
        <w:t>1</w:t>
      </w:r>
      <w:r>
        <w:rPr>
          <w:rFonts w:eastAsia="仿宋_GB2312" w:hint="eastAsia"/>
          <w:sz w:val="24"/>
        </w:rPr>
        <w:t>）</w:t>
      </w:r>
      <w:r w:rsidR="00EF28A9" w:rsidRPr="00EF28A9">
        <w:rPr>
          <w:rFonts w:eastAsia="仿宋_GB2312" w:hint="eastAsia"/>
          <w:sz w:val="24"/>
        </w:rPr>
        <w:t>《统计学习方法》</w:t>
      </w:r>
      <w:r w:rsidR="00EF28A9">
        <w:rPr>
          <w:rFonts w:eastAsia="仿宋_GB2312" w:hint="eastAsia"/>
          <w:sz w:val="24"/>
        </w:rPr>
        <w:t>，</w:t>
      </w:r>
      <w:r w:rsidR="00EF28A9">
        <w:rPr>
          <w:rFonts w:eastAsia="仿宋_GB2312" w:hint="eastAsia"/>
          <w:sz w:val="24"/>
        </w:rPr>
        <w:t>2</w:t>
      </w:r>
      <w:r w:rsidR="00EF28A9">
        <w:rPr>
          <w:rFonts w:eastAsia="仿宋_GB2312"/>
          <w:sz w:val="24"/>
        </w:rPr>
        <w:t>012</w:t>
      </w:r>
      <w:r w:rsidR="00EF28A9">
        <w:rPr>
          <w:rFonts w:eastAsia="仿宋_GB2312" w:hint="eastAsia"/>
          <w:sz w:val="24"/>
        </w:rPr>
        <w:t>，</w:t>
      </w:r>
      <w:r w:rsidR="00EF28A9" w:rsidRPr="00EF28A9">
        <w:rPr>
          <w:rFonts w:eastAsia="仿宋_GB2312" w:hint="eastAsia"/>
          <w:sz w:val="24"/>
        </w:rPr>
        <w:t>李航</w:t>
      </w:r>
      <w:r w:rsidR="00EF28A9">
        <w:rPr>
          <w:rFonts w:eastAsia="仿宋_GB2312" w:hint="eastAsia"/>
          <w:sz w:val="24"/>
        </w:rPr>
        <w:t>，</w:t>
      </w:r>
      <w:r w:rsidR="00EF28A9" w:rsidRPr="00EF28A9">
        <w:rPr>
          <w:rFonts w:eastAsia="仿宋_GB2312" w:hint="eastAsia"/>
          <w:sz w:val="24"/>
        </w:rPr>
        <w:t>北京：清华大学出版社</w:t>
      </w:r>
    </w:p>
    <w:p w14:paraId="4A158ED9" w14:textId="5BD3CA7D" w:rsidR="00EF28A9" w:rsidRPr="00EF28A9" w:rsidRDefault="006A2747" w:rsidP="00EF28A9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（</w:t>
      </w:r>
      <w:r>
        <w:rPr>
          <w:rFonts w:eastAsia="仿宋_GB2312" w:hint="eastAsia"/>
          <w:sz w:val="24"/>
        </w:rPr>
        <w:t>2</w:t>
      </w:r>
      <w:r>
        <w:rPr>
          <w:rFonts w:eastAsia="仿宋_GB2312" w:hint="eastAsia"/>
          <w:sz w:val="24"/>
        </w:rPr>
        <w:t>）</w:t>
      </w:r>
      <w:r w:rsidR="00EF28A9" w:rsidRPr="00EF28A9">
        <w:rPr>
          <w:rFonts w:eastAsia="仿宋_GB2312" w:hint="eastAsia"/>
          <w:sz w:val="24"/>
        </w:rPr>
        <w:t>《机器学习》</w:t>
      </w:r>
      <w:r w:rsidR="00EF28A9">
        <w:rPr>
          <w:rFonts w:eastAsia="仿宋_GB2312" w:hint="eastAsia"/>
          <w:sz w:val="24"/>
        </w:rPr>
        <w:t>，</w:t>
      </w:r>
      <w:r w:rsidR="00EF28A9">
        <w:rPr>
          <w:rFonts w:eastAsia="仿宋_GB2312" w:hint="eastAsia"/>
          <w:sz w:val="24"/>
        </w:rPr>
        <w:t>2</w:t>
      </w:r>
      <w:r w:rsidR="00EF28A9">
        <w:rPr>
          <w:rFonts w:eastAsia="仿宋_GB2312"/>
          <w:sz w:val="24"/>
        </w:rPr>
        <w:t>016</w:t>
      </w:r>
      <w:r w:rsidR="00EF28A9">
        <w:rPr>
          <w:rFonts w:eastAsia="仿宋_GB2312" w:hint="eastAsia"/>
          <w:sz w:val="24"/>
        </w:rPr>
        <w:t>，</w:t>
      </w:r>
      <w:r w:rsidR="00EF28A9" w:rsidRPr="00EF28A9">
        <w:rPr>
          <w:rFonts w:eastAsia="仿宋_GB2312" w:hint="eastAsia"/>
          <w:sz w:val="24"/>
        </w:rPr>
        <w:t>周志华</w:t>
      </w:r>
      <w:r w:rsidR="00EF28A9">
        <w:rPr>
          <w:rFonts w:eastAsia="仿宋_GB2312" w:hint="eastAsia"/>
          <w:sz w:val="24"/>
        </w:rPr>
        <w:t>，</w:t>
      </w:r>
      <w:r w:rsidR="00EF28A9" w:rsidRPr="00EF28A9">
        <w:rPr>
          <w:rFonts w:eastAsia="仿宋_GB2312" w:hint="eastAsia"/>
          <w:sz w:val="24"/>
        </w:rPr>
        <w:t>北京：清华大学出版社</w:t>
      </w:r>
    </w:p>
    <w:p w14:paraId="3815FF9D" w14:textId="6987BF82" w:rsidR="00EF28A9" w:rsidRPr="00EF28A9" w:rsidRDefault="006A2747" w:rsidP="00EF28A9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（</w:t>
      </w:r>
      <w:r>
        <w:rPr>
          <w:rFonts w:eastAsia="仿宋_GB2312" w:hint="eastAsia"/>
          <w:sz w:val="24"/>
        </w:rPr>
        <w:t>3</w:t>
      </w:r>
      <w:r>
        <w:rPr>
          <w:rFonts w:eastAsia="仿宋_GB2312" w:hint="eastAsia"/>
          <w:sz w:val="24"/>
        </w:rPr>
        <w:t>）</w:t>
      </w:r>
      <w:r w:rsidR="00EF28A9">
        <w:rPr>
          <w:rFonts w:eastAsia="仿宋_GB2312" w:hint="eastAsia"/>
          <w:sz w:val="24"/>
        </w:rPr>
        <w:t>《</w:t>
      </w:r>
      <w:r w:rsidR="00EF28A9" w:rsidRPr="00EF28A9">
        <w:rPr>
          <w:rFonts w:eastAsia="仿宋_GB2312"/>
          <w:sz w:val="24"/>
        </w:rPr>
        <w:t>An Introduction to Statistical Learning</w:t>
      </w:r>
      <w:r w:rsidR="00EF28A9">
        <w:rPr>
          <w:rFonts w:eastAsia="仿宋_GB2312" w:hint="eastAsia"/>
          <w:sz w:val="24"/>
        </w:rPr>
        <w:t>》，</w:t>
      </w:r>
      <w:r w:rsidR="00EF28A9">
        <w:rPr>
          <w:rFonts w:eastAsia="仿宋_GB2312" w:hint="eastAsia"/>
          <w:sz w:val="24"/>
        </w:rPr>
        <w:t>2</w:t>
      </w:r>
      <w:r w:rsidR="00EF28A9">
        <w:rPr>
          <w:rFonts w:eastAsia="仿宋_GB2312"/>
          <w:sz w:val="24"/>
        </w:rPr>
        <w:t>021</w:t>
      </w:r>
      <w:r w:rsidR="00EF28A9" w:rsidRPr="00EF28A9">
        <w:rPr>
          <w:rFonts w:eastAsia="仿宋_GB2312"/>
          <w:sz w:val="24"/>
        </w:rPr>
        <w:t>Second Edition</w:t>
      </w:r>
      <w:r w:rsidR="00EF28A9">
        <w:rPr>
          <w:rFonts w:eastAsia="仿宋_GB2312" w:hint="eastAsia"/>
          <w:sz w:val="24"/>
        </w:rPr>
        <w:t>，</w:t>
      </w:r>
      <w:r w:rsidR="00EF28A9" w:rsidRPr="00EF28A9">
        <w:rPr>
          <w:rFonts w:eastAsia="仿宋_GB2312"/>
          <w:sz w:val="24"/>
        </w:rPr>
        <w:t>Gareth James</w:t>
      </w:r>
    </w:p>
    <w:p w14:paraId="550663F8" w14:textId="77777777" w:rsidR="005C0A1C" w:rsidRDefault="004557D3">
      <w:pPr>
        <w:spacing w:line="360" w:lineRule="auto"/>
        <w:ind w:firstLineChars="200" w:firstLine="489"/>
        <w:rPr>
          <w:rFonts w:eastAsia="仿宋_GB2312"/>
          <w:sz w:val="24"/>
        </w:rPr>
      </w:pPr>
      <w:r>
        <w:rPr>
          <w:rFonts w:eastAsia="仿宋_GB2312"/>
          <w:b/>
          <w:sz w:val="24"/>
        </w:rPr>
        <w:t>3</w:t>
      </w:r>
      <w:r>
        <w:rPr>
          <w:rFonts w:eastAsia="仿宋_GB2312"/>
          <w:b/>
          <w:sz w:val="24"/>
        </w:rPr>
        <w:t>．其他学习资源</w:t>
      </w:r>
    </w:p>
    <w:p w14:paraId="3FABEBB4" w14:textId="73210657" w:rsidR="005C0A1C" w:rsidRDefault="004557D3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（</w:t>
      </w:r>
      <w:r w:rsidR="00CB718F">
        <w:rPr>
          <w:rFonts w:eastAsia="仿宋_GB2312"/>
          <w:sz w:val="24"/>
        </w:rPr>
        <w:t>1</w:t>
      </w:r>
      <w:r>
        <w:rPr>
          <w:rFonts w:eastAsia="仿宋_GB2312"/>
          <w:sz w:val="24"/>
        </w:rPr>
        <w:t>）</w:t>
      </w:r>
      <w:r w:rsidR="00CB718F" w:rsidRPr="00CB718F">
        <w:rPr>
          <w:rFonts w:eastAsia="仿宋_GB2312" w:hint="eastAsia"/>
          <w:sz w:val="24"/>
        </w:rPr>
        <w:t>2022</w:t>
      </w:r>
      <w:r w:rsidR="00CB718F" w:rsidRPr="00CB718F">
        <w:rPr>
          <w:rFonts w:eastAsia="仿宋_GB2312" w:hint="eastAsia"/>
          <w:sz w:val="24"/>
        </w:rPr>
        <w:t>吴恩达机器学习</w:t>
      </w:r>
      <w:r w:rsidR="00CB718F" w:rsidRPr="00CB718F">
        <w:rPr>
          <w:rFonts w:eastAsia="仿宋_GB2312" w:hint="eastAsia"/>
          <w:sz w:val="24"/>
        </w:rPr>
        <w:t>Deeplearning.ai</w:t>
      </w:r>
      <w:r w:rsidR="00CB718F" w:rsidRPr="00CB718F">
        <w:rPr>
          <w:rFonts w:eastAsia="仿宋_GB2312" w:hint="eastAsia"/>
          <w:sz w:val="24"/>
        </w:rPr>
        <w:t>课程</w:t>
      </w:r>
      <w:r>
        <w:rPr>
          <w:rFonts w:eastAsia="仿宋_GB2312"/>
          <w:sz w:val="24"/>
        </w:rPr>
        <w:t>，</w:t>
      </w:r>
      <w:r w:rsidR="00CB718F">
        <w:rPr>
          <w:rFonts w:eastAsia="仿宋_GB2312" w:hint="eastAsia"/>
          <w:sz w:val="24"/>
        </w:rPr>
        <w:t>吴恩达</w:t>
      </w:r>
      <w:r>
        <w:rPr>
          <w:rFonts w:eastAsia="仿宋_GB2312"/>
          <w:sz w:val="24"/>
        </w:rPr>
        <w:t>，</w:t>
      </w:r>
      <w:r w:rsidR="00655862" w:rsidRPr="00655862">
        <w:rPr>
          <w:rFonts w:eastAsia="仿宋_GB2312" w:hint="eastAsia"/>
          <w:sz w:val="24"/>
        </w:rPr>
        <w:t>哔哩哔哩</w:t>
      </w:r>
    </w:p>
    <w:p w14:paraId="417E263E" w14:textId="0D25820F" w:rsidR="005C0A1C" w:rsidRDefault="004557D3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（</w:t>
      </w:r>
      <w:r w:rsidR="00CB718F">
        <w:rPr>
          <w:rFonts w:eastAsia="仿宋_GB2312"/>
          <w:sz w:val="24"/>
        </w:rPr>
        <w:t>2</w:t>
      </w:r>
      <w:r>
        <w:rPr>
          <w:rFonts w:eastAsia="仿宋_GB2312"/>
          <w:sz w:val="24"/>
        </w:rPr>
        <w:t>）</w:t>
      </w:r>
      <w:r w:rsidR="00CB718F" w:rsidRPr="00CB718F">
        <w:rPr>
          <w:rFonts w:eastAsia="仿宋_GB2312"/>
          <w:sz w:val="24"/>
        </w:rPr>
        <w:t>An Introduction to Statistical Learning</w:t>
      </w:r>
      <w:r>
        <w:rPr>
          <w:rFonts w:eastAsia="仿宋_GB2312"/>
          <w:sz w:val="24"/>
        </w:rPr>
        <w:t>，</w:t>
      </w:r>
      <w:r w:rsidR="00CB718F" w:rsidRPr="00CB718F">
        <w:rPr>
          <w:rFonts w:eastAsia="仿宋_GB2312"/>
          <w:sz w:val="24"/>
        </w:rPr>
        <w:t>https://www.statlearning.com/</w:t>
      </w:r>
    </w:p>
    <w:p w14:paraId="22025DB2" w14:textId="4D8373E7" w:rsidR="005C0A1C" w:rsidRPr="00AE62B6" w:rsidRDefault="004557D3" w:rsidP="00AE62B6">
      <w:pPr>
        <w:adjustRightInd w:val="0"/>
        <w:snapToGrid w:val="0"/>
        <w:spacing w:line="360" w:lineRule="auto"/>
        <w:ind w:firstLineChars="200" w:firstLine="56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三、教学内容和教学要求</w:t>
      </w:r>
    </w:p>
    <w:p w14:paraId="4ED58C52" w14:textId="37A594D5" w:rsidR="00054644" w:rsidRPr="00634182" w:rsidRDefault="00054644" w:rsidP="00054644">
      <w:pPr>
        <w:adjustRightInd w:val="0"/>
        <w:snapToGrid w:val="0"/>
        <w:spacing w:line="360" w:lineRule="auto"/>
        <w:ind w:firstLineChars="200" w:firstLine="489"/>
        <w:jc w:val="center"/>
        <w:rPr>
          <w:rFonts w:eastAsia="仿宋_GB2312"/>
          <w:b/>
          <w:sz w:val="24"/>
          <w:szCs w:val="28"/>
        </w:rPr>
      </w:pPr>
      <w:r w:rsidRPr="00634182">
        <w:rPr>
          <w:rFonts w:eastAsia="仿宋_GB2312"/>
          <w:b/>
          <w:sz w:val="24"/>
          <w:szCs w:val="28"/>
        </w:rPr>
        <w:t>第</w:t>
      </w:r>
      <w:r>
        <w:rPr>
          <w:rFonts w:eastAsia="仿宋_GB2312" w:hint="eastAsia"/>
          <w:b/>
          <w:sz w:val="24"/>
          <w:szCs w:val="28"/>
        </w:rPr>
        <w:t>一</w:t>
      </w:r>
      <w:r w:rsidRPr="00634182">
        <w:rPr>
          <w:rFonts w:eastAsia="仿宋_GB2312"/>
          <w:b/>
          <w:sz w:val="24"/>
          <w:szCs w:val="28"/>
        </w:rPr>
        <w:t>章</w:t>
      </w:r>
      <w:r w:rsidRPr="00634182">
        <w:rPr>
          <w:rFonts w:eastAsia="仿宋_GB2312"/>
          <w:b/>
          <w:sz w:val="24"/>
          <w:szCs w:val="28"/>
        </w:rPr>
        <w:t xml:space="preserve">  </w:t>
      </w:r>
      <w:r w:rsidRPr="00634182">
        <w:rPr>
          <w:rFonts w:eastAsia="仿宋_GB2312"/>
          <w:b/>
          <w:sz w:val="24"/>
          <w:szCs w:val="28"/>
        </w:rPr>
        <w:t>基于</w:t>
      </w:r>
      <w:proofErr w:type="spellStart"/>
      <w:r w:rsidRPr="00634182">
        <w:rPr>
          <w:rFonts w:eastAsia="仿宋_GB2312"/>
          <w:b/>
          <w:sz w:val="24"/>
          <w:szCs w:val="28"/>
        </w:rPr>
        <w:t>Tensorflow</w:t>
      </w:r>
      <w:proofErr w:type="spellEnd"/>
      <w:r w:rsidRPr="00634182">
        <w:rPr>
          <w:rFonts w:eastAsia="仿宋_GB2312"/>
          <w:b/>
          <w:sz w:val="24"/>
          <w:szCs w:val="28"/>
        </w:rPr>
        <w:t>卷积神经网络中文手写数字体识别</w:t>
      </w:r>
    </w:p>
    <w:p w14:paraId="7174FCA1" w14:textId="77777777" w:rsidR="00054644" w:rsidRPr="00FD015A" w:rsidRDefault="00054644" w:rsidP="00054644">
      <w:pPr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【目的要求】</w:t>
      </w:r>
    </w:p>
    <w:p w14:paraId="300C9A56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掌握</w:t>
      </w:r>
    </w:p>
    <w:p w14:paraId="6E8993A8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634182">
        <w:rPr>
          <w:rFonts w:eastAsia="仿宋_GB2312"/>
          <w:sz w:val="24"/>
          <w:szCs w:val="28"/>
        </w:rPr>
        <w:t>卷积神经网络（</w:t>
      </w:r>
      <w:r w:rsidRPr="00634182">
        <w:rPr>
          <w:rFonts w:eastAsia="仿宋_GB2312"/>
          <w:sz w:val="24"/>
          <w:szCs w:val="28"/>
        </w:rPr>
        <w:t>CNN</w:t>
      </w:r>
      <w:r w:rsidRPr="00634182">
        <w:rPr>
          <w:rFonts w:eastAsia="仿宋_GB2312"/>
          <w:sz w:val="24"/>
          <w:szCs w:val="28"/>
        </w:rPr>
        <w:t>）的基本原理</w:t>
      </w:r>
    </w:p>
    <w:p w14:paraId="2EF279A3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2. TensorFlow</w:t>
      </w:r>
      <w:r w:rsidRPr="00634182">
        <w:rPr>
          <w:rFonts w:eastAsia="仿宋_GB2312"/>
          <w:sz w:val="24"/>
          <w:szCs w:val="28"/>
        </w:rPr>
        <w:t>框架的使用</w:t>
      </w:r>
    </w:p>
    <w:p w14:paraId="27312162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3. </w:t>
      </w:r>
      <w:r w:rsidRPr="00634182">
        <w:rPr>
          <w:rFonts w:eastAsia="仿宋_GB2312"/>
          <w:sz w:val="24"/>
          <w:szCs w:val="28"/>
        </w:rPr>
        <w:t>中文手写数字体识别的流程和方法</w:t>
      </w:r>
    </w:p>
    <w:p w14:paraId="22DA64CD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熟悉</w:t>
      </w:r>
    </w:p>
    <w:p w14:paraId="2F59C8CB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634182">
        <w:rPr>
          <w:rFonts w:eastAsia="仿宋_GB2312"/>
          <w:sz w:val="24"/>
          <w:szCs w:val="28"/>
        </w:rPr>
        <w:t>数据预处理和增强技术</w:t>
      </w:r>
    </w:p>
    <w:p w14:paraId="2278CFB1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2. </w:t>
      </w:r>
      <w:r w:rsidRPr="00634182">
        <w:rPr>
          <w:rFonts w:eastAsia="仿宋_GB2312"/>
          <w:sz w:val="24"/>
          <w:szCs w:val="28"/>
        </w:rPr>
        <w:t>卷积神经网络的架构设计</w:t>
      </w:r>
    </w:p>
    <w:p w14:paraId="0FC478C5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了解</w:t>
      </w:r>
    </w:p>
    <w:p w14:paraId="7F59CB45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lastRenderedPageBreak/>
        <w:t xml:space="preserve">1. </w:t>
      </w:r>
      <w:r w:rsidRPr="00634182">
        <w:rPr>
          <w:rFonts w:eastAsia="仿宋_GB2312"/>
          <w:sz w:val="24"/>
          <w:szCs w:val="28"/>
        </w:rPr>
        <w:t>深度学习在图像识别中的应用</w:t>
      </w:r>
    </w:p>
    <w:p w14:paraId="32D80EA1" w14:textId="77777777" w:rsidR="00054644" w:rsidRPr="00634182" w:rsidRDefault="00054644" w:rsidP="00054644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2. </w:t>
      </w:r>
      <w:r w:rsidRPr="00634182">
        <w:rPr>
          <w:rFonts w:eastAsia="仿宋_GB2312"/>
          <w:sz w:val="24"/>
          <w:szCs w:val="28"/>
        </w:rPr>
        <w:t>模型优化和调参技巧</w:t>
      </w:r>
    </w:p>
    <w:p w14:paraId="25B5F402" w14:textId="77777777" w:rsidR="00054644" w:rsidRPr="00FD015A" w:rsidRDefault="00054644" w:rsidP="001B361C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【教学内容】</w:t>
      </w:r>
    </w:p>
    <w:p w14:paraId="505EA912" w14:textId="77777777" w:rsidR="00054644" w:rsidRPr="00FD015A" w:rsidRDefault="00054644" w:rsidP="001B361C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第一节</w:t>
      </w:r>
      <w:r w:rsidRPr="00FD015A">
        <w:rPr>
          <w:rFonts w:eastAsia="仿宋_GB2312"/>
          <w:sz w:val="24"/>
          <w:szCs w:val="28"/>
        </w:rPr>
        <w:t xml:space="preserve"> </w:t>
      </w:r>
      <w:r w:rsidRPr="00FD015A">
        <w:rPr>
          <w:rFonts w:eastAsia="仿宋_GB2312"/>
          <w:sz w:val="24"/>
          <w:szCs w:val="28"/>
        </w:rPr>
        <w:t>卷积神经网络（</w:t>
      </w:r>
      <w:r w:rsidRPr="00FD015A">
        <w:rPr>
          <w:rFonts w:eastAsia="仿宋_GB2312"/>
          <w:sz w:val="24"/>
          <w:szCs w:val="28"/>
        </w:rPr>
        <w:t>CNN</w:t>
      </w:r>
      <w:r w:rsidRPr="00FD015A">
        <w:rPr>
          <w:rFonts w:eastAsia="仿宋_GB2312"/>
          <w:sz w:val="24"/>
          <w:szCs w:val="28"/>
        </w:rPr>
        <w:t>）的基本原理</w:t>
      </w:r>
    </w:p>
    <w:p w14:paraId="5A890828" w14:textId="77777777" w:rsidR="00054644" w:rsidRPr="001B361C" w:rsidRDefault="00054644" w:rsidP="001B361C">
      <w:pPr>
        <w:pStyle w:val="a9"/>
        <w:numPr>
          <w:ilvl w:val="0"/>
          <w:numId w:val="22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卷积层的作用</w:t>
      </w:r>
    </w:p>
    <w:p w14:paraId="560AC098" w14:textId="77777777" w:rsidR="00054644" w:rsidRPr="001B361C" w:rsidRDefault="00054644" w:rsidP="001B361C">
      <w:pPr>
        <w:pStyle w:val="a9"/>
        <w:numPr>
          <w:ilvl w:val="0"/>
          <w:numId w:val="22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池化层的作用</w:t>
      </w:r>
    </w:p>
    <w:p w14:paraId="758B6DCB" w14:textId="77777777" w:rsidR="00054644" w:rsidRPr="001B361C" w:rsidRDefault="00054644" w:rsidP="001B361C">
      <w:pPr>
        <w:pStyle w:val="a9"/>
        <w:numPr>
          <w:ilvl w:val="0"/>
          <w:numId w:val="22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全连接层的作用</w:t>
      </w:r>
    </w:p>
    <w:p w14:paraId="00FFF824" w14:textId="77777777" w:rsidR="00054644" w:rsidRPr="001B361C" w:rsidRDefault="00054644" w:rsidP="001B361C">
      <w:pPr>
        <w:pStyle w:val="a9"/>
        <w:numPr>
          <w:ilvl w:val="0"/>
          <w:numId w:val="22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激活函数的选择</w:t>
      </w:r>
    </w:p>
    <w:p w14:paraId="76DF2610" w14:textId="77777777" w:rsidR="00054644" w:rsidRPr="00FD015A" w:rsidRDefault="00054644" w:rsidP="001B361C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第二节</w:t>
      </w:r>
      <w:r w:rsidRPr="00FD015A">
        <w:rPr>
          <w:rFonts w:eastAsia="仿宋_GB2312"/>
          <w:sz w:val="24"/>
          <w:szCs w:val="28"/>
        </w:rPr>
        <w:t xml:space="preserve"> TensorFlow</w:t>
      </w:r>
      <w:r w:rsidRPr="00FD015A">
        <w:rPr>
          <w:rFonts w:eastAsia="仿宋_GB2312"/>
          <w:sz w:val="24"/>
          <w:szCs w:val="28"/>
        </w:rPr>
        <w:t>框架的使用</w:t>
      </w:r>
    </w:p>
    <w:p w14:paraId="69C41B5D" w14:textId="77777777" w:rsidR="00054644" w:rsidRPr="001B361C" w:rsidRDefault="00054644" w:rsidP="001B361C">
      <w:pPr>
        <w:pStyle w:val="a9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/>
          <w:sz w:val="24"/>
          <w:szCs w:val="28"/>
        </w:rPr>
        <w:t>TensorFlow</w:t>
      </w:r>
      <w:r w:rsidRPr="001B361C">
        <w:rPr>
          <w:rFonts w:eastAsia="仿宋_GB2312"/>
          <w:sz w:val="24"/>
          <w:szCs w:val="28"/>
        </w:rPr>
        <w:t>的安装与配置</w:t>
      </w:r>
    </w:p>
    <w:p w14:paraId="235AA537" w14:textId="77777777" w:rsidR="00054644" w:rsidRPr="001B361C" w:rsidRDefault="00054644" w:rsidP="001B361C">
      <w:pPr>
        <w:pStyle w:val="a9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模型的定义、编译和训练</w:t>
      </w:r>
    </w:p>
    <w:p w14:paraId="6780EE11" w14:textId="77777777" w:rsidR="00054644" w:rsidRPr="00FD015A" w:rsidRDefault="00054644" w:rsidP="001B361C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第三节</w:t>
      </w:r>
      <w:r w:rsidRPr="00FD015A">
        <w:rPr>
          <w:rFonts w:eastAsia="仿宋_GB2312"/>
          <w:sz w:val="24"/>
          <w:szCs w:val="28"/>
        </w:rPr>
        <w:t xml:space="preserve"> </w:t>
      </w:r>
      <w:r w:rsidRPr="00634182">
        <w:rPr>
          <w:rFonts w:eastAsia="仿宋_GB2312"/>
          <w:sz w:val="24"/>
          <w:szCs w:val="28"/>
        </w:rPr>
        <w:t>中文手写数字体识别的流程和方法</w:t>
      </w:r>
    </w:p>
    <w:p w14:paraId="583A0021" w14:textId="77777777" w:rsidR="00054644" w:rsidRPr="001B361C" w:rsidRDefault="00054644" w:rsidP="001B361C">
      <w:pPr>
        <w:pStyle w:val="a9"/>
        <w:numPr>
          <w:ilvl w:val="0"/>
          <w:numId w:val="24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数据集的准备</w:t>
      </w:r>
    </w:p>
    <w:p w14:paraId="4423D8CA" w14:textId="77777777" w:rsidR="00054644" w:rsidRPr="001B361C" w:rsidRDefault="00054644" w:rsidP="001B361C">
      <w:pPr>
        <w:pStyle w:val="a9"/>
        <w:numPr>
          <w:ilvl w:val="0"/>
          <w:numId w:val="24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数据增强技术</w:t>
      </w:r>
    </w:p>
    <w:p w14:paraId="2E409F51" w14:textId="77777777" w:rsidR="00054644" w:rsidRPr="001B361C" w:rsidRDefault="00054644" w:rsidP="001B361C">
      <w:pPr>
        <w:pStyle w:val="a9"/>
        <w:numPr>
          <w:ilvl w:val="0"/>
          <w:numId w:val="24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模型的构建和训练</w:t>
      </w:r>
    </w:p>
    <w:p w14:paraId="002CA96A" w14:textId="77777777" w:rsidR="00054644" w:rsidRPr="001B361C" w:rsidRDefault="00054644" w:rsidP="001B361C">
      <w:pPr>
        <w:pStyle w:val="a9"/>
        <w:numPr>
          <w:ilvl w:val="0"/>
          <w:numId w:val="24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模型的评估和预测</w:t>
      </w:r>
    </w:p>
    <w:p w14:paraId="4C6C09D2" w14:textId="77777777" w:rsidR="00054644" w:rsidRPr="00FD015A" w:rsidRDefault="00054644" w:rsidP="001B361C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第四节</w:t>
      </w:r>
      <w:r w:rsidRPr="00FD015A">
        <w:rPr>
          <w:rFonts w:eastAsia="仿宋_GB2312"/>
          <w:sz w:val="24"/>
          <w:szCs w:val="28"/>
        </w:rPr>
        <w:t xml:space="preserve"> </w:t>
      </w:r>
      <w:r w:rsidRPr="00FD015A">
        <w:rPr>
          <w:rFonts w:eastAsia="仿宋_GB2312"/>
          <w:sz w:val="24"/>
          <w:szCs w:val="28"/>
        </w:rPr>
        <w:t>数据预处理和增强技术</w:t>
      </w:r>
    </w:p>
    <w:p w14:paraId="67C18D9D" w14:textId="77777777" w:rsidR="00054644" w:rsidRPr="001B361C" w:rsidRDefault="00054644" w:rsidP="001B361C">
      <w:pPr>
        <w:pStyle w:val="a9"/>
        <w:numPr>
          <w:ilvl w:val="0"/>
          <w:numId w:val="25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图像的归一化</w:t>
      </w:r>
    </w:p>
    <w:p w14:paraId="07629D79" w14:textId="77777777" w:rsidR="00054644" w:rsidRPr="001B361C" w:rsidRDefault="00054644" w:rsidP="001B361C">
      <w:pPr>
        <w:pStyle w:val="a9"/>
        <w:numPr>
          <w:ilvl w:val="0"/>
          <w:numId w:val="25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数据增强的方法</w:t>
      </w:r>
    </w:p>
    <w:p w14:paraId="6D3FF1D6" w14:textId="77777777" w:rsidR="00054644" w:rsidRPr="001B361C" w:rsidRDefault="00054644" w:rsidP="001B361C">
      <w:pPr>
        <w:pStyle w:val="a9"/>
        <w:numPr>
          <w:ilvl w:val="0"/>
          <w:numId w:val="25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数据生成器的使用</w:t>
      </w:r>
    </w:p>
    <w:p w14:paraId="492D9880" w14:textId="77777777" w:rsidR="00054644" w:rsidRPr="00FD015A" w:rsidRDefault="00054644" w:rsidP="001B361C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第五节</w:t>
      </w:r>
      <w:r w:rsidRPr="00FD015A">
        <w:rPr>
          <w:rFonts w:eastAsia="仿宋_GB2312"/>
          <w:sz w:val="24"/>
          <w:szCs w:val="28"/>
        </w:rPr>
        <w:t xml:space="preserve"> </w:t>
      </w:r>
      <w:r w:rsidRPr="00FD015A">
        <w:rPr>
          <w:rFonts w:eastAsia="仿宋_GB2312"/>
          <w:sz w:val="24"/>
          <w:szCs w:val="28"/>
        </w:rPr>
        <w:t>卷积神经网络的架构设计</w:t>
      </w:r>
    </w:p>
    <w:p w14:paraId="754046C8" w14:textId="77777777" w:rsidR="00054644" w:rsidRPr="001B361C" w:rsidRDefault="00054644" w:rsidP="001B361C">
      <w:pPr>
        <w:pStyle w:val="a9"/>
        <w:numPr>
          <w:ilvl w:val="0"/>
          <w:numId w:val="26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卷积层的设计</w:t>
      </w:r>
    </w:p>
    <w:p w14:paraId="3DE85028" w14:textId="77777777" w:rsidR="00054644" w:rsidRPr="001B361C" w:rsidRDefault="00054644" w:rsidP="001B361C">
      <w:pPr>
        <w:pStyle w:val="a9"/>
        <w:numPr>
          <w:ilvl w:val="0"/>
          <w:numId w:val="26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池化层的设计</w:t>
      </w:r>
    </w:p>
    <w:p w14:paraId="1457DEC8" w14:textId="77777777" w:rsidR="00054644" w:rsidRPr="001B361C" w:rsidRDefault="00054644" w:rsidP="001B361C">
      <w:pPr>
        <w:pStyle w:val="a9"/>
        <w:numPr>
          <w:ilvl w:val="0"/>
          <w:numId w:val="26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全连接层的设计</w:t>
      </w:r>
    </w:p>
    <w:p w14:paraId="0A0A66BE" w14:textId="77777777" w:rsidR="00054644" w:rsidRPr="00FD015A" w:rsidRDefault="00054644" w:rsidP="001B361C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FD015A">
        <w:rPr>
          <w:rFonts w:eastAsia="仿宋_GB2312"/>
          <w:sz w:val="24"/>
          <w:szCs w:val="28"/>
        </w:rPr>
        <w:t>Dropout</w:t>
      </w:r>
      <w:r w:rsidRPr="00FD015A">
        <w:rPr>
          <w:rFonts w:eastAsia="仿宋_GB2312"/>
          <w:sz w:val="24"/>
          <w:szCs w:val="28"/>
        </w:rPr>
        <w:t>层的使用</w:t>
      </w:r>
    </w:p>
    <w:p w14:paraId="4C143075" w14:textId="77777777" w:rsidR="00054644" w:rsidRPr="00FD015A" w:rsidRDefault="00054644" w:rsidP="001B361C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第六节</w:t>
      </w:r>
      <w:r w:rsidRPr="00FD015A">
        <w:rPr>
          <w:rFonts w:eastAsia="仿宋_GB2312"/>
          <w:sz w:val="24"/>
          <w:szCs w:val="28"/>
        </w:rPr>
        <w:t xml:space="preserve"> </w:t>
      </w:r>
      <w:r w:rsidRPr="00FD015A">
        <w:rPr>
          <w:rFonts w:eastAsia="仿宋_GB2312"/>
          <w:sz w:val="24"/>
          <w:szCs w:val="28"/>
        </w:rPr>
        <w:t>模型训练与评估</w:t>
      </w:r>
    </w:p>
    <w:p w14:paraId="3D93E381" w14:textId="42B4BF72" w:rsidR="00054644" w:rsidRPr="001B361C" w:rsidRDefault="00054644" w:rsidP="001B361C">
      <w:pPr>
        <w:pStyle w:val="a9"/>
        <w:numPr>
          <w:ilvl w:val="0"/>
          <w:numId w:val="27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训练集、验证集和测试集的划分</w:t>
      </w:r>
    </w:p>
    <w:p w14:paraId="6D8B8E06" w14:textId="180D9089" w:rsidR="00054644" w:rsidRPr="001B361C" w:rsidRDefault="00054644" w:rsidP="001B361C">
      <w:pPr>
        <w:pStyle w:val="a9"/>
        <w:numPr>
          <w:ilvl w:val="0"/>
          <w:numId w:val="27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损失函数和优化器的选择</w:t>
      </w:r>
    </w:p>
    <w:p w14:paraId="1DD464EF" w14:textId="31BAD794" w:rsidR="00054644" w:rsidRPr="001B361C" w:rsidRDefault="00054644" w:rsidP="001B361C">
      <w:pPr>
        <w:pStyle w:val="a9"/>
        <w:numPr>
          <w:ilvl w:val="0"/>
          <w:numId w:val="27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模型评估指标</w:t>
      </w:r>
    </w:p>
    <w:p w14:paraId="7830D5C0" w14:textId="77777777" w:rsidR="00054644" w:rsidRPr="00FD015A" w:rsidRDefault="00054644" w:rsidP="001B361C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第七节</w:t>
      </w:r>
      <w:r w:rsidRPr="00FD015A">
        <w:rPr>
          <w:rFonts w:eastAsia="仿宋_GB2312"/>
          <w:sz w:val="24"/>
          <w:szCs w:val="28"/>
        </w:rPr>
        <w:t xml:space="preserve"> </w:t>
      </w:r>
      <w:r w:rsidRPr="00FD015A">
        <w:rPr>
          <w:rFonts w:eastAsia="仿宋_GB2312"/>
          <w:sz w:val="24"/>
          <w:szCs w:val="28"/>
        </w:rPr>
        <w:t>模型优化和调参技巧</w:t>
      </w:r>
    </w:p>
    <w:p w14:paraId="0485180C" w14:textId="77777777" w:rsidR="00054644" w:rsidRPr="001B361C" w:rsidRDefault="00054644" w:rsidP="001B361C">
      <w:pPr>
        <w:pStyle w:val="a9"/>
        <w:numPr>
          <w:ilvl w:val="0"/>
          <w:numId w:val="29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lastRenderedPageBreak/>
        <w:t>学习率的调整</w:t>
      </w:r>
    </w:p>
    <w:p w14:paraId="00F82A0D" w14:textId="77777777" w:rsidR="00054644" w:rsidRPr="001B361C" w:rsidRDefault="00054644" w:rsidP="001B361C">
      <w:pPr>
        <w:pStyle w:val="a9"/>
        <w:numPr>
          <w:ilvl w:val="0"/>
          <w:numId w:val="29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批次大小的选择</w:t>
      </w:r>
    </w:p>
    <w:p w14:paraId="4B71F636" w14:textId="77777777" w:rsidR="00054644" w:rsidRPr="001B361C" w:rsidRDefault="00054644" w:rsidP="001B361C">
      <w:pPr>
        <w:pStyle w:val="a9"/>
        <w:numPr>
          <w:ilvl w:val="0"/>
          <w:numId w:val="29"/>
        </w:numPr>
        <w:adjustRightInd w:val="0"/>
        <w:snapToGrid w:val="0"/>
        <w:spacing w:line="360" w:lineRule="auto"/>
        <w:ind w:firstLineChars="0"/>
        <w:rPr>
          <w:rFonts w:eastAsia="仿宋_GB2312"/>
          <w:sz w:val="24"/>
          <w:szCs w:val="28"/>
        </w:rPr>
      </w:pPr>
      <w:r w:rsidRPr="001B361C">
        <w:rPr>
          <w:rFonts w:eastAsia="仿宋_GB2312" w:hint="eastAsia"/>
          <w:sz w:val="24"/>
          <w:szCs w:val="28"/>
        </w:rPr>
        <w:t>超参数的调整</w:t>
      </w:r>
    </w:p>
    <w:p w14:paraId="6DFF4604" w14:textId="77777777" w:rsidR="00054644" w:rsidRPr="00FD015A" w:rsidRDefault="00054644" w:rsidP="001B361C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【教学方法和时数】</w:t>
      </w:r>
    </w:p>
    <w:p w14:paraId="752DE8EF" w14:textId="77777777" w:rsidR="00054644" w:rsidRPr="00FD015A" w:rsidRDefault="00054644" w:rsidP="001B361C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教学方法：课堂讲授，案例法，互动问答法，实验操作；</w:t>
      </w:r>
    </w:p>
    <w:p w14:paraId="7D4DFECC" w14:textId="3436D420" w:rsidR="00054644" w:rsidRPr="00FD015A" w:rsidRDefault="00054644" w:rsidP="001B361C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FD015A">
        <w:rPr>
          <w:rFonts w:eastAsia="仿宋_GB2312" w:hint="eastAsia"/>
          <w:sz w:val="24"/>
          <w:szCs w:val="28"/>
        </w:rPr>
        <w:t>学时安排：</w:t>
      </w:r>
      <w:r w:rsidR="00C64543">
        <w:rPr>
          <w:rFonts w:eastAsia="仿宋_GB2312" w:hint="eastAsia"/>
          <w:sz w:val="24"/>
          <w:szCs w:val="28"/>
        </w:rPr>
        <w:t>4</w:t>
      </w:r>
      <w:r w:rsidRPr="00FD015A">
        <w:rPr>
          <w:rFonts w:eastAsia="仿宋_GB2312"/>
          <w:sz w:val="24"/>
          <w:szCs w:val="28"/>
        </w:rPr>
        <w:t>学时</w:t>
      </w:r>
    </w:p>
    <w:p w14:paraId="0D3CF609" w14:textId="77777777" w:rsidR="00496A57" w:rsidRDefault="00496A57" w:rsidP="00496A57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</w:p>
    <w:p w14:paraId="5055AA2D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9"/>
        <w:jc w:val="center"/>
        <w:rPr>
          <w:rFonts w:eastAsia="仿宋_GB2312"/>
          <w:b/>
          <w:sz w:val="24"/>
          <w:szCs w:val="28"/>
        </w:rPr>
      </w:pPr>
      <w:r>
        <w:rPr>
          <w:rFonts w:eastAsia="仿宋_GB2312"/>
          <w:b/>
          <w:sz w:val="24"/>
          <w:szCs w:val="28"/>
        </w:rPr>
        <w:t>第二章</w:t>
      </w:r>
      <w:r>
        <w:rPr>
          <w:rFonts w:eastAsia="仿宋_GB2312"/>
          <w:b/>
          <w:sz w:val="24"/>
          <w:szCs w:val="28"/>
        </w:rPr>
        <w:t xml:space="preserve">  </w:t>
      </w:r>
      <w:r>
        <w:rPr>
          <w:rFonts w:eastAsia="仿宋_GB2312" w:hint="eastAsia"/>
          <w:b/>
          <w:sz w:val="24"/>
          <w:szCs w:val="28"/>
        </w:rPr>
        <w:t>基于</w:t>
      </w:r>
      <w:proofErr w:type="spellStart"/>
      <w:r>
        <w:rPr>
          <w:rFonts w:eastAsia="仿宋_GB2312" w:hint="eastAsia"/>
          <w:b/>
          <w:sz w:val="24"/>
          <w:szCs w:val="28"/>
        </w:rPr>
        <w:t>RestNet</w:t>
      </w:r>
      <w:proofErr w:type="spellEnd"/>
      <w:r>
        <w:rPr>
          <w:rFonts w:eastAsia="仿宋_GB2312" w:hint="eastAsia"/>
          <w:b/>
          <w:sz w:val="24"/>
          <w:szCs w:val="28"/>
        </w:rPr>
        <w:t>中药饮片识别</w:t>
      </w:r>
    </w:p>
    <w:p w14:paraId="016E62F5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【目的要求】</w:t>
      </w:r>
    </w:p>
    <w:p w14:paraId="02D705FB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掌握</w:t>
      </w:r>
    </w:p>
    <w:p w14:paraId="0E0D31C6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>
        <w:rPr>
          <w:rFonts w:eastAsia="仿宋_GB2312" w:hint="eastAsia"/>
          <w:sz w:val="24"/>
          <w:szCs w:val="28"/>
        </w:rPr>
        <w:t>残差</w:t>
      </w:r>
      <w:r>
        <w:rPr>
          <w:rFonts w:eastAsia="仿宋_GB2312"/>
          <w:sz w:val="24"/>
          <w:szCs w:val="28"/>
        </w:rPr>
        <w:t>网络（</w:t>
      </w:r>
      <w:proofErr w:type="spellStart"/>
      <w:r>
        <w:rPr>
          <w:rFonts w:eastAsia="仿宋_GB2312" w:hint="eastAsia"/>
          <w:bCs/>
          <w:sz w:val="24"/>
          <w:szCs w:val="28"/>
        </w:rPr>
        <w:t>RestNet</w:t>
      </w:r>
      <w:proofErr w:type="spellEnd"/>
      <w:r>
        <w:rPr>
          <w:rFonts w:eastAsia="仿宋_GB2312"/>
          <w:sz w:val="24"/>
          <w:szCs w:val="28"/>
        </w:rPr>
        <w:t>）的基本原理</w:t>
      </w:r>
    </w:p>
    <w:p w14:paraId="2B3B31C3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2. TensorFlow</w:t>
      </w:r>
      <w:r>
        <w:rPr>
          <w:rFonts w:eastAsia="仿宋_GB2312"/>
          <w:sz w:val="24"/>
          <w:szCs w:val="28"/>
        </w:rPr>
        <w:t>框架的使用</w:t>
      </w:r>
    </w:p>
    <w:p w14:paraId="18F0D335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3. </w:t>
      </w:r>
      <w:r>
        <w:rPr>
          <w:rFonts w:eastAsia="仿宋_GB2312" w:hint="eastAsia"/>
          <w:sz w:val="24"/>
          <w:szCs w:val="28"/>
        </w:rPr>
        <w:t>中药饮片</w:t>
      </w:r>
      <w:r>
        <w:rPr>
          <w:rFonts w:eastAsia="仿宋_GB2312"/>
          <w:sz w:val="24"/>
          <w:szCs w:val="28"/>
        </w:rPr>
        <w:t>识别的流程和方法</w:t>
      </w:r>
    </w:p>
    <w:p w14:paraId="69E34D6A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熟悉</w:t>
      </w:r>
    </w:p>
    <w:p w14:paraId="501DC3B2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>
        <w:rPr>
          <w:rFonts w:eastAsia="仿宋_GB2312"/>
          <w:sz w:val="24"/>
          <w:szCs w:val="28"/>
        </w:rPr>
        <w:t>数据预处理和增强技术</w:t>
      </w:r>
    </w:p>
    <w:p w14:paraId="20E96047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>
        <w:rPr>
          <w:rFonts w:eastAsia="仿宋_GB2312" w:hint="eastAsia"/>
          <w:sz w:val="24"/>
          <w:szCs w:val="28"/>
        </w:rPr>
        <w:t>残差</w:t>
      </w:r>
      <w:r>
        <w:rPr>
          <w:rFonts w:eastAsia="仿宋_GB2312"/>
          <w:sz w:val="24"/>
          <w:szCs w:val="28"/>
        </w:rPr>
        <w:t>网络的架构设计</w:t>
      </w:r>
    </w:p>
    <w:p w14:paraId="341F4AC0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了解</w:t>
      </w:r>
    </w:p>
    <w:p w14:paraId="2F83821D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>
        <w:rPr>
          <w:rFonts w:eastAsia="仿宋_GB2312"/>
          <w:sz w:val="24"/>
          <w:szCs w:val="28"/>
        </w:rPr>
        <w:t>深度学习在图像识别中的应用</w:t>
      </w:r>
    </w:p>
    <w:p w14:paraId="63236E9F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>
        <w:rPr>
          <w:rFonts w:eastAsia="仿宋_GB2312"/>
          <w:sz w:val="24"/>
          <w:szCs w:val="28"/>
        </w:rPr>
        <w:t>模型优化和调参技巧</w:t>
      </w:r>
    </w:p>
    <w:p w14:paraId="6157ACAA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</w:p>
    <w:p w14:paraId="7B87ECF7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【教学内容】</w:t>
      </w:r>
    </w:p>
    <w:p w14:paraId="289ABF8F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第一节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残差</w:t>
      </w:r>
      <w:r>
        <w:rPr>
          <w:rFonts w:eastAsia="仿宋_GB2312"/>
          <w:sz w:val="24"/>
          <w:szCs w:val="28"/>
        </w:rPr>
        <w:t>网络（</w:t>
      </w:r>
      <w:proofErr w:type="spellStart"/>
      <w:r>
        <w:rPr>
          <w:rFonts w:eastAsia="仿宋_GB2312" w:hint="eastAsia"/>
          <w:bCs/>
          <w:sz w:val="24"/>
          <w:szCs w:val="28"/>
        </w:rPr>
        <w:t>RestNet</w:t>
      </w:r>
      <w:proofErr w:type="spellEnd"/>
      <w:r>
        <w:rPr>
          <w:rFonts w:eastAsia="仿宋_GB2312"/>
          <w:sz w:val="24"/>
          <w:szCs w:val="28"/>
        </w:rPr>
        <w:t>）的基本原理</w:t>
      </w:r>
    </w:p>
    <w:p w14:paraId="53B3A624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第二节</w:t>
      </w:r>
      <w:r>
        <w:rPr>
          <w:rFonts w:eastAsia="仿宋_GB2312"/>
          <w:sz w:val="24"/>
          <w:szCs w:val="28"/>
        </w:rPr>
        <w:t xml:space="preserve"> TensorFlow</w:t>
      </w:r>
      <w:r>
        <w:rPr>
          <w:rFonts w:eastAsia="仿宋_GB2312"/>
          <w:sz w:val="24"/>
          <w:szCs w:val="28"/>
        </w:rPr>
        <w:t>框架的使用</w:t>
      </w:r>
    </w:p>
    <w:p w14:paraId="2DF9A113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第三节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bCs/>
          <w:sz w:val="24"/>
          <w:szCs w:val="28"/>
        </w:rPr>
        <w:t>中药饮片识别</w:t>
      </w:r>
      <w:r>
        <w:rPr>
          <w:rFonts w:eastAsia="仿宋_GB2312"/>
          <w:sz w:val="24"/>
          <w:szCs w:val="28"/>
        </w:rPr>
        <w:t>的流程和方法</w:t>
      </w:r>
    </w:p>
    <w:p w14:paraId="5CA52241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第四节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/>
          <w:sz w:val="24"/>
          <w:szCs w:val="28"/>
        </w:rPr>
        <w:t>数据预处理和增强技术</w:t>
      </w:r>
    </w:p>
    <w:p w14:paraId="461FF4F9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第五节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残差</w:t>
      </w:r>
      <w:r>
        <w:rPr>
          <w:rFonts w:eastAsia="仿宋_GB2312"/>
          <w:sz w:val="24"/>
          <w:szCs w:val="28"/>
        </w:rPr>
        <w:t>网络的架构设计</w:t>
      </w:r>
    </w:p>
    <w:p w14:paraId="5305DABC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第六节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/>
          <w:sz w:val="24"/>
          <w:szCs w:val="28"/>
        </w:rPr>
        <w:t>模型训练与评估</w:t>
      </w:r>
    </w:p>
    <w:p w14:paraId="22A535D1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一、训练集、验证集和测试集的划分</w:t>
      </w:r>
    </w:p>
    <w:p w14:paraId="370E4C66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二、损失函数和优化器的选择</w:t>
      </w:r>
    </w:p>
    <w:p w14:paraId="3A95A4BF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三、模型评估指标</w:t>
      </w:r>
    </w:p>
    <w:p w14:paraId="19DDF600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lastRenderedPageBreak/>
        <w:t>第七节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/>
          <w:sz w:val="24"/>
          <w:szCs w:val="28"/>
        </w:rPr>
        <w:t>模型优化和调参技巧</w:t>
      </w:r>
    </w:p>
    <w:p w14:paraId="733323D5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【教学方法和时数】</w:t>
      </w:r>
    </w:p>
    <w:p w14:paraId="0BF28750" w14:textId="77777777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教学方法：课堂讲授，案例法，互动问答法，实验操作；</w:t>
      </w:r>
    </w:p>
    <w:p w14:paraId="723DAEF3" w14:textId="7950C41C" w:rsidR="00366219" w:rsidRDefault="00366219" w:rsidP="00366219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学时安排：</w:t>
      </w:r>
      <w:r w:rsidR="00C64543">
        <w:rPr>
          <w:rFonts w:eastAsia="仿宋_GB2312" w:hint="eastAsia"/>
          <w:sz w:val="24"/>
          <w:szCs w:val="28"/>
        </w:rPr>
        <w:t>4</w:t>
      </w:r>
      <w:r>
        <w:rPr>
          <w:rFonts w:eastAsia="仿宋_GB2312"/>
          <w:sz w:val="24"/>
          <w:szCs w:val="28"/>
        </w:rPr>
        <w:t>学时</w:t>
      </w:r>
    </w:p>
    <w:p w14:paraId="1D81EC95" w14:textId="767DBCE8" w:rsidR="00234D53" w:rsidRPr="001B26A6" w:rsidRDefault="00234D53" w:rsidP="00234D53">
      <w:pPr>
        <w:adjustRightInd w:val="0"/>
        <w:snapToGrid w:val="0"/>
        <w:spacing w:line="360" w:lineRule="auto"/>
        <w:ind w:firstLineChars="200" w:firstLine="489"/>
        <w:jc w:val="center"/>
        <w:rPr>
          <w:rFonts w:eastAsia="仿宋_GB2312"/>
          <w:b/>
          <w:sz w:val="24"/>
          <w:szCs w:val="28"/>
        </w:rPr>
      </w:pPr>
      <w:r w:rsidRPr="00634182">
        <w:rPr>
          <w:rFonts w:eastAsia="仿宋_GB2312"/>
          <w:b/>
          <w:sz w:val="24"/>
          <w:szCs w:val="28"/>
        </w:rPr>
        <w:t>第</w:t>
      </w:r>
      <w:r>
        <w:rPr>
          <w:rFonts w:eastAsia="仿宋_GB2312" w:hint="eastAsia"/>
          <w:b/>
          <w:sz w:val="24"/>
          <w:szCs w:val="28"/>
        </w:rPr>
        <w:t>三</w:t>
      </w:r>
      <w:r w:rsidRPr="00634182">
        <w:rPr>
          <w:rFonts w:eastAsia="仿宋_GB2312"/>
          <w:b/>
          <w:sz w:val="24"/>
          <w:szCs w:val="28"/>
        </w:rPr>
        <w:t>章</w:t>
      </w:r>
      <w:r w:rsidRPr="00634182">
        <w:rPr>
          <w:rFonts w:eastAsia="仿宋_GB2312"/>
          <w:b/>
          <w:sz w:val="24"/>
          <w:szCs w:val="28"/>
        </w:rPr>
        <w:t xml:space="preserve">  </w:t>
      </w:r>
      <w:r w:rsidRPr="001B26A6">
        <w:rPr>
          <w:rFonts w:eastAsia="仿宋_GB2312"/>
          <w:b/>
          <w:sz w:val="24"/>
          <w:szCs w:val="28"/>
        </w:rPr>
        <w:t>基于</w:t>
      </w:r>
      <w:proofErr w:type="spellStart"/>
      <w:r>
        <w:rPr>
          <w:rFonts w:eastAsia="仿宋_GB2312" w:hint="eastAsia"/>
          <w:b/>
          <w:sz w:val="24"/>
          <w:szCs w:val="28"/>
        </w:rPr>
        <w:t>T</w:t>
      </w:r>
      <w:r w:rsidRPr="001B26A6">
        <w:rPr>
          <w:rFonts w:eastAsia="仿宋_GB2312" w:hint="eastAsia"/>
          <w:b/>
          <w:sz w:val="24"/>
          <w:szCs w:val="28"/>
        </w:rPr>
        <w:t>ensorflow</w:t>
      </w:r>
      <w:proofErr w:type="spellEnd"/>
      <w:r w:rsidRPr="001B26A6">
        <w:rPr>
          <w:rFonts w:eastAsia="仿宋_GB2312"/>
          <w:b/>
          <w:sz w:val="24"/>
          <w:szCs w:val="28"/>
        </w:rPr>
        <w:t xml:space="preserve"> RNN</w:t>
      </w:r>
      <w:r w:rsidRPr="001B26A6">
        <w:rPr>
          <w:rFonts w:eastAsia="仿宋_GB2312"/>
          <w:b/>
          <w:sz w:val="24"/>
          <w:szCs w:val="28"/>
        </w:rPr>
        <w:t>生成古诗词</w:t>
      </w:r>
    </w:p>
    <w:p w14:paraId="1C5DC209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【目的要求】</w:t>
      </w:r>
    </w:p>
    <w:p w14:paraId="53E985B2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掌握</w:t>
      </w:r>
    </w:p>
    <w:p w14:paraId="40BAE0DF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1B26A6">
        <w:rPr>
          <w:rFonts w:eastAsia="仿宋_GB2312" w:hint="eastAsia"/>
          <w:sz w:val="24"/>
          <w:szCs w:val="28"/>
        </w:rPr>
        <w:t>循环神经网络（</w:t>
      </w:r>
      <w:r w:rsidRPr="001B26A6">
        <w:rPr>
          <w:rFonts w:eastAsia="仿宋_GB2312" w:hint="eastAsia"/>
          <w:sz w:val="24"/>
          <w:szCs w:val="28"/>
        </w:rPr>
        <w:t>RNN</w:t>
      </w:r>
      <w:r w:rsidRPr="001B26A6">
        <w:rPr>
          <w:rFonts w:eastAsia="仿宋_GB2312" w:hint="eastAsia"/>
          <w:sz w:val="24"/>
          <w:szCs w:val="28"/>
        </w:rPr>
        <w:t>）的基本原理</w:t>
      </w:r>
    </w:p>
    <w:p w14:paraId="5C51915E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2. TensorFlow</w:t>
      </w:r>
      <w:r w:rsidRPr="00634182">
        <w:rPr>
          <w:rFonts w:eastAsia="仿宋_GB2312"/>
          <w:sz w:val="24"/>
          <w:szCs w:val="28"/>
        </w:rPr>
        <w:t>框架的使用</w:t>
      </w:r>
    </w:p>
    <w:p w14:paraId="4042B27E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3. </w:t>
      </w:r>
      <w:r w:rsidRPr="001B26A6">
        <w:rPr>
          <w:rFonts w:eastAsia="仿宋_GB2312" w:hint="eastAsia"/>
          <w:sz w:val="24"/>
          <w:szCs w:val="28"/>
        </w:rPr>
        <w:t>RNN</w:t>
      </w:r>
      <w:r w:rsidRPr="001B26A6">
        <w:rPr>
          <w:rFonts w:eastAsia="仿宋_GB2312" w:hint="eastAsia"/>
          <w:sz w:val="24"/>
          <w:szCs w:val="28"/>
        </w:rPr>
        <w:t>生成古诗词的方法和流程</w:t>
      </w:r>
    </w:p>
    <w:p w14:paraId="59C66277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熟悉</w:t>
      </w:r>
    </w:p>
    <w:p w14:paraId="2ABC4F24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1B26A6">
        <w:rPr>
          <w:rFonts w:eastAsia="仿宋_GB2312" w:hint="eastAsia"/>
          <w:sz w:val="24"/>
          <w:szCs w:val="28"/>
        </w:rPr>
        <w:t>文本数据预处理技术</w:t>
      </w:r>
    </w:p>
    <w:p w14:paraId="1534DEBD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2. </w:t>
      </w:r>
      <w:r>
        <w:rPr>
          <w:rFonts w:eastAsia="仿宋_GB2312" w:hint="eastAsia"/>
          <w:sz w:val="24"/>
          <w:szCs w:val="28"/>
        </w:rPr>
        <w:t>RNN</w:t>
      </w:r>
      <w:r w:rsidRPr="00634182">
        <w:rPr>
          <w:rFonts w:eastAsia="仿宋_GB2312"/>
          <w:sz w:val="24"/>
          <w:szCs w:val="28"/>
        </w:rPr>
        <w:t>的架构设计</w:t>
      </w:r>
    </w:p>
    <w:p w14:paraId="2851B727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了解</w:t>
      </w:r>
    </w:p>
    <w:p w14:paraId="61EC1960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BF70CB">
        <w:rPr>
          <w:rFonts w:eastAsia="仿宋_GB2312" w:hint="eastAsia"/>
          <w:sz w:val="24"/>
          <w:szCs w:val="28"/>
        </w:rPr>
        <w:t>RNN</w:t>
      </w:r>
      <w:r w:rsidRPr="00BF70CB">
        <w:rPr>
          <w:rFonts w:eastAsia="仿宋_GB2312" w:hint="eastAsia"/>
          <w:sz w:val="24"/>
          <w:szCs w:val="28"/>
        </w:rPr>
        <w:t>在文本生成任务中的应用</w:t>
      </w:r>
    </w:p>
    <w:p w14:paraId="39965948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2. </w:t>
      </w:r>
      <w:r w:rsidRPr="00634182">
        <w:rPr>
          <w:rFonts w:eastAsia="仿宋_GB2312"/>
          <w:sz w:val="24"/>
          <w:szCs w:val="28"/>
        </w:rPr>
        <w:t>模型优化和调参技巧</w:t>
      </w:r>
    </w:p>
    <w:p w14:paraId="57EBFE17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【教学内容】</w:t>
      </w:r>
    </w:p>
    <w:p w14:paraId="137F9784" w14:textId="77777777" w:rsidR="00234D53" w:rsidRPr="00735145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第一节</w:t>
      </w:r>
      <w:r w:rsidRPr="00634182">
        <w:rPr>
          <w:rFonts w:eastAsia="仿宋_GB2312"/>
          <w:sz w:val="24"/>
          <w:szCs w:val="28"/>
        </w:rPr>
        <w:t xml:space="preserve"> </w:t>
      </w:r>
      <w:r w:rsidRPr="00735145">
        <w:rPr>
          <w:rFonts w:eastAsia="仿宋_GB2312" w:hint="eastAsia"/>
          <w:sz w:val="24"/>
          <w:szCs w:val="28"/>
        </w:rPr>
        <w:t>循环神经网络（</w:t>
      </w:r>
      <w:r w:rsidRPr="00735145">
        <w:rPr>
          <w:rFonts w:eastAsia="仿宋_GB2312" w:hint="eastAsia"/>
          <w:sz w:val="24"/>
          <w:szCs w:val="28"/>
        </w:rPr>
        <w:t>RNN</w:t>
      </w:r>
      <w:r w:rsidRPr="00735145">
        <w:rPr>
          <w:rFonts w:eastAsia="仿宋_GB2312" w:hint="eastAsia"/>
          <w:sz w:val="24"/>
          <w:szCs w:val="28"/>
        </w:rPr>
        <w:t>）的基本原理</w:t>
      </w:r>
    </w:p>
    <w:p w14:paraId="20E470A8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第二节</w:t>
      </w:r>
      <w:r w:rsidRPr="00634182">
        <w:rPr>
          <w:rFonts w:eastAsia="仿宋_GB2312"/>
          <w:sz w:val="24"/>
          <w:szCs w:val="28"/>
        </w:rPr>
        <w:t xml:space="preserve"> TensorFlow</w:t>
      </w:r>
      <w:r w:rsidRPr="00634182">
        <w:rPr>
          <w:rFonts w:eastAsia="仿宋_GB2312"/>
          <w:sz w:val="24"/>
          <w:szCs w:val="28"/>
        </w:rPr>
        <w:t>框架的使用</w:t>
      </w:r>
    </w:p>
    <w:p w14:paraId="76C29E5E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第三节</w:t>
      </w:r>
      <w:r w:rsidRPr="00634182">
        <w:rPr>
          <w:rFonts w:eastAsia="仿宋_GB2312"/>
          <w:sz w:val="24"/>
          <w:szCs w:val="28"/>
        </w:rPr>
        <w:t xml:space="preserve"> </w:t>
      </w:r>
      <w:r w:rsidRPr="001B26A6">
        <w:rPr>
          <w:rFonts w:eastAsia="仿宋_GB2312" w:hint="eastAsia"/>
          <w:sz w:val="24"/>
          <w:szCs w:val="28"/>
        </w:rPr>
        <w:t>RNN</w:t>
      </w:r>
      <w:r w:rsidRPr="001B26A6">
        <w:rPr>
          <w:rFonts w:eastAsia="仿宋_GB2312" w:hint="eastAsia"/>
          <w:sz w:val="24"/>
          <w:szCs w:val="28"/>
        </w:rPr>
        <w:t>生成古诗词的方法和流程</w:t>
      </w:r>
    </w:p>
    <w:p w14:paraId="234264FA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第四节</w:t>
      </w:r>
      <w:r w:rsidRPr="00634182">
        <w:rPr>
          <w:rFonts w:eastAsia="仿宋_GB2312"/>
          <w:sz w:val="24"/>
          <w:szCs w:val="28"/>
        </w:rPr>
        <w:t xml:space="preserve"> </w:t>
      </w:r>
      <w:r w:rsidRPr="00735145">
        <w:rPr>
          <w:rFonts w:eastAsia="仿宋_GB2312" w:hint="eastAsia"/>
          <w:sz w:val="24"/>
          <w:szCs w:val="28"/>
        </w:rPr>
        <w:t>文本数据预处理</w:t>
      </w:r>
      <w:r w:rsidRPr="00634182">
        <w:rPr>
          <w:rFonts w:eastAsia="仿宋_GB2312"/>
          <w:sz w:val="24"/>
          <w:szCs w:val="28"/>
        </w:rPr>
        <w:t>技术</w:t>
      </w:r>
    </w:p>
    <w:p w14:paraId="452882CB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第五节</w:t>
      </w:r>
      <w:r w:rsidRPr="00634182"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RNN</w:t>
      </w:r>
      <w:r w:rsidRPr="00634182">
        <w:rPr>
          <w:rFonts w:eastAsia="仿宋_GB2312"/>
          <w:sz w:val="24"/>
          <w:szCs w:val="28"/>
        </w:rPr>
        <w:t>的架构设计</w:t>
      </w:r>
    </w:p>
    <w:p w14:paraId="3E2E7386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第六节</w:t>
      </w:r>
      <w:r w:rsidRPr="00634182">
        <w:rPr>
          <w:rFonts w:eastAsia="仿宋_GB2312"/>
          <w:sz w:val="24"/>
          <w:szCs w:val="28"/>
        </w:rPr>
        <w:t xml:space="preserve"> </w:t>
      </w:r>
      <w:r w:rsidRPr="00634182">
        <w:rPr>
          <w:rFonts w:eastAsia="仿宋_GB2312"/>
          <w:sz w:val="24"/>
          <w:szCs w:val="28"/>
        </w:rPr>
        <w:t>模型训练</w:t>
      </w:r>
    </w:p>
    <w:p w14:paraId="1712A3FD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第七节</w:t>
      </w:r>
      <w:r w:rsidRPr="00634182">
        <w:rPr>
          <w:rFonts w:eastAsia="仿宋_GB2312"/>
          <w:sz w:val="24"/>
          <w:szCs w:val="28"/>
        </w:rPr>
        <w:t xml:space="preserve"> </w:t>
      </w:r>
      <w:r w:rsidRPr="00634182">
        <w:rPr>
          <w:rFonts w:eastAsia="仿宋_GB2312"/>
          <w:sz w:val="24"/>
          <w:szCs w:val="28"/>
        </w:rPr>
        <w:t>模型优化和调参技巧</w:t>
      </w:r>
    </w:p>
    <w:p w14:paraId="4129DF40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【教学方法和时数】</w:t>
      </w:r>
    </w:p>
    <w:p w14:paraId="7E6678E2" w14:textId="77777777" w:rsidR="00234D53" w:rsidRPr="00634182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教学方法：课堂讲授，案例法，互动问答法，实验操作；</w:t>
      </w:r>
    </w:p>
    <w:p w14:paraId="3C385FC0" w14:textId="6121DB04" w:rsidR="00234D53" w:rsidRDefault="00234D53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学时安排：</w:t>
      </w:r>
      <w:r w:rsidR="00C64543">
        <w:rPr>
          <w:rFonts w:eastAsia="仿宋_GB2312" w:hint="eastAsia"/>
          <w:sz w:val="24"/>
          <w:szCs w:val="28"/>
        </w:rPr>
        <w:t>4</w:t>
      </w:r>
      <w:r w:rsidR="00C64543">
        <w:rPr>
          <w:rFonts w:eastAsia="仿宋_GB2312"/>
          <w:sz w:val="24"/>
          <w:szCs w:val="28"/>
        </w:rPr>
        <w:t>学时</w:t>
      </w:r>
    </w:p>
    <w:p w14:paraId="6B744E2C" w14:textId="77777777" w:rsidR="001B361C" w:rsidRPr="00634182" w:rsidRDefault="001B361C" w:rsidP="00234D53">
      <w:pPr>
        <w:adjustRightInd w:val="0"/>
        <w:snapToGrid w:val="0"/>
        <w:spacing w:line="360" w:lineRule="auto"/>
        <w:ind w:firstLineChars="200" w:firstLine="480"/>
        <w:rPr>
          <w:rFonts w:eastAsia="仿宋_GB2312" w:hint="eastAsia"/>
          <w:sz w:val="24"/>
          <w:szCs w:val="28"/>
        </w:rPr>
      </w:pPr>
    </w:p>
    <w:p w14:paraId="0BC18283" w14:textId="5178E5F5" w:rsidR="002C043B" w:rsidRPr="001B361C" w:rsidRDefault="002C043B" w:rsidP="001B361C">
      <w:pPr>
        <w:adjustRightInd w:val="0"/>
        <w:snapToGrid w:val="0"/>
        <w:spacing w:line="360" w:lineRule="auto"/>
        <w:ind w:firstLineChars="200" w:firstLine="489"/>
        <w:jc w:val="center"/>
        <w:rPr>
          <w:rFonts w:eastAsia="仿宋_GB2312" w:hint="eastAsia"/>
          <w:b/>
          <w:sz w:val="24"/>
          <w:szCs w:val="28"/>
        </w:rPr>
      </w:pPr>
      <w:r w:rsidRPr="00634182">
        <w:rPr>
          <w:rFonts w:eastAsia="仿宋_GB2312"/>
          <w:b/>
          <w:sz w:val="24"/>
          <w:szCs w:val="28"/>
        </w:rPr>
        <w:t>第</w:t>
      </w:r>
      <w:r>
        <w:rPr>
          <w:rFonts w:eastAsia="仿宋_GB2312" w:hint="eastAsia"/>
          <w:b/>
          <w:sz w:val="24"/>
          <w:szCs w:val="28"/>
        </w:rPr>
        <w:t>四</w:t>
      </w:r>
      <w:r w:rsidRPr="00634182">
        <w:rPr>
          <w:rFonts w:eastAsia="仿宋_GB2312"/>
          <w:b/>
          <w:sz w:val="24"/>
          <w:szCs w:val="28"/>
        </w:rPr>
        <w:t>章</w:t>
      </w:r>
      <w:r w:rsidRPr="00634182">
        <w:rPr>
          <w:rFonts w:eastAsia="仿宋_GB2312"/>
          <w:b/>
          <w:sz w:val="24"/>
          <w:szCs w:val="28"/>
        </w:rPr>
        <w:t xml:space="preserve">  </w:t>
      </w:r>
      <w:r w:rsidRPr="00BB6776">
        <w:rPr>
          <w:rFonts w:eastAsia="仿宋_GB2312"/>
          <w:b/>
          <w:sz w:val="24"/>
          <w:szCs w:val="28"/>
        </w:rPr>
        <w:t>基于</w:t>
      </w:r>
      <w:r w:rsidRPr="00BB6776">
        <w:rPr>
          <w:rFonts w:eastAsia="仿宋_GB2312"/>
          <w:b/>
          <w:sz w:val="24"/>
          <w:szCs w:val="28"/>
        </w:rPr>
        <w:t xml:space="preserve">Pix2Pix </w:t>
      </w:r>
      <w:r w:rsidRPr="00BB6776">
        <w:rPr>
          <w:rFonts w:eastAsia="仿宋_GB2312"/>
          <w:b/>
          <w:sz w:val="24"/>
          <w:szCs w:val="28"/>
        </w:rPr>
        <w:t>素描生成中国山水画</w:t>
      </w:r>
    </w:p>
    <w:p w14:paraId="19B8A2A0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【目的要求】</w:t>
      </w:r>
    </w:p>
    <w:p w14:paraId="5B438F18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lastRenderedPageBreak/>
        <w:t>掌握</w:t>
      </w:r>
    </w:p>
    <w:p w14:paraId="49D563AF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BB6776">
        <w:rPr>
          <w:rFonts w:eastAsia="仿宋_GB2312"/>
          <w:sz w:val="24"/>
          <w:szCs w:val="28"/>
        </w:rPr>
        <w:t>Pix2Pix</w:t>
      </w:r>
      <w:r w:rsidRPr="00BB6776">
        <w:rPr>
          <w:rFonts w:eastAsia="仿宋_GB2312"/>
          <w:sz w:val="24"/>
          <w:szCs w:val="28"/>
        </w:rPr>
        <w:t>网络的基本原理及应用流程。</w:t>
      </w:r>
    </w:p>
    <w:p w14:paraId="1A5E13DB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2.</w:t>
      </w:r>
      <w:r w:rsidRPr="00BB6776">
        <w:rPr>
          <w:rFonts w:eastAsia="仿宋_GB2312"/>
          <w:sz w:val="24"/>
          <w:szCs w:val="28"/>
        </w:rPr>
        <w:t>生成对抗网络（</w:t>
      </w:r>
      <w:r w:rsidRPr="00BB6776">
        <w:rPr>
          <w:rFonts w:eastAsia="仿宋_GB2312"/>
          <w:sz w:val="24"/>
          <w:szCs w:val="28"/>
        </w:rPr>
        <w:t>GAN</w:t>
      </w:r>
      <w:r w:rsidRPr="00BB6776">
        <w:rPr>
          <w:rFonts w:eastAsia="仿宋_GB2312"/>
          <w:sz w:val="24"/>
          <w:szCs w:val="28"/>
        </w:rPr>
        <w:t>）在图像风格转换中的应用。</w:t>
      </w:r>
    </w:p>
    <w:p w14:paraId="262C85E3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3</w:t>
      </w:r>
      <w:r w:rsidRPr="00634182">
        <w:rPr>
          <w:rFonts w:eastAsia="仿宋_GB2312"/>
          <w:sz w:val="24"/>
          <w:szCs w:val="28"/>
        </w:rPr>
        <w:t xml:space="preserve">. </w:t>
      </w:r>
      <w:r w:rsidRPr="00BB6776">
        <w:rPr>
          <w:rFonts w:eastAsia="仿宋_GB2312"/>
          <w:sz w:val="24"/>
          <w:szCs w:val="28"/>
        </w:rPr>
        <w:t>基于</w:t>
      </w:r>
      <w:r w:rsidRPr="00BB6776">
        <w:rPr>
          <w:rFonts w:eastAsia="仿宋_GB2312"/>
          <w:sz w:val="24"/>
          <w:szCs w:val="28"/>
        </w:rPr>
        <w:t>TensorFlow</w:t>
      </w:r>
      <w:r w:rsidRPr="00BB6776">
        <w:rPr>
          <w:rFonts w:eastAsia="仿宋_GB2312"/>
          <w:sz w:val="24"/>
          <w:szCs w:val="28"/>
        </w:rPr>
        <w:t>和</w:t>
      </w:r>
      <w:proofErr w:type="spellStart"/>
      <w:r w:rsidRPr="00BB6776">
        <w:rPr>
          <w:rFonts w:eastAsia="仿宋_GB2312"/>
          <w:sz w:val="24"/>
          <w:szCs w:val="28"/>
        </w:rPr>
        <w:t>Colab</w:t>
      </w:r>
      <w:proofErr w:type="spellEnd"/>
      <w:r w:rsidRPr="00BB6776">
        <w:rPr>
          <w:rFonts w:eastAsia="仿宋_GB2312"/>
          <w:sz w:val="24"/>
          <w:szCs w:val="28"/>
        </w:rPr>
        <w:t>的深度学习模型训练流程。</w:t>
      </w:r>
    </w:p>
    <w:p w14:paraId="15191A54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熟悉</w:t>
      </w:r>
    </w:p>
    <w:p w14:paraId="7F13B937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BB6776">
        <w:rPr>
          <w:rFonts w:eastAsia="仿宋_GB2312"/>
          <w:sz w:val="24"/>
          <w:szCs w:val="28"/>
        </w:rPr>
        <w:t>数据预处理与增强技术，特别是图像边缘检测方法。</w:t>
      </w:r>
    </w:p>
    <w:p w14:paraId="32B575BB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2. </w:t>
      </w:r>
      <w:r w:rsidRPr="00BB6776">
        <w:rPr>
          <w:rFonts w:eastAsia="仿宋_GB2312"/>
          <w:sz w:val="24"/>
          <w:szCs w:val="28"/>
        </w:rPr>
        <w:t>Pix2Pix</w:t>
      </w:r>
      <w:r w:rsidRPr="00BB6776">
        <w:rPr>
          <w:rFonts w:eastAsia="仿宋_GB2312"/>
          <w:sz w:val="24"/>
          <w:szCs w:val="28"/>
        </w:rPr>
        <w:t>网络的生成器与判别器架构设计。</w:t>
      </w:r>
    </w:p>
    <w:p w14:paraId="76725F6C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了解</w:t>
      </w:r>
    </w:p>
    <w:p w14:paraId="1CC39FEF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1. </w:t>
      </w:r>
      <w:r w:rsidRPr="00BB6776">
        <w:rPr>
          <w:rFonts w:eastAsia="仿宋_GB2312"/>
          <w:sz w:val="24"/>
          <w:szCs w:val="28"/>
        </w:rPr>
        <w:t>深度学习在图像风格迁移和艺术生成中的应用。</w:t>
      </w:r>
    </w:p>
    <w:p w14:paraId="17DB444E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 xml:space="preserve">2. </w:t>
      </w:r>
      <w:r w:rsidRPr="00BB6776">
        <w:rPr>
          <w:rFonts w:eastAsia="仿宋_GB2312"/>
          <w:sz w:val="24"/>
          <w:szCs w:val="28"/>
        </w:rPr>
        <w:t>生成对抗网络的优化与调参技巧。</w:t>
      </w:r>
    </w:p>
    <w:p w14:paraId="51D82BD1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【教学内容】</w:t>
      </w:r>
    </w:p>
    <w:p w14:paraId="6D15D5B4" w14:textId="50900C5B" w:rsidR="002C043B" w:rsidRPr="00BB6776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第一节</w:t>
      </w:r>
      <w:r>
        <w:rPr>
          <w:rFonts w:eastAsia="仿宋_GB2312" w:hint="eastAsia"/>
          <w:sz w:val="24"/>
          <w:szCs w:val="28"/>
        </w:rPr>
        <w:t xml:space="preserve"> </w:t>
      </w:r>
      <w:r w:rsidR="002C043B" w:rsidRPr="00BB6776">
        <w:rPr>
          <w:rFonts w:eastAsia="仿宋_GB2312"/>
          <w:sz w:val="24"/>
          <w:szCs w:val="28"/>
        </w:rPr>
        <w:t>生成对抗网络（</w:t>
      </w:r>
      <w:r w:rsidR="002C043B" w:rsidRPr="00BB6776">
        <w:rPr>
          <w:rFonts w:eastAsia="仿宋_GB2312"/>
          <w:sz w:val="24"/>
          <w:szCs w:val="28"/>
        </w:rPr>
        <w:t>GAN</w:t>
      </w:r>
      <w:r w:rsidR="002C043B" w:rsidRPr="00BB6776">
        <w:rPr>
          <w:rFonts w:eastAsia="仿宋_GB2312"/>
          <w:sz w:val="24"/>
          <w:szCs w:val="28"/>
        </w:rPr>
        <w:t>）基本原理</w:t>
      </w:r>
    </w:p>
    <w:p w14:paraId="79B43FFD" w14:textId="1AABB3E0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 w:rsidR="002C043B" w:rsidRPr="00686BA3">
        <w:rPr>
          <w:rFonts w:eastAsia="仿宋_GB2312"/>
          <w:sz w:val="24"/>
          <w:szCs w:val="28"/>
        </w:rPr>
        <w:t xml:space="preserve">GAN </w:t>
      </w:r>
      <w:r w:rsidR="002C043B" w:rsidRPr="00686BA3">
        <w:rPr>
          <w:rFonts w:eastAsia="仿宋_GB2312"/>
          <w:sz w:val="24"/>
          <w:szCs w:val="28"/>
        </w:rPr>
        <w:t>的基本概念与</w:t>
      </w:r>
      <w:r w:rsidR="002C043B" w:rsidRPr="00686BA3">
        <w:rPr>
          <w:rFonts w:eastAsia="仿宋_GB2312"/>
          <w:sz w:val="24"/>
          <w:szCs w:val="28"/>
        </w:rPr>
        <w:t xml:space="preserve"> Pix2Pix </w:t>
      </w:r>
      <w:r w:rsidR="002C043B" w:rsidRPr="00686BA3">
        <w:rPr>
          <w:rFonts w:eastAsia="仿宋_GB2312"/>
          <w:sz w:val="24"/>
          <w:szCs w:val="28"/>
        </w:rPr>
        <w:t>的网络架构。</w:t>
      </w:r>
    </w:p>
    <w:p w14:paraId="1307D8CE" w14:textId="4FE118AA" w:rsidR="002C043B" w:rsidRPr="00BB6776" w:rsidRDefault="00686BA3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2.</w:t>
      </w:r>
      <w:r w:rsidR="002C043B" w:rsidRPr="00686BA3">
        <w:rPr>
          <w:rFonts w:eastAsia="仿宋_GB2312"/>
          <w:sz w:val="24"/>
          <w:szCs w:val="28"/>
        </w:rPr>
        <w:t xml:space="preserve"> </w:t>
      </w:r>
      <w:r w:rsidR="002C043B" w:rsidRPr="00686BA3">
        <w:rPr>
          <w:rFonts w:eastAsia="仿宋_GB2312"/>
          <w:sz w:val="24"/>
          <w:szCs w:val="28"/>
        </w:rPr>
        <w:t>生成器和判别器的设计及其交互方式</w:t>
      </w:r>
    </w:p>
    <w:p w14:paraId="44A8FC24" w14:textId="3392EE6F" w:rsidR="002C043B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第二节</w:t>
      </w:r>
      <w:r>
        <w:rPr>
          <w:rFonts w:eastAsia="仿宋_GB2312" w:hint="eastAsia"/>
          <w:sz w:val="24"/>
          <w:szCs w:val="28"/>
        </w:rPr>
        <w:t xml:space="preserve"> </w:t>
      </w:r>
      <w:r w:rsidR="002C043B" w:rsidRPr="00BB6776">
        <w:rPr>
          <w:rFonts w:eastAsia="仿宋_GB2312"/>
          <w:sz w:val="24"/>
          <w:szCs w:val="28"/>
        </w:rPr>
        <w:t>边缘检测与数据预处理</w:t>
      </w:r>
    </w:p>
    <w:p w14:paraId="21DDC1A1" w14:textId="6265CA6B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 w:rsidR="002C043B" w:rsidRPr="00686BA3">
        <w:rPr>
          <w:rFonts w:eastAsia="仿宋_GB2312"/>
          <w:sz w:val="24"/>
          <w:szCs w:val="28"/>
        </w:rPr>
        <w:t xml:space="preserve"> </w:t>
      </w:r>
      <w:r w:rsidR="002C043B" w:rsidRPr="00686BA3">
        <w:rPr>
          <w:rFonts w:eastAsia="仿宋_GB2312"/>
          <w:sz w:val="24"/>
          <w:szCs w:val="28"/>
        </w:rPr>
        <w:t>图像边缘检测的重要性及其在山水画生成中的应用。</w:t>
      </w:r>
    </w:p>
    <w:p w14:paraId="5359FB14" w14:textId="019D4C6A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 w:rsidR="002C043B" w:rsidRPr="00686BA3">
        <w:rPr>
          <w:rFonts w:eastAsia="仿宋_GB2312"/>
          <w:sz w:val="24"/>
          <w:szCs w:val="28"/>
        </w:rPr>
        <w:t>数据增强技术：旋转、翻转、缩放等方法的实现。</w:t>
      </w:r>
    </w:p>
    <w:p w14:paraId="3E0213F2" w14:textId="2CA7EC9A" w:rsidR="002C043B" w:rsidRPr="00BB6776" w:rsidRDefault="00686BA3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3 </w:t>
      </w:r>
      <w:r w:rsidR="002C043B" w:rsidRPr="00686BA3">
        <w:rPr>
          <w:rFonts w:eastAsia="仿宋_GB2312"/>
          <w:sz w:val="24"/>
          <w:szCs w:val="28"/>
        </w:rPr>
        <w:t>使用</w:t>
      </w:r>
      <w:r w:rsidR="002C043B" w:rsidRPr="00686BA3">
        <w:rPr>
          <w:rFonts w:eastAsia="仿宋_GB2312"/>
          <w:sz w:val="24"/>
          <w:szCs w:val="28"/>
        </w:rPr>
        <w:t xml:space="preserve"> OpenCV </w:t>
      </w:r>
      <w:r w:rsidR="002C043B" w:rsidRPr="00686BA3">
        <w:rPr>
          <w:rFonts w:eastAsia="仿宋_GB2312"/>
          <w:sz w:val="24"/>
          <w:szCs w:val="28"/>
        </w:rPr>
        <w:t>和</w:t>
      </w:r>
      <w:r w:rsidR="002C043B" w:rsidRPr="00686BA3">
        <w:rPr>
          <w:rFonts w:eastAsia="仿宋_GB2312"/>
          <w:sz w:val="24"/>
          <w:szCs w:val="28"/>
        </w:rPr>
        <w:t xml:space="preserve"> TensorFlow </w:t>
      </w:r>
      <w:r w:rsidR="002C043B" w:rsidRPr="00686BA3">
        <w:rPr>
          <w:rFonts w:eastAsia="仿宋_GB2312"/>
          <w:sz w:val="24"/>
          <w:szCs w:val="28"/>
        </w:rPr>
        <w:t>进行边缘检测处理。</w:t>
      </w:r>
    </w:p>
    <w:p w14:paraId="70C3F10B" w14:textId="30C7AA64" w:rsidR="002C043B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第三节</w:t>
      </w:r>
      <w:r>
        <w:rPr>
          <w:rFonts w:eastAsia="仿宋_GB2312" w:hint="eastAsia"/>
          <w:sz w:val="24"/>
          <w:szCs w:val="28"/>
        </w:rPr>
        <w:t xml:space="preserve"> </w:t>
      </w:r>
      <w:r w:rsidR="002C043B" w:rsidRPr="00BB6776">
        <w:rPr>
          <w:rFonts w:eastAsia="仿宋_GB2312"/>
          <w:sz w:val="24"/>
          <w:szCs w:val="28"/>
        </w:rPr>
        <w:t xml:space="preserve">Pix2Pix </w:t>
      </w:r>
      <w:r w:rsidR="002C043B" w:rsidRPr="00BB6776">
        <w:rPr>
          <w:rFonts w:eastAsia="仿宋_GB2312"/>
          <w:sz w:val="24"/>
          <w:szCs w:val="28"/>
        </w:rPr>
        <w:t>网络架构设计</w:t>
      </w:r>
    </w:p>
    <w:p w14:paraId="280333CD" w14:textId="77579BC6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 w:rsidR="002C043B" w:rsidRPr="00686BA3">
        <w:rPr>
          <w:rFonts w:eastAsia="仿宋_GB2312"/>
          <w:sz w:val="24"/>
          <w:szCs w:val="28"/>
        </w:rPr>
        <w:t xml:space="preserve">Pix2Pix </w:t>
      </w:r>
      <w:r w:rsidR="002C043B" w:rsidRPr="00686BA3">
        <w:rPr>
          <w:rFonts w:eastAsia="仿宋_GB2312"/>
          <w:sz w:val="24"/>
          <w:szCs w:val="28"/>
        </w:rPr>
        <w:t>的生成器（</w:t>
      </w:r>
      <w:r w:rsidR="002C043B" w:rsidRPr="00686BA3">
        <w:rPr>
          <w:rFonts w:eastAsia="仿宋_GB2312"/>
          <w:sz w:val="24"/>
          <w:szCs w:val="28"/>
        </w:rPr>
        <w:t>Generator</w:t>
      </w:r>
      <w:r w:rsidR="002C043B" w:rsidRPr="00686BA3">
        <w:rPr>
          <w:rFonts w:eastAsia="仿宋_GB2312"/>
          <w:sz w:val="24"/>
          <w:szCs w:val="28"/>
        </w:rPr>
        <w:t>）和判别器（</w:t>
      </w:r>
      <w:r w:rsidR="002C043B" w:rsidRPr="00686BA3">
        <w:rPr>
          <w:rFonts w:eastAsia="仿宋_GB2312"/>
          <w:sz w:val="24"/>
          <w:szCs w:val="28"/>
        </w:rPr>
        <w:t>Discriminator</w:t>
      </w:r>
      <w:r w:rsidR="002C043B" w:rsidRPr="00686BA3">
        <w:rPr>
          <w:rFonts w:eastAsia="仿宋_GB2312"/>
          <w:sz w:val="24"/>
          <w:szCs w:val="28"/>
        </w:rPr>
        <w:t>）模块。</w:t>
      </w:r>
    </w:p>
    <w:p w14:paraId="1DE6FC3E" w14:textId="71691A26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 w:rsidR="002C043B" w:rsidRPr="00686BA3">
        <w:rPr>
          <w:rFonts w:eastAsia="仿宋_GB2312"/>
          <w:sz w:val="24"/>
          <w:szCs w:val="28"/>
        </w:rPr>
        <w:t>生成网络的上下采样模块设计。</w:t>
      </w:r>
    </w:p>
    <w:p w14:paraId="416795EA" w14:textId="61A8835F" w:rsidR="002C043B" w:rsidRPr="00BB6776" w:rsidRDefault="00686BA3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3. </w:t>
      </w:r>
      <w:r w:rsidR="002C043B" w:rsidRPr="00686BA3">
        <w:rPr>
          <w:rFonts w:eastAsia="仿宋_GB2312"/>
          <w:sz w:val="24"/>
          <w:szCs w:val="28"/>
        </w:rPr>
        <w:t>判别网络的图像分类模块及对抗损失。</w:t>
      </w:r>
    </w:p>
    <w:p w14:paraId="3DEEFF1C" w14:textId="3A2440F8" w:rsidR="002C043B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第四节</w:t>
      </w:r>
      <w:r>
        <w:rPr>
          <w:rFonts w:eastAsia="仿宋_GB2312" w:hint="eastAsia"/>
          <w:sz w:val="24"/>
          <w:szCs w:val="28"/>
        </w:rPr>
        <w:t xml:space="preserve"> </w:t>
      </w:r>
      <w:r w:rsidR="002C043B" w:rsidRPr="00BB6776">
        <w:rPr>
          <w:rFonts w:eastAsia="仿宋_GB2312"/>
          <w:sz w:val="24"/>
          <w:szCs w:val="28"/>
        </w:rPr>
        <w:t>模型训练与评估</w:t>
      </w:r>
    </w:p>
    <w:p w14:paraId="14BDAB7E" w14:textId="3FB6CC23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 w:rsidR="002C043B" w:rsidRPr="00686BA3">
        <w:rPr>
          <w:rFonts w:eastAsia="仿宋_GB2312"/>
          <w:sz w:val="24"/>
          <w:szCs w:val="28"/>
        </w:rPr>
        <w:t>数据集划分：训练集、验证集、测试集的划分。</w:t>
      </w:r>
    </w:p>
    <w:p w14:paraId="4B68BDD7" w14:textId="3305B72B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 w:rsidR="002C043B" w:rsidRPr="00686BA3">
        <w:rPr>
          <w:rFonts w:eastAsia="仿宋_GB2312"/>
          <w:sz w:val="24"/>
          <w:szCs w:val="28"/>
        </w:rPr>
        <w:t>损失函数与优化器：对抗损失、</w:t>
      </w:r>
      <w:r w:rsidR="002C043B" w:rsidRPr="00686BA3">
        <w:rPr>
          <w:rFonts w:eastAsia="仿宋_GB2312"/>
          <w:sz w:val="24"/>
          <w:szCs w:val="28"/>
        </w:rPr>
        <w:t>L1</w:t>
      </w:r>
      <w:r w:rsidR="002C043B" w:rsidRPr="00686BA3">
        <w:rPr>
          <w:rFonts w:eastAsia="仿宋_GB2312"/>
          <w:sz w:val="24"/>
          <w:szCs w:val="28"/>
        </w:rPr>
        <w:t>损失；</w:t>
      </w:r>
      <w:r w:rsidR="002C043B" w:rsidRPr="00686BA3">
        <w:rPr>
          <w:rFonts w:eastAsia="仿宋_GB2312"/>
          <w:sz w:val="24"/>
          <w:szCs w:val="28"/>
        </w:rPr>
        <w:t xml:space="preserve">Adam </w:t>
      </w:r>
      <w:r w:rsidR="002C043B" w:rsidRPr="00686BA3">
        <w:rPr>
          <w:rFonts w:eastAsia="仿宋_GB2312"/>
          <w:sz w:val="24"/>
          <w:szCs w:val="28"/>
        </w:rPr>
        <w:t>优化器的应用。</w:t>
      </w:r>
    </w:p>
    <w:p w14:paraId="0C47BC5F" w14:textId="49351182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3. </w:t>
      </w:r>
      <w:r w:rsidR="002C043B" w:rsidRPr="00686BA3">
        <w:rPr>
          <w:rFonts w:eastAsia="仿宋_GB2312"/>
          <w:sz w:val="24"/>
          <w:szCs w:val="28"/>
        </w:rPr>
        <w:t>模型评估指标：使用生成图像的视觉质量及其相似性指标。</w:t>
      </w:r>
    </w:p>
    <w:p w14:paraId="37124521" w14:textId="22B14360" w:rsidR="002C043B" w:rsidRPr="00BB6776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BB6776">
        <w:rPr>
          <w:rFonts w:eastAsia="仿宋_GB2312" w:hint="eastAsia"/>
          <w:sz w:val="24"/>
          <w:szCs w:val="28"/>
        </w:rPr>
        <w:t>第</w:t>
      </w:r>
      <w:r w:rsidR="00686BA3">
        <w:rPr>
          <w:rFonts w:eastAsia="仿宋_GB2312" w:hint="eastAsia"/>
          <w:sz w:val="24"/>
          <w:szCs w:val="28"/>
        </w:rPr>
        <w:t>五</w:t>
      </w:r>
      <w:r w:rsidRPr="00BB6776">
        <w:rPr>
          <w:rFonts w:eastAsia="仿宋_GB2312" w:hint="eastAsia"/>
          <w:sz w:val="24"/>
          <w:szCs w:val="28"/>
        </w:rPr>
        <w:t>节</w:t>
      </w:r>
      <w:r w:rsidRPr="00BB6776">
        <w:rPr>
          <w:rFonts w:eastAsia="仿宋_GB2312" w:hint="eastAsia"/>
          <w:sz w:val="24"/>
          <w:szCs w:val="28"/>
        </w:rPr>
        <w:t xml:space="preserve"> Pix2Pix </w:t>
      </w:r>
      <w:r w:rsidRPr="00BB6776">
        <w:rPr>
          <w:rFonts w:eastAsia="仿宋_GB2312" w:hint="eastAsia"/>
          <w:sz w:val="24"/>
          <w:szCs w:val="28"/>
        </w:rPr>
        <w:t>生成模型的调参与优化</w:t>
      </w:r>
    </w:p>
    <w:p w14:paraId="52F2DACE" w14:textId="65B4B017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 w:rsidR="002C043B" w:rsidRPr="00686BA3">
        <w:rPr>
          <w:rFonts w:eastAsia="仿宋_GB2312" w:hint="eastAsia"/>
          <w:sz w:val="24"/>
          <w:szCs w:val="28"/>
        </w:rPr>
        <w:t>关键超参数的调节方法，如学习率、</w:t>
      </w:r>
      <w:r w:rsidR="002C043B" w:rsidRPr="00686BA3">
        <w:rPr>
          <w:rFonts w:eastAsia="仿宋_GB2312" w:hint="eastAsia"/>
          <w:sz w:val="24"/>
          <w:szCs w:val="28"/>
        </w:rPr>
        <w:t>L1</w:t>
      </w:r>
      <w:r w:rsidR="002C043B" w:rsidRPr="00686BA3">
        <w:rPr>
          <w:rFonts w:eastAsia="仿宋_GB2312" w:hint="eastAsia"/>
          <w:sz w:val="24"/>
          <w:szCs w:val="28"/>
        </w:rPr>
        <w:t>损失权重等。</w:t>
      </w:r>
    </w:p>
    <w:p w14:paraId="49C0E62E" w14:textId="069580CE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 w:rsidR="002C043B" w:rsidRPr="00686BA3">
        <w:rPr>
          <w:rFonts w:eastAsia="仿宋_GB2312" w:hint="eastAsia"/>
          <w:sz w:val="24"/>
          <w:szCs w:val="28"/>
        </w:rPr>
        <w:t>使用</w:t>
      </w:r>
      <w:r w:rsidR="002C043B" w:rsidRPr="00686BA3">
        <w:rPr>
          <w:rFonts w:eastAsia="仿宋_GB2312" w:hint="eastAsia"/>
          <w:sz w:val="24"/>
          <w:szCs w:val="28"/>
        </w:rPr>
        <w:t xml:space="preserve"> </w:t>
      </w:r>
      <w:proofErr w:type="spellStart"/>
      <w:r w:rsidR="002C043B" w:rsidRPr="00686BA3">
        <w:rPr>
          <w:rFonts w:eastAsia="仿宋_GB2312" w:hint="eastAsia"/>
          <w:sz w:val="24"/>
          <w:szCs w:val="28"/>
        </w:rPr>
        <w:t>Colab</w:t>
      </w:r>
      <w:proofErr w:type="spellEnd"/>
      <w:r w:rsidR="002C043B" w:rsidRPr="00686BA3">
        <w:rPr>
          <w:rFonts w:eastAsia="仿宋_GB2312" w:hint="eastAsia"/>
          <w:sz w:val="24"/>
          <w:szCs w:val="28"/>
        </w:rPr>
        <w:t xml:space="preserve"> </w:t>
      </w:r>
      <w:r w:rsidR="002C043B" w:rsidRPr="00686BA3">
        <w:rPr>
          <w:rFonts w:eastAsia="仿宋_GB2312" w:hint="eastAsia"/>
          <w:sz w:val="24"/>
          <w:szCs w:val="28"/>
        </w:rPr>
        <w:t>调试工具分析模型训练过程。</w:t>
      </w:r>
    </w:p>
    <w:p w14:paraId="084B4848" w14:textId="67F971ED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3. </w:t>
      </w:r>
      <w:r w:rsidR="002C043B" w:rsidRPr="00686BA3">
        <w:rPr>
          <w:rFonts w:eastAsia="仿宋_GB2312" w:hint="eastAsia"/>
          <w:sz w:val="24"/>
          <w:szCs w:val="28"/>
        </w:rPr>
        <w:t>讨论模型优化技巧，提高生成效果。</w:t>
      </w:r>
    </w:p>
    <w:p w14:paraId="4B20B644" w14:textId="6737DC55" w:rsidR="002C043B" w:rsidRPr="00BB6776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BB6776">
        <w:rPr>
          <w:rFonts w:eastAsia="仿宋_GB2312" w:hint="eastAsia"/>
          <w:sz w:val="24"/>
          <w:szCs w:val="28"/>
        </w:rPr>
        <w:lastRenderedPageBreak/>
        <w:t>第</w:t>
      </w:r>
      <w:r w:rsidR="00686BA3">
        <w:rPr>
          <w:rFonts w:eastAsia="仿宋_GB2312" w:hint="eastAsia"/>
          <w:sz w:val="24"/>
          <w:szCs w:val="28"/>
        </w:rPr>
        <w:t>六</w:t>
      </w:r>
      <w:r w:rsidRPr="00BB6776">
        <w:rPr>
          <w:rFonts w:eastAsia="仿宋_GB2312" w:hint="eastAsia"/>
          <w:sz w:val="24"/>
          <w:szCs w:val="28"/>
        </w:rPr>
        <w:t>节</w:t>
      </w:r>
      <w:r w:rsidRPr="00BB6776">
        <w:rPr>
          <w:rFonts w:eastAsia="仿宋_GB2312" w:hint="eastAsia"/>
          <w:sz w:val="24"/>
          <w:szCs w:val="28"/>
        </w:rPr>
        <w:t xml:space="preserve"> </w:t>
      </w:r>
      <w:r w:rsidRPr="00BB6776">
        <w:rPr>
          <w:rFonts w:eastAsia="仿宋_GB2312" w:hint="eastAsia"/>
          <w:sz w:val="24"/>
          <w:szCs w:val="28"/>
        </w:rPr>
        <w:t>应用与扩展</w:t>
      </w:r>
    </w:p>
    <w:p w14:paraId="40FD2CD0" w14:textId="24810393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 w:rsidR="002C043B" w:rsidRPr="00686BA3">
        <w:rPr>
          <w:rFonts w:eastAsia="仿宋_GB2312"/>
          <w:sz w:val="24"/>
          <w:szCs w:val="28"/>
        </w:rPr>
        <w:t xml:space="preserve"> </w:t>
      </w:r>
      <w:r w:rsidR="002C043B" w:rsidRPr="00686BA3">
        <w:rPr>
          <w:rFonts w:eastAsia="仿宋_GB2312" w:hint="eastAsia"/>
          <w:sz w:val="24"/>
          <w:szCs w:val="28"/>
        </w:rPr>
        <w:t>山水画风格生成的实际应用场景讨论。</w:t>
      </w:r>
    </w:p>
    <w:p w14:paraId="47EA94C7" w14:textId="6B7CB71D" w:rsidR="002C043B" w:rsidRPr="00686BA3" w:rsidRDefault="00686BA3" w:rsidP="00686BA3">
      <w:pPr>
        <w:adjustRightInd w:val="0"/>
        <w:snapToGrid w:val="0"/>
        <w:spacing w:line="360" w:lineRule="auto"/>
        <w:ind w:firstLineChars="200" w:firstLine="480"/>
        <w:rPr>
          <w:rFonts w:eastAsia="仿宋_GB2312" w:hint="eastAsia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 </w:t>
      </w:r>
      <w:r w:rsidR="002C043B" w:rsidRPr="00686BA3">
        <w:rPr>
          <w:rFonts w:eastAsia="仿宋_GB2312" w:hint="eastAsia"/>
          <w:sz w:val="24"/>
          <w:szCs w:val="28"/>
        </w:rPr>
        <w:t>探索生成模型在其他艺术风格生成中的潜在应用。</w:t>
      </w:r>
    </w:p>
    <w:p w14:paraId="0D5A79E0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【教学方法和时数】</w:t>
      </w:r>
    </w:p>
    <w:p w14:paraId="63024936" w14:textId="77777777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教学方法：课堂讲授，案例法，互动问答法，实验操作；</w:t>
      </w:r>
    </w:p>
    <w:p w14:paraId="69BF775A" w14:textId="31D3D210" w:rsidR="002C043B" w:rsidRPr="00634182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634182">
        <w:rPr>
          <w:rFonts w:eastAsia="仿宋_GB2312"/>
          <w:sz w:val="24"/>
          <w:szCs w:val="28"/>
        </w:rPr>
        <w:t>学时安排：</w:t>
      </w:r>
      <w:r w:rsidR="00FF37CF">
        <w:rPr>
          <w:rFonts w:eastAsia="仿宋_GB2312" w:hint="eastAsia"/>
          <w:sz w:val="24"/>
          <w:szCs w:val="28"/>
        </w:rPr>
        <w:t>4</w:t>
      </w:r>
      <w:r w:rsidR="00FF37CF">
        <w:rPr>
          <w:rFonts w:eastAsia="仿宋_GB2312"/>
          <w:sz w:val="24"/>
          <w:szCs w:val="28"/>
        </w:rPr>
        <w:t>学时</w:t>
      </w:r>
    </w:p>
    <w:p w14:paraId="29847C68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9"/>
        <w:jc w:val="center"/>
        <w:rPr>
          <w:rFonts w:eastAsia="仿宋_GB2312"/>
          <w:b/>
          <w:sz w:val="24"/>
          <w:szCs w:val="28"/>
        </w:rPr>
      </w:pPr>
      <w:r>
        <w:rPr>
          <w:rFonts w:eastAsia="仿宋_GB2312"/>
          <w:b/>
          <w:sz w:val="24"/>
          <w:szCs w:val="28"/>
        </w:rPr>
        <w:t>第</w:t>
      </w:r>
      <w:r>
        <w:rPr>
          <w:rFonts w:eastAsia="仿宋_GB2312" w:hint="eastAsia"/>
          <w:b/>
          <w:sz w:val="24"/>
          <w:szCs w:val="28"/>
        </w:rPr>
        <w:t>五</w:t>
      </w:r>
      <w:r>
        <w:rPr>
          <w:rFonts w:eastAsia="仿宋_GB2312"/>
          <w:b/>
          <w:sz w:val="24"/>
          <w:szCs w:val="28"/>
        </w:rPr>
        <w:t>章</w:t>
      </w:r>
      <w:r>
        <w:rPr>
          <w:rFonts w:eastAsia="仿宋_GB2312"/>
          <w:b/>
          <w:sz w:val="24"/>
          <w:szCs w:val="28"/>
        </w:rPr>
        <w:t xml:space="preserve">  </w:t>
      </w:r>
      <w:r>
        <w:rPr>
          <w:rFonts w:eastAsia="仿宋_GB2312" w:hint="eastAsia"/>
          <w:b/>
          <w:sz w:val="24"/>
          <w:szCs w:val="28"/>
        </w:rPr>
        <w:t>基于双线性注意力的中药方剂靶点预测研究</w:t>
      </w:r>
    </w:p>
    <w:p w14:paraId="5AA558B4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【目的要求】</w:t>
      </w:r>
    </w:p>
    <w:p w14:paraId="1448D0B4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掌握</w:t>
      </w:r>
    </w:p>
    <w:p w14:paraId="487B3EAA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>
        <w:rPr>
          <w:rFonts w:eastAsia="仿宋_GB2312" w:hint="eastAsia"/>
          <w:sz w:val="24"/>
          <w:szCs w:val="28"/>
        </w:rPr>
        <w:t>图卷积神经网络等模型组件的基本原理</w:t>
      </w:r>
    </w:p>
    <w:p w14:paraId="3B1FDF38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>
        <w:rPr>
          <w:rFonts w:eastAsia="仿宋_GB2312" w:hint="eastAsia"/>
          <w:sz w:val="24"/>
          <w:szCs w:val="28"/>
        </w:rPr>
        <w:t>双线性注意力机制在中药方剂</w:t>
      </w:r>
      <w:r>
        <w:rPr>
          <w:rFonts w:eastAsia="仿宋_GB2312" w:hint="eastAsia"/>
          <w:sz w:val="24"/>
          <w:szCs w:val="28"/>
        </w:rPr>
        <w:t>-</w:t>
      </w:r>
      <w:r>
        <w:rPr>
          <w:rFonts w:eastAsia="仿宋_GB2312" w:hint="eastAsia"/>
          <w:sz w:val="24"/>
          <w:szCs w:val="28"/>
        </w:rPr>
        <w:t>靶点预测中的应用</w:t>
      </w:r>
    </w:p>
    <w:p w14:paraId="50C32A8E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3. </w:t>
      </w:r>
      <w:r>
        <w:rPr>
          <w:rFonts w:eastAsia="仿宋_GB2312" w:hint="eastAsia"/>
          <w:sz w:val="24"/>
          <w:szCs w:val="28"/>
        </w:rPr>
        <w:t>当归芍药散作为案例的靶点预测研究</w:t>
      </w:r>
    </w:p>
    <w:p w14:paraId="6A4460CD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熟悉</w:t>
      </w:r>
    </w:p>
    <w:p w14:paraId="5C4282CB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>
        <w:rPr>
          <w:rFonts w:eastAsia="仿宋_GB2312" w:hint="eastAsia"/>
          <w:sz w:val="24"/>
          <w:szCs w:val="28"/>
        </w:rPr>
        <w:t>药物</w:t>
      </w:r>
      <w:r>
        <w:rPr>
          <w:rFonts w:eastAsia="仿宋_GB2312" w:hint="eastAsia"/>
          <w:sz w:val="24"/>
          <w:szCs w:val="28"/>
        </w:rPr>
        <w:t>-</w:t>
      </w:r>
      <w:r>
        <w:rPr>
          <w:rFonts w:eastAsia="仿宋_GB2312" w:hint="eastAsia"/>
          <w:sz w:val="24"/>
          <w:szCs w:val="28"/>
        </w:rPr>
        <w:t>靶点对数据集的处理和特征提取</w:t>
      </w:r>
    </w:p>
    <w:p w14:paraId="7EA09C47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>
        <w:rPr>
          <w:rFonts w:eastAsia="仿宋_GB2312" w:hint="eastAsia"/>
          <w:sz w:val="24"/>
          <w:szCs w:val="28"/>
        </w:rPr>
        <w:t>预训练蛋白质语言模型的概念</w:t>
      </w:r>
    </w:p>
    <w:p w14:paraId="72985DA1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了解</w:t>
      </w:r>
    </w:p>
    <w:p w14:paraId="5A4CE3D8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1. </w:t>
      </w:r>
      <w:r>
        <w:rPr>
          <w:rFonts w:eastAsia="仿宋_GB2312" w:hint="eastAsia"/>
          <w:sz w:val="24"/>
          <w:szCs w:val="28"/>
        </w:rPr>
        <w:t>中药方剂靶点研究的概念和意义</w:t>
      </w:r>
    </w:p>
    <w:p w14:paraId="52CDC722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 xml:space="preserve">2. </w:t>
      </w:r>
      <w:r>
        <w:rPr>
          <w:rFonts w:eastAsia="仿宋_GB2312" w:hint="eastAsia"/>
          <w:sz w:val="24"/>
          <w:szCs w:val="28"/>
        </w:rPr>
        <w:t>深度学习</w:t>
      </w:r>
      <w:r>
        <w:rPr>
          <w:rFonts w:eastAsia="仿宋_GB2312"/>
          <w:sz w:val="24"/>
          <w:szCs w:val="28"/>
        </w:rPr>
        <w:t>模型</w:t>
      </w:r>
      <w:r>
        <w:rPr>
          <w:rFonts w:eastAsia="仿宋_GB2312" w:hint="eastAsia"/>
          <w:sz w:val="24"/>
          <w:szCs w:val="28"/>
        </w:rPr>
        <w:t>的训练和评估流程</w:t>
      </w:r>
    </w:p>
    <w:p w14:paraId="3B5D523F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【教学内容】</w:t>
      </w:r>
    </w:p>
    <w:p w14:paraId="06290E23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第一节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图卷积神经网络基础</w:t>
      </w:r>
    </w:p>
    <w:p w14:paraId="7010009F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一、图结构数据的表示方法</w:t>
      </w:r>
    </w:p>
    <w:p w14:paraId="30F4BE89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二、图卷积中的消息传递机制</w:t>
      </w:r>
    </w:p>
    <w:p w14:paraId="383E6177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第二节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双线性注意力机制原理</w:t>
      </w:r>
    </w:p>
    <w:p w14:paraId="4C2DE7F3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一、注意力机制的基本概念</w:t>
      </w:r>
    </w:p>
    <w:p w14:paraId="18282754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二、双线性注意力在药物</w:t>
      </w:r>
      <w:r>
        <w:rPr>
          <w:rFonts w:eastAsia="仿宋_GB2312" w:hint="eastAsia"/>
          <w:sz w:val="24"/>
          <w:szCs w:val="28"/>
        </w:rPr>
        <w:t>-</w:t>
      </w:r>
      <w:r>
        <w:rPr>
          <w:rFonts w:eastAsia="仿宋_GB2312" w:hint="eastAsia"/>
          <w:sz w:val="24"/>
          <w:szCs w:val="28"/>
        </w:rPr>
        <w:t>靶点预测中的应用</w:t>
      </w:r>
    </w:p>
    <w:p w14:paraId="57797105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</w:t>
      </w:r>
      <w:r>
        <w:rPr>
          <w:rFonts w:eastAsia="仿宋_GB2312" w:hint="eastAsia"/>
          <w:sz w:val="24"/>
          <w:szCs w:val="28"/>
        </w:rPr>
        <w:t>三</w:t>
      </w:r>
      <w:r>
        <w:rPr>
          <w:rFonts w:eastAsia="仿宋_GB2312"/>
          <w:sz w:val="24"/>
          <w:szCs w:val="28"/>
        </w:rPr>
        <w:t>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模型搭建流程</w:t>
      </w:r>
    </w:p>
    <w:p w14:paraId="68F1ACCC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</w:t>
      </w:r>
      <w:r>
        <w:rPr>
          <w:rFonts w:eastAsia="仿宋_GB2312" w:hint="eastAsia"/>
          <w:sz w:val="24"/>
          <w:szCs w:val="28"/>
        </w:rPr>
        <w:t>四</w:t>
      </w:r>
      <w:r>
        <w:rPr>
          <w:rFonts w:eastAsia="仿宋_GB2312"/>
          <w:sz w:val="24"/>
          <w:szCs w:val="28"/>
        </w:rPr>
        <w:t>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预训练蛋白质语言模型</w:t>
      </w:r>
    </w:p>
    <w:p w14:paraId="1A7F021A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第五节</w:t>
      </w:r>
      <w:r>
        <w:rPr>
          <w:rFonts w:eastAsia="仿宋_GB2312" w:hint="eastAsia"/>
          <w:sz w:val="24"/>
          <w:szCs w:val="28"/>
        </w:rPr>
        <w:t xml:space="preserve"> </w:t>
      </w:r>
      <w:r>
        <w:rPr>
          <w:rFonts w:eastAsia="仿宋_GB2312"/>
          <w:sz w:val="24"/>
          <w:szCs w:val="28"/>
        </w:rPr>
        <w:t>数据</w:t>
      </w:r>
      <w:r>
        <w:rPr>
          <w:rFonts w:eastAsia="仿宋_GB2312" w:hint="eastAsia"/>
          <w:sz w:val="24"/>
          <w:szCs w:val="28"/>
        </w:rPr>
        <w:t>来源和</w:t>
      </w:r>
      <w:r>
        <w:rPr>
          <w:rFonts w:eastAsia="仿宋_GB2312"/>
          <w:sz w:val="24"/>
          <w:szCs w:val="28"/>
        </w:rPr>
        <w:t>预处理</w:t>
      </w:r>
      <w:r>
        <w:rPr>
          <w:rFonts w:eastAsia="仿宋_GB2312" w:hint="eastAsia"/>
          <w:sz w:val="24"/>
          <w:szCs w:val="28"/>
        </w:rPr>
        <w:t>方法</w:t>
      </w:r>
    </w:p>
    <w:p w14:paraId="158059D1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第六节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/>
          <w:sz w:val="24"/>
          <w:szCs w:val="28"/>
        </w:rPr>
        <w:t>模型训练与评估</w:t>
      </w:r>
    </w:p>
    <w:p w14:paraId="78026D81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一</w:t>
      </w:r>
      <w:r>
        <w:rPr>
          <w:rFonts w:eastAsia="仿宋_GB2312"/>
          <w:sz w:val="24"/>
          <w:szCs w:val="28"/>
        </w:rPr>
        <w:t>、损失函数和优化器的选择</w:t>
      </w:r>
    </w:p>
    <w:p w14:paraId="102FF21D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lastRenderedPageBreak/>
        <w:t>二</w:t>
      </w:r>
      <w:r>
        <w:rPr>
          <w:rFonts w:eastAsia="仿宋_GB2312"/>
          <w:sz w:val="24"/>
          <w:szCs w:val="28"/>
        </w:rPr>
        <w:t>、模型评估指标</w:t>
      </w:r>
    </w:p>
    <w:p w14:paraId="1A680CF1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第七节</w:t>
      </w:r>
      <w:r>
        <w:rPr>
          <w:rFonts w:eastAsia="仿宋_GB2312"/>
          <w:sz w:val="24"/>
          <w:szCs w:val="28"/>
        </w:rPr>
        <w:t xml:space="preserve"> </w:t>
      </w:r>
      <w:r>
        <w:rPr>
          <w:rFonts w:eastAsia="仿宋_GB2312" w:hint="eastAsia"/>
          <w:sz w:val="24"/>
          <w:szCs w:val="28"/>
        </w:rPr>
        <w:t>当归芍药散案例研究</w:t>
      </w:r>
    </w:p>
    <w:p w14:paraId="24C53B31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【教学方法和时数】</w:t>
      </w:r>
    </w:p>
    <w:p w14:paraId="3D7C7EC6" w14:textId="77777777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教学方法：课堂讲授，案例法，互动问答法，实验操作；</w:t>
      </w:r>
    </w:p>
    <w:p w14:paraId="6C183FB4" w14:textId="7CF0A24E" w:rsid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学时安排：</w:t>
      </w:r>
      <w:r w:rsidR="009D513F">
        <w:rPr>
          <w:rFonts w:eastAsia="仿宋_GB2312" w:hint="eastAsia"/>
          <w:sz w:val="24"/>
          <w:szCs w:val="28"/>
        </w:rPr>
        <w:t>4</w:t>
      </w:r>
      <w:r w:rsidR="009D513F">
        <w:rPr>
          <w:rFonts w:eastAsia="仿宋_GB2312"/>
          <w:sz w:val="24"/>
          <w:szCs w:val="28"/>
        </w:rPr>
        <w:t>学时</w:t>
      </w:r>
    </w:p>
    <w:p w14:paraId="605FBDDC" w14:textId="77777777" w:rsidR="002C043B" w:rsidRDefault="002C043B" w:rsidP="002C043B">
      <w:pPr>
        <w:jc w:val="center"/>
      </w:pPr>
      <w:r>
        <w:rPr>
          <w:rFonts w:eastAsia="仿宋_GB2312" w:hint="eastAsia"/>
          <w:b/>
          <w:sz w:val="24"/>
          <w:szCs w:val="28"/>
        </w:rPr>
        <w:t>第六章</w:t>
      </w:r>
      <w:r>
        <w:rPr>
          <w:rFonts w:eastAsia="仿宋_GB2312"/>
          <w:b/>
          <w:sz w:val="24"/>
          <w:szCs w:val="28"/>
        </w:rPr>
        <w:t xml:space="preserve">  </w:t>
      </w:r>
      <w:r>
        <w:rPr>
          <w:rFonts w:eastAsia="仿宋_GB2312" w:hint="eastAsia"/>
          <w:b/>
          <w:sz w:val="24"/>
          <w:szCs w:val="28"/>
        </w:rPr>
        <w:t>基于</w:t>
      </w:r>
      <w:r>
        <w:rPr>
          <w:rFonts w:eastAsia="仿宋_GB2312"/>
          <w:b/>
          <w:sz w:val="24"/>
          <w:szCs w:val="28"/>
        </w:rPr>
        <w:t>Gemma</w:t>
      </w:r>
      <w:r>
        <w:rPr>
          <w:rFonts w:eastAsia="仿宋_GB2312" w:hint="eastAsia"/>
          <w:b/>
          <w:sz w:val="24"/>
          <w:szCs w:val="28"/>
        </w:rPr>
        <w:t>微调的中成药问答</w:t>
      </w:r>
    </w:p>
    <w:p w14:paraId="540390B7" w14:textId="77777777" w:rsidR="002C043B" w:rsidRDefault="002C043B" w:rsidP="002C043B">
      <w:pPr>
        <w:rPr>
          <w:rFonts w:ascii="仿宋" w:eastAsia="仿宋" w:hAnsi="仿宋" w:cs="仿宋"/>
          <w:sz w:val="24"/>
        </w:rPr>
      </w:pPr>
    </w:p>
    <w:p w14:paraId="27D3969F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【目的要求】</w:t>
      </w:r>
    </w:p>
    <w:p w14:paraId="7B4618F1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掌握</w:t>
      </w:r>
    </w:p>
    <w:p w14:paraId="4B37C4D2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1</w:t>
      </w:r>
      <w:r w:rsidRPr="002C043B">
        <w:rPr>
          <w:rFonts w:eastAsia="仿宋_GB2312" w:hint="eastAsia"/>
          <w:sz w:val="24"/>
          <w:szCs w:val="28"/>
        </w:rPr>
        <w:t>、自然语言处理</w:t>
      </w:r>
      <w:r w:rsidRPr="002C043B">
        <w:rPr>
          <w:rFonts w:eastAsia="仿宋_GB2312"/>
          <w:sz w:val="24"/>
          <w:szCs w:val="28"/>
        </w:rPr>
        <w:t xml:space="preserve"> (NLP) </w:t>
      </w:r>
      <w:r w:rsidRPr="002C043B">
        <w:rPr>
          <w:rFonts w:eastAsia="仿宋_GB2312" w:hint="eastAsia"/>
          <w:sz w:val="24"/>
          <w:szCs w:val="28"/>
        </w:rPr>
        <w:t>基本概念和常见任务</w:t>
      </w:r>
    </w:p>
    <w:p w14:paraId="35867C17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2</w:t>
      </w:r>
      <w:r w:rsidRPr="002C043B">
        <w:rPr>
          <w:rFonts w:eastAsia="仿宋_GB2312" w:hint="eastAsia"/>
          <w:sz w:val="24"/>
          <w:szCs w:val="28"/>
        </w:rPr>
        <w:t>、</w:t>
      </w:r>
      <w:r w:rsidRPr="002C043B">
        <w:rPr>
          <w:rFonts w:eastAsia="仿宋_GB2312"/>
          <w:sz w:val="24"/>
          <w:szCs w:val="28"/>
        </w:rPr>
        <w:t xml:space="preserve">Gemma </w:t>
      </w:r>
      <w:r w:rsidRPr="002C043B">
        <w:rPr>
          <w:rFonts w:eastAsia="仿宋_GB2312" w:hint="eastAsia"/>
          <w:sz w:val="24"/>
          <w:szCs w:val="28"/>
        </w:rPr>
        <w:t>模型的基本原理和使用方法</w:t>
      </w:r>
    </w:p>
    <w:p w14:paraId="035342FE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4</w:t>
      </w:r>
      <w:r w:rsidRPr="002C043B">
        <w:rPr>
          <w:rFonts w:eastAsia="仿宋_GB2312" w:hint="eastAsia"/>
          <w:sz w:val="24"/>
          <w:szCs w:val="28"/>
        </w:rPr>
        <w:t>、中成药问答系统的构建流程</w:t>
      </w:r>
    </w:p>
    <w:p w14:paraId="2C3DCC70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熟悉</w:t>
      </w:r>
    </w:p>
    <w:p w14:paraId="59D8A713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1</w:t>
      </w:r>
      <w:r w:rsidRPr="002C043B">
        <w:rPr>
          <w:rFonts w:eastAsia="仿宋_GB2312" w:hint="eastAsia"/>
          <w:sz w:val="24"/>
          <w:szCs w:val="28"/>
        </w:rPr>
        <w:t>、数据收集和标注方法</w:t>
      </w:r>
    </w:p>
    <w:p w14:paraId="678E7232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2</w:t>
      </w:r>
      <w:r w:rsidRPr="002C043B">
        <w:rPr>
          <w:rFonts w:eastAsia="仿宋_GB2312" w:hint="eastAsia"/>
          <w:sz w:val="24"/>
          <w:szCs w:val="28"/>
        </w:rPr>
        <w:t>、文本预处理技术</w:t>
      </w:r>
    </w:p>
    <w:p w14:paraId="5EBFD063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3</w:t>
      </w:r>
      <w:r w:rsidRPr="002C043B">
        <w:rPr>
          <w:rFonts w:eastAsia="仿宋_GB2312" w:hint="eastAsia"/>
          <w:sz w:val="24"/>
          <w:szCs w:val="28"/>
        </w:rPr>
        <w:t>、评价指标和评估方法</w:t>
      </w:r>
    </w:p>
    <w:p w14:paraId="7FAA5933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了解</w:t>
      </w:r>
    </w:p>
    <w:p w14:paraId="452D07AB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1</w:t>
      </w:r>
      <w:r w:rsidRPr="002C043B">
        <w:rPr>
          <w:rFonts w:eastAsia="仿宋_GB2312" w:hint="eastAsia"/>
          <w:sz w:val="24"/>
          <w:szCs w:val="28"/>
        </w:rPr>
        <w:t>、</w:t>
      </w:r>
      <w:r w:rsidRPr="002C043B">
        <w:rPr>
          <w:rFonts w:eastAsia="仿宋_GB2312"/>
          <w:sz w:val="24"/>
          <w:szCs w:val="28"/>
        </w:rPr>
        <w:t xml:space="preserve">NLP </w:t>
      </w:r>
      <w:r w:rsidRPr="002C043B">
        <w:rPr>
          <w:rFonts w:eastAsia="仿宋_GB2312" w:hint="eastAsia"/>
          <w:sz w:val="24"/>
          <w:szCs w:val="28"/>
        </w:rPr>
        <w:t>在中医药领域的应用</w:t>
      </w:r>
    </w:p>
    <w:p w14:paraId="6B8BF4A0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/>
          <w:sz w:val="24"/>
          <w:szCs w:val="28"/>
        </w:rPr>
        <w:t>2</w:t>
      </w:r>
      <w:r w:rsidRPr="002C043B">
        <w:rPr>
          <w:rFonts w:eastAsia="仿宋_GB2312" w:hint="eastAsia"/>
          <w:sz w:val="24"/>
          <w:szCs w:val="28"/>
        </w:rPr>
        <w:t>、模型优化和调参技巧</w:t>
      </w:r>
    </w:p>
    <w:p w14:paraId="73347F3B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【教学内容】</w:t>
      </w:r>
    </w:p>
    <w:p w14:paraId="4001E3DC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第一节</w:t>
      </w:r>
      <w:r w:rsidRPr="002C043B">
        <w:rPr>
          <w:rFonts w:eastAsia="仿宋_GB2312"/>
          <w:sz w:val="24"/>
          <w:szCs w:val="28"/>
        </w:rPr>
        <w:t xml:space="preserve"> </w:t>
      </w:r>
      <w:r w:rsidRPr="002C043B">
        <w:rPr>
          <w:rFonts w:eastAsia="仿宋_GB2312" w:hint="eastAsia"/>
          <w:sz w:val="24"/>
          <w:szCs w:val="28"/>
        </w:rPr>
        <w:t>自然语言处理</w:t>
      </w:r>
      <w:r w:rsidRPr="002C043B">
        <w:rPr>
          <w:rFonts w:eastAsia="仿宋_GB2312"/>
          <w:sz w:val="24"/>
          <w:szCs w:val="28"/>
        </w:rPr>
        <w:t xml:space="preserve"> (NLP) </w:t>
      </w:r>
      <w:r w:rsidRPr="002C043B">
        <w:rPr>
          <w:rFonts w:eastAsia="仿宋_GB2312" w:hint="eastAsia"/>
          <w:sz w:val="24"/>
          <w:szCs w:val="28"/>
        </w:rPr>
        <w:t>基本概念</w:t>
      </w:r>
    </w:p>
    <w:p w14:paraId="238F3847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第二节</w:t>
      </w:r>
      <w:r w:rsidRPr="002C043B">
        <w:rPr>
          <w:rFonts w:eastAsia="仿宋_GB2312"/>
          <w:sz w:val="24"/>
          <w:szCs w:val="28"/>
        </w:rPr>
        <w:t xml:space="preserve"> Gemma </w:t>
      </w:r>
      <w:r w:rsidRPr="002C043B">
        <w:rPr>
          <w:rFonts w:eastAsia="仿宋_GB2312" w:hint="eastAsia"/>
          <w:sz w:val="24"/>
          <w:szCs w:val="28"/>
        </w:rPr>
        <w:t>模型介绍</w:t>
      </w:r>
    </w:p>
    <w:p w14:paraId="486ECEF7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第三节</w:t>
      </w:r>
      <w:r w:rsidRPr="002C043B">
        <w:rPr>
          <w:rFonts w:eastAsia="仿宋_GB2312"/>
          <w:sz w:val="24"/>
          <w:szCs w:val="28"/>
        </w:rPr>
        <w:t xml:space="preserve"> </w:t>
      </w:r>
      <w:r w:rsidRPr="002C043B">
        <w:rPr>
          <w:rFonts w:eastAsia="仿宋_GB2312" w:hint="eastAsia"/>
          <w:sz w:val="24"/>
          <w:szCs w:val="28"/>
        </w:rPr>
        <w:t>中成药问答系统概述</w:t>
      </w:r>
    </w:p>
    <w:p w14:paraId="5E06A508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第四节</w:t>
      </w:r>
      <w:r w:rsidRPr="002C043B">
        <w:rPr>
          <w:rFonts w:eastAsia="仿宋_GB2312"/>
          <w:sz w:val="24"/>
          <w:szCs w:val="28"/>
        </w:rPr>
        <w:t xml:space="preserve"> </w:t>
      </w:r>
      <w:r w:rsidRPr="002C043B">
        <w:rPr>
          <w:rFonts w:eastAsia="仿宋_GB2312" w:hint="eastAsia"/>
          <w:sz w:val="24"/>
          <w:szCs w:val="28"/>
        </w:rPr>
        <w:t>数据收集和标注</w:t>
      </w:r>
    </w:p>
    <w:p w14:paraId="3FF612CD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第五节</w:t>
      </w:r>
      <w:r w:rsidRPr="002C043B">
        <w:rPr>
          <w:rFonts w:eastAsia="仿宋_GB2312"/>
          <w:sz w:val="24"/>
          <w:szCs w:val="28"/>
        </w:rPr>
        <w:t xml:space="preserve"> </w:t>
      </w:r>
      <w:r w:rsidRPr="002C043B">
        <w:rPr>
          <w:rFonts w:eastAsia="仿宋_GB2312" w:hint="eastAsia"/>
          <w:sz w:val="24"/>
          <w:szCs w:val="28"/>
        </w:rPr>
        <w:t>文本预处理</w:t>
      </w:r>
    </w:p>
    <w:p w14:paraId="5E3C15B7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第六节</w:t>
      </w:r>
      <w:r w:rsidRPr="002C043B">
        <w:rPr>
          <w:rFonts w:eastAsia="仿宋_GB2312"/>
          <w:sz w:val="24"/>
          <w:szCs w:val="28"/>
        </w:rPr>
        <w:t xml:space="preserve"> Gemma </w:t>
      </w:r>
      <w:r w:rsidRPr="002C043B">
        <w:rPr>
          <w:rFonts w:eastAsia="仿宋_GB2312" w:hint="eastAsia"/>
          <w:sz w:val="24"/>
          <w:szCs w:val="28"/>
        </w:rPr>
        <w:t>模型微调</w:t>
      </w:r>
    </w:p>
    <w:p w14:paraId="421A061D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模型选择和配置</w:t>
      </w:r>
    </w:p>
    <w:p w14:paraId="7B69714E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训练过程和参数调整</w:t>
      </w:r>
    </w:p>
    <w:p w14:paraId="172CB752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模型评估和优化</w:t>
      </w:r>
    </w:p>
    <w:p w14:paraId="2981938A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第七节</w:t>
      </w:r>
      <w:r w:rsidRPr="002C043B">
        <w:rPr>
          <w:rFonts w:eastAsia="仿宋_GB2312"/>
          <w:sz w:val="24"/>
          <w:szCs w:val="28"/>
        </w:rPr>
        <w:t xml:space="preserve"> </w:t>
      </w:r>
      <w:r w:rsidRPr="002C043B">
        <w:rPr>
          <w:rFonts w:eastAsia="仿宋_GB2312" w:hint="eastAsia"/>
          <w:sz w:val="24"/>
          <w:szCs w:val="28"/>
        </w:rPr>
        <w:t>未来发展趋势</w:t>
      </w:r>
    </w:p>
    <w:p w14:paraId="6B05EB4C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lastRenderedPageBreak/>
        <w:t>【教学方法和时数】</w:t>
      </w:r>
    </w:p>
    <w:p w14:paraId="5D20BE77" w14:textId="77777777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教学方法：课堂讲授，案例法，互动问答法，实验操作</w:t>
      </w:r>
    </w:p>
    <w:p w14:paraId="4C37BECF" w14:textId="10B8EF1E" w:rsidR="002C043B" w:rsidRPr="002C043B" w:rsidRDefault="002C043B" w:rsidP="002C043B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  <w:r w:rsidRPr="002C043B">
        <w:rPr>
          <w:rFonts w:eastAsia="仿宋_GB2312" w:hint="eastAsia"/>
          <w:sz w:val="24"/>
          <w:szCs w:val="28"/>
        </w:rPr>
        <w:t>学时安排：</w:t>
      </w:r>
      <w:r w:rsidR="00115FEC">
        <w:rPr>
          <w:rFonts w:eastAsia="仿宋_GB2312" w:hint="eastAsia"/>
          <w:sz w:val="24"/>
          <w:szCs w:val="28"/>
        </w:rPr>
        <w:t>4</w:t>
      </w:r>
      <w:r w:rsidR="00115FEC">
        <w:rPr>
          <w:rFonts w:eastAsia="仿宋_GB2312"/>
          <w:sz w:val="24"/>
          <w:szCs w:val="28"/>
        </w:rPr>
        <w:t>学时</w:t>
      </w:r>
    </w:p>
    <w:p w14:paraId="3CA00355" w14:textId="77777777" w:rsidR="002C043B" w:rsidRPr="002C043B" w:rsidRDefault="002C043B" w:rsidP="00496A57">
      <w:pPr>
        <w:adjustRightInd w:val="0"/>
        <w:snapToGrid w:val="0"/>
        <w:spacing w:line="360" w:lineRule="auto"/>
        <w:ind w:firstLineChars="200" w:firstLine="480"/>
        <w:rPr>
          <w:rFonts w:eastAsia="仿宋_GB2312"/>
          <w:sz w:val="24"/>
          <w:szCs w:val="28"/>
        </w:rPr>
      </w:pPr>
    </w:p>
    <w:p w14:paraId="7B6613C7" w14:textId="560922D5" w:rsidR="005C0A1C" w:rsidRDefault="004557D3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ascii="黑体" w:eastAsia="黑体" w:hAnsi="宋体"/>
          <w:kern w:val="0"/>
          <w:sz w:val="28"/>
          <w:szCs w:val="28"/>
        </w:rPr>
      </w:pPr>
      <w:r>
        <w:rPr>
          <w:rFonts w:ascii="黑体" w:eastAsia="黑体" w:hAnsi="宋体" w:hint="eastAsia"/>
          <w:kern w:val="0"/>
          <w:sz w:val="28"/>
          <w:szCs w:val="28"/>
        </w:rPr>
        <w:t>课程考核评价</w:t>
      </w:r>
    </w:p>
    <w:p w14:paraId="6C736C21" w14:textId="618E260A" w:rsidR="004937BB" w:rsidRDefault="004937BB" w:rsidP="004937BB">
      <w:pPr>
        <w:adjustRightInd w:val="0"/>
        <w:snapToGrid w:val="0"/>
        <w:spacing w:line="360" w:lineRule="auto"/>
        <w:ind w:firstLine="420"/>
        <w:rPr>
          <w:rFonts w:eastAsia="仿宋_GB2312"/>
          <w:kern w:val="0"/>
          <w:sz w:val="24"/>
          <w:szCs w:val="28"/>
        </w:rPr>
      </w:pPr>
      <w:r w:rsidRPr="004937BB">
        <w:rPr>
          <w:rFonts w:eastAsia="仿宋_GB2312" w:hint="eastAsia"/>
          <w:kern w:val="0"/>
          <w:sz w:val="24"/>
          <w:szCs w:val="28"/>
        </w:rPr>
        <w:t>《</w:t>
      </w:r>
      <w:r w:rsidR="00A27F4C" w:rsidRPr="00E01AFF">
        <w:rPr>
          <w:rFonts w:eastAsia="仿宋_GB2312" w:hint="eastAsia"/>
          <w:sz w:val="24"/>
        </w:rPr>
        <w:t>基于</w:t>
      </w:r>
      <w:r w:rsidR="00A27F4C" w:rsidRPr="00E01AFF">
        <w:rPr>
          <w:rFonts w:eastAsia="仿宋_GB2312" w:hint="eastAsia"/>
          <w:sz w:val="24"/>
        </w:rPr>
        <w:t>TensorFlow</w:t>
      </w:r>
      <w:r w:rsidR="00A27F4C" w:rsidRPr="00E01AFF">
        <w:rPr>
          <w:rFonts w:eastAsia="仿宋_GB2312" w:hint="eastAsia"/>
          <w:sz w:val="24"/>
        </w:rPr>
        <w:t>构建中国传统文化机器学习课程</w:t>
      </w:r>
      <w:r w:rsidRPr="004937BB">
        <w:rPr>
          <w:rFonts w:eastAsia="仿宋_GB2312" w:hint="eastAsia"/>
          <w:kern w:val="0"/>
          <w:sz w:val="24"/>
          <w:szCs w:val="28"/>
        </w:rPr>
        <w:t>》为</w:t>
      </w:r>
      <w:r w:rsidR="00A27F4C">
        <w:rPr>
          <w:rFonts w:eastAsia="仿宋_GB2312" w:hint="eastAsia"/>
          <w:kern w:val="0"/>
          <w:sz w:val="24"/>
          <w:szCs w:val="28"/>
        </w:rPr>
        <w:t>考查</w:t>
      </w:r>
      <w:r w:rsidRPr="004937BB">
        <w:rPr>
          <w:rFonts w:eastAsia="仿宋_GB2312" w:hint="eastAsia"/>
          <w:kern w:val="0"/>
          <w:sz w:val="24"/>
          <w:szCs w:val="28"/>
        </w:rPr>
        <w:t>课。采用综合考核的方法，通过多种形式对学生在本课程的学习中进行评价。即以实验操作考核为主，并结合考勤、自主学习、作业、上机实验报告等方面的考查，综合评定成绩。其中，期末项目考核占总评的</w:t>
      </w:r>
      <w:r w:rsidR="00F82802">
        <w:rPr>
          <w:rFonts w:eastAsia="仿宋_GB2312"/>
          <w:kern w:val="0"/>
          <w:sz w:val="24"/>
          <w:szCs w:val="28"/>
        </w:rPr>
        <w:t>5</w:t>
      </w:r>
      <w:r w:rsidRPr="004937BB">
        <w:rPr>
          <w:rFonts w:eastAsia="仿宋_GB2312" w:hint="eastAsia"/>
          <w:kern w:val="0"/>
          <w:sz w:val="24"/>
          <w:szCs w:val="28"/>
        </w:rPr>
        <w:t>0%</w:t>
      </w:r>
      <w:r w:rsidRPr="004937BB">
        <w:rPr>
          <w:rFonts w:eastAsia="仿宋_GB2312" w:hint="eastAsia"/>
          <w:kern w:val="0"/>
          <w:sz w:val="24"/>
          <w:szCs w:val="28"/>
        </w:rPr>
        <w:t>，考勤、作业、自主学习、实验报告占总评的</w:t>
      </w:r>
      <w:r w:rsidR="00F82802">
        <w:rPr>
          <w:rFonts w:eastAsia="仿宋_GB2312"/>
          <w:kern w:val="0"/>
          <w:sz w:val="24"/>
          <w:szCs w:val="28"/>
        </w:rPr>
        <w:t>5</w:t>
      </w:r>
      <w:r w:rsidRPr="004937BB">
        <w:rPr>
          <w:rFonts w:eastAsia="仿宋_GB2312" w:hint="eastAsia"/>
          <w:kern w:val="0"/>
          <w:sz w:val="24"/>
          <w:szCs w:val="28"/>
        </w:rPr>
        <w:t>0%</w:t>
      </w:r>
      <w:r w:rsidRPr="004937BB">
        <w:rPr>
          <w:rFonts w:eastAsia="仿宋_GB2312" w:hint="eastAsia"/>
          <w:kern w:val="0"/>
          <w:sz w:val="24"/>
          <w:szCs w:val="28"/>
        </w:rPr>
        <w:t>。</w:t>
      </w:r>
    </w:p>
    <w:p w14:paraId="4321B526" w14:textId="77777777" w:rsidR="00EE086D" w:rsidRPr="004937BB" w:rsidRDefault="00EE086D" w:rsidP="004937BB">
      <w:pPr>
        <w:adjustRightInd w:val="0"/>
        <w:snapToGrid w:val="0"/>
        <w:spacing w:line="360" w:lineRule="auto"/>
        <w:ind w:firstLine="420"/>
        <w:rPr>
          <w:rFonts w:eastAsia="仿宋_GB2312"/>
          <w:kern w:val="0"/>
          <w:sz w:val="24"/>
          <w:szCs w:val="28"/>
        </w:rPr>
      </w:pPr>
    </w:p>
    <w:p w14:paraId="3F3743C8" w14:textId="77777777" w:rsidR="005C0A1C" w:rsidRDefault="004557D3">
      <w:pPr>
        <w:adjustRightInd w:val="0"/>
        <w:snapToGrid w:val="0"/>
        <w:spacing w:line="360" w:lineRule="auto"/>
        <w:ind w:firstLineChars="200" w:firstLine="489"/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各教学评价环节成绩占比</w:t>
      </w:r>
    </w:p>
    <w:tbl>
      <w:tblPr>
        <w:tblStyle w:val="a8"/>
        <w:tblW w:w="7965" w:type="dxa"/>
        <w:jc w:val="center"/>
        <w:tblLayout w:type="fixed"/>
        <w:tblLook w:val="04A0" w:firstRow="1" w:lastRow="0" w:firstColumn="1" w:lastColumn="0" w:noHBand="0" w:noVBand="1"/>
      </w:tblPr>
      <w:tblGrid>
        <w:gridCol w:w="4394"/>
        <w:gridCol w:w="3571"/>
      </w:tblGrid>
      <w:tr w:rsidR="005C0A1C" w14:paraId="79400660" w14:textId="77777777">
        <w:trPr>
          <w:trHeight w:val="435"/>
          <w:jc w:val="center"/>
        </w:trPr>
        <w:tc>
          <w:tcPr>
            <w:tcW w:w="4394" w:type="dxa"/>
          </w:tcPr>
          <w:p w14:paraId="46301BEF" w14:textId="77777777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 xml:space="preserve">评价环节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571" w:type="dxa"/>
          </w:tcPr>
          <w:p w14:paraId="3EAC7638" w14:textId="77777777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占比（%）</w:t>
            </w:r>
          </w:p>
        </w:tc>
      </w:tr>
      <w:tr w:rsidR="005C0A1C" w14:paraId="79733561" w14:textId="77777777">
        <w:trPr>
          <w:trHeight w:val="378"/>
          <w:jc w:val="center"/>
        </w:trPr>
        <w:tc>
          <w:tcPr>
            <w:tcW w:w="4394" w:type="dxa"/>
          </w:tcPr>
          <w:p w14:paraId="28418E62" w14:textId="77777777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1</w:t>
            </w:r>
            <w:r>
              <w:rPr>
                <w:rFonts w:ascii="仿宋_GB2312" w:eastAsia="仿宋_GB2312"/>
                <w:kern w:val="0"/>
                <w:sz w:val="24"/>
                <w:szCs w:val="20"/>
              </w:rPr>
              <w:t>.</w:t>
            </w: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考勤</w:t>
            </w:r>
          </w:p>
        </w:tc>
        <w:tc>
          <w:tcPr>
            <w:tcW w:w="3571" w:type="dxa"/>
          </w:tcPr>
          <w:p w14:paraId="760002AA" w14:textId="58B6C207" w:rsidR="005C0A1C" w:rsidRDefault="004937BB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1</w:t>
            </w:r>
            <w:r w:rsidR="00765080">
              <w:rPr>
                <w:rFonts w:ascii="仿宋_GB2312" w:eastAsia="仿宋_GB2312"/>
                <w:kern w:val="0"/>
                <w:sz w:val="24"/>
                <w:szCs w:val="20"/>
              </w:rPr>
              <w:t>0</w:t>
            </w:r>
          </w:p>
        </w:tc>
      </w:tr>
      <w:tr w:rsidR="005C0A1C" w14:paraId="2D0116E9" w14:textId="77777777">
        <w:trPr>
          <w:trHeight w:val="378"/>
          <w:jc w:val="center"/>
        </w:trPr>
        <w:tc>
          <w:tcPr>
            <w:tcW w:w="4394" w:type="dxa"/>
          </w:tcPr>
          <w:p w14:paraId="53D3D3BB" w14:textId="77777777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2</w:t>
            </w:r>
            <w:r>
              <w:rPr>
                <w:rFonts w:ascii="仿宋_GB2312" w:eastAsia="仿宋_GB2312"/>
                <w:kern w:val="0"/>
                <w:sz w:val="24"/>
                <w:szCs w:val="20"/>
              </w:rPr>
              <w:t>.</w:t>
            </w: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作业</w:t>
            </w:r>
          </w:p>
        </w:tc>
        <w:tc>
          <w:tcPr>
            <w:tcW w:w="3571" w:type="dxa"/>
          </w:tcPr>
          <w:p w14:paraId="006E92C4" w14:textId="4A34DA6B" w:rsidR="005C0A1C" w:rsidRDefault="004937BB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1</w:t>
            </w:r>
            <w:r w:rsidR="00765080">
              <w:rPr>
                <w:rFonts w:ascii="仿宋_GB2312" w:eastAsia="仿宋_GB2312"/>
                <w:kern w:val="0"/>
                <w:sz w:val="24"/>
                <w:szCs w:val="20"/>
              </w:rPr>
              <w:t>5</w:t>
            </w:r>
          </w:p>
        </w:tc>
      </w:tr>
      <w:tr w:rsidR="005C0A1C" w14:paraId="64C9D788" w14:textId="77777777">
        <w:trPr>
          <w:trHeight w:val="378"/>
          <w:jc w:val="center"/>
        </w:trPr>
        <w:tc>
          <w:tcPr>
            <w:tcW w:w="4394" w:type="dxa"/>
          </w:tcPr>
          <w:p w14:paraId="1DD8BAD8" w14:textId="0F68CF10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3</w:t>
            </w:r>
            <w:r>
              <w:rPr>
                <w:rFonts w:ascii="仿宋_GB2312" w:eastAsia="仿宋_GB2312"/>
                <w:kern w:val="0"/>
                <w:sz w:val="24"/>
                <w:szCs w:val="20"/>
              </w:rPr>
              <w:t>.</w:t>
            </w:r>
            <w:r w:rsidR="004937BB">
              <w:rPr>
                <w:rFonts w:ascii="仿宋_GB2312" w:eastAsia="仿宋_GB2312" w:hint="eastAsia"/>
                <w:kern w:val="0"/>
                <w:sz w:val="24"/>
                <w:szCs w:val="20"/>
              </w:rPr>
              <w:t>自主学习</w:t>
            </w:r>
          </w:p>
        </w:tc>
        <w:tc>
          <w:tcPr>
            <w:tcW w:w="3571" w:type="dxa"/>
          </w:tcPr>
          <w:p w14:paraId="1E84B96A" w14:textId="55659A58" w:rsidR="005C0A1C" w:rsidRDefault="004937BB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1</w:t>
            </w:r>
            <w:r w:rsidR="00765080">
              <w:rPr>
                <w:rFonts w:ascii="仿宋_GB2312" w:eastAsia="仿宋_GB2312"/>
                <w:kern w:val="0"/>
                <w:sz w:val="24"/>
                <w:szCs w:val="20"/>
              </w:rPr>
              <w:t>0</w:t>
            </w:r>
          </w:p>
        </w:tc>
      </w:tr>
      <w:tr w:rsidR="005C0A1C" w14:paraId="7AD41C8C" w14:textId="77777777">
        <w:trPr>
          <w:trHeight w:val="397"/>
          <w:jc w:val="center"/>
        </w:trPr>
        <w:tc>
          <w:tcPr>
            <w:tcW w:w="4394" w:type="dxa"/>
          </w:tcPr>
          <w:p w14:paraId="2E5E718F" w14:textId="279900E3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4</w:t>
            </w:r>
            <w:r>
              <w:rPr>
                <w:rFonts w:ascii="仿宋_GB2312" w:eastAsia="仿宋_GB2312"/>
                <w:kern w:val="0"/>
                <w:sz w:val="24"/>
                <w:szCs w:val="20"/>
              </w:rPr>
              <w:t>.</w:t>
            </w:r>
            <w:r w:rsidR="004937BB">
              <w:rPr>
                <w:rFonts w:ascii="仿宋_GB2312" w:eastAsia="仿宋_GB2312" w:hint="eastAsia"/>
                <w:kern w:val="0"/>
                <w:sz w:val="24"/>
                <w:szCs w:val="20"/>
              </w:rPr>
              <w:t>实验报告</w:t>
            </w:r>
          </w:p>
        </w:tc>
        <w:tc>
          <w:tcPr>
            <w:tcW w:w="3571" w:type="dxa"/>
          </w:tcPr>
          <w:p w14:paraId="78374161" w14:textId="2C0822C6" w:rsidR="005C0A1C" w:rsidRDefault="004937BB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1</w:t>
            </w:r>
            <w:r w:rsidR="00765080">
              <w:rPr>
                <w:rFonts w:ascii="仿宋_GB2312" w:eastAsia="仿宋_GB2312"/>
                <w:kern w:val="0"/>
                <w:sz w:val="24"/>
                <w:szCs w:val="20"/>
              </w:rPr>
              <w:t>5</w:t>
            </w:r>
          </w:p>
        </w:tc>
      </w:tr>
      <w:tr w:rsidR="005C0A1C" w14:paraId="306D32CE" w14:textId="77777777">
        <w:trPr>
          <w:trHeight w:val="359"/>
          <w:jc w:val="center"/>
        </w:trPr>
        <w:tc>
          <w:tcPr>
            <w:tcW w:w="4394" w:type="dxa"/>
          </w:tcPr>
          <w:p w14:paraId="36581FDF" w14:textId="77777777" w:rsidR="005C0A1C" w:rsidRDefault="004557D3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5</w:t>
            </w:r>
            <w:r>
              <w:rPr>
                <w:rFonts w:ascii="仿宋_GB2312" w:eastAsia="仿宋_GB2312"/>
                <w:kern w:val="0"/>
                <w:sz w:val="24"/>
                <w:szCs w:val="20"/>
              </w:rPr>
              <w:t>.</w:t>
            </w: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期末考试成绩</w:t>
            </w:r>
          </w:p>
        </w:tc>
        <w:tc>
          <w:tcPr>
            <w:tcW w:w="3571" w:type="dxa"/>
          </w:tcPr>
          <w:p w14:paraId="6DCB6EF9" w14:textId="6B0B1D1B" w:rsidR="005C0A1C" w:rsidRDefault="00765080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/>
                <w:kern w:val="0"/>
                <w:sz w:val="24"/>
                <w:szCs w:val="20"/>
              </w:rPr>
              <w:t>50</w:t>
            </w:r>
          </w:p>
        </w:tc>
      </w:tr>
    </w:tbl>
    <w:p w14:paraId="3424A01B" w14:textId="77777777" w:rsidR="005C0A1C" w:rsidRDefault="005C0A1C"/>
    <w:sectPr w:rsidR="005C0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7004" w14:textId="77777777" w:rsidR="00E33EB5" w:rsidRDefault="00E33EB5" w:rsidP="00D71A9A">
      <w:r>
        <w:separator/>
      </w:r>
    </w:p>
  </w:endnote>
  <w:endnote w:type="continuationSeparator" w:id="0">
    <w:p w14:paraId="45353F40" w14:textId="77777777" w:rsidR="00E33EB5" w:rsidRDefault="00E33EB5" w:rsidP="00D7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22441" w14:textId="77777777" w:rsidR="00E33EB5" w:rsidRDefault="00E33EB5" w:rsidP="00D71A9A">
      <w:r>
        <w:separator/>
      </w:r>
    </w:p>
  </w:footnote>
  <w:footnote w:type="continuationSeparator" w:id="0">
    <w:p w14:paraId="1D0D6BB4" w14:textId="77777777" w:rsidR="00E33EB5" w:rsidRDefault="00E33EB5" w:rsidP="00D71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5C7"/>
    <w:multiLevelType w:val="hybridMultilevel"/>
    <w:tmpl w:val="D0561766"/>
    <w:lvl w:ilvl="0" w:tplc="B142D6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2B20378"/>
    <w:multiLevelType w:val="hybridMultilevel"/>
    <w:tmpl w:val="9D66C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5D0C56"/>
    <w:multiLevelType w:val="hybridMultilevel"/>
    <w:tmpl w:val="C1F426B2"/>
    <w:lvl w:ilvl="0" w:tplc="D478A2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05AA739F"/>
    <w:multiLevelType w:val="hybridMultilevel"/>
    <w:tmpl w:val="DB782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D87B27"/>
    <w:multiLevelType w:val="hybridMultilevel"/>
    <w:tmpl w:val="3B020BFC"/>
    <w:lvl w:ilvl="0" w:tplc="038424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19F57F13"/>
    <w:multiLevelType w:val="hybridMultilevel"/>
    <w:tmpl w:val="08A29224"/>
    <w:lvl w:ilvl="0" w:tplc="B0D66E4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1F5B1CD7"/>
    <w:multiLevelType w:val="hybridMultilevel"/>
    <w:tmpl w:val="4D460BA6"/>
    <w:lvl w:ilvl="0" w:tplc="57E8C53E">
      <w:start w:val="1"/>
      <w:numFmt w:val="decimal"/>
      <w:lvlText w:val="%1."/>
      <w:lvlJc w:val="left"/>
      <w:pPr>
        <w:ind w:left="84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1FBB7435"/>
    <w:multiLevelType w:val="hybridMultilevel"/>
    <w:tmpl w:val="74EABA26"/>
    <w:lvl w:ilvl="0" w:tplc="7494C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23800FA5"/>
    <w:multiLevelType w:val="hybridMultilevel"/>
    <w:tmpl w:val="CF0C81D8"/>
    <w:lvl w:ilvl="0" w:tplc="AF26D2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2DD917F4"/>
    <w:multiLevelType w:val="hybridMultilevel"/>
    <w:tmpl w:val="32B22944"/>
    <w:lvl w:ilvl="0" w:tplc="8140E0EA">
      <w:start w:val="1"/>
      <w:numFmt w:val="japaneseCounting"/>
      <w:lvlText w:val="第%1节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32FA4C51"/>
    <w:multiLevelType w:val="hybridMultilevel"/>
    <w:tmpl w:val="1216120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35716B10"/>
    <w:multiLevelType w:val="hybridMultilevel"/>
    <w:tmpl w:val="586459E8"/>
    <w:lvl w:ilvl="0" w:tplc="A404DAD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36E22AD3"/>
    <w:multiLevelType w:val="hybridMultilevel"/>
    <w:tmpl w:val="7EFAE486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="Times New Roman" w:eastAsia="仿宋_GB2312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37DA5663"/>
    <w:multiLevelType w:val="hybridMultilevel"/>
    <w:tmpl w:val="9B6E75A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3A3C619C"/>
    <w:multiLevelType w:val="hybridMultilevel"/>
    <w:tmpl w:val="C86C5E1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3C431B87"/>
    <w:multiLevelType w:val="hybridMultilevel"/>
    <w:tmpl w:val="32708224"/>
    <w:lvl w:ilvl="0" w:tplc="DA404A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42FB565F"/>
    <w:multiLevelType w:val="singleLevel"/>
    <w:tmpl w:val="42FB565F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46806E13"/>
    <w:multiLevelType w:val="hybridMultilevel"/>
    <w:tmpl w:val="D0AAAEA4"/>
    <w:lvl w:ilvl="0" w:tplc="9BCA09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5005277E"/>
    <w:multiLevelType w:val="hybridMultilevel"/>
    <w:tmpl w:val="B38EF17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50465517"/>
    <w:multiLevelType w:val="hybridMultilevel"/>
    <w:tmpl w:val="146E08E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54533DB5"/>
    <w:multiLevelType w:val="hybridMultilevel"/>
    <w:tmpl w:val="D032BC42"/>
    <w:lvl w:ilvl="0" w:tplc="83E434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5CE17224"/>
    <w:multiLevelType w:val="hybridMultilevel"/>
    <w:tmpl w:val="19FE93B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650E1AC4"/>
    <w:multiLevelType w:val="hybridMultilevel"/>
    <w:tmpl w:val="EDD22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6657B2"/>
    <w:multiLevelType w:val="hybridMultilevel"/>
    <w:tmpl w:val="093CAC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DA63E4"/>
    <w:multiLevelType w:val="hybridMultilevel"/>
    <w:tmpl w:val="F08A9CB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6E1F7458"/>
    <w:multiLevelType w:val="hybridMultilevel"/>
    <w:tmpl w:val="5CCEC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074346"/>
    <w:multiLevelType w:val="hybridMultilevel"/>
    <w:tmpl w:val="265CE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4F2199"/>
    <w:multiLevelType w:val="hybridMultilevel"/>
    <w:tmpl w:val="F792238C"/>
    <w:lvl w:ilvl="0" w:tplc="28A476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7E4F7099"/>
    <w:multiLevelType w:val="hybridMultilevel"/>
    <w:tmpl w:val="07DCFA06"/>
    <w:lvl w:ilvl="0" w:tplc="51F6BF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421675830">
    <w:abstractNumId w:val="16"/>
  </w:num>
  <w:num w:numId="2" w16cid:durableId="1972859343">
    <w:abstractNumId w:val="11"/>
  </w:num>
  <w:num w:numId="3" w16cid:durableId="65929774">
    <w:abstractNumId w:val="0"/>
  </w:num>
  <w:num w:numId="4" w16cid:durableId="901141295">
    <w:abstractNumId w:val="4"/>
  </w:num>
  <w:num w:numId="5" w16cid:durableId="113330017">
    <w:abstractNumId w:val="28"/>
  </w:num>
  <w:num w:numId="6" w16cid:durableId="1199899149">
    <w:abstractNumId w:val="8"/>
  </w:num>
  <w:num w:numId="7" w16cid:durableId="29109593">
    <w:abstractNumId w:val="15"/>
  </w:num>
  <w:num w:numId="8" w16cid:durableId="795560316">
    <w:abstractNumId w:val="2"/>
  </w:num>
  <w:num w:numId="9" w16cid:durableId="1008293828">
    <w:abstractNumId w:val="17"/>
  </w:num>
  <w:num w:numId="10" w16cid:durableId="1736003122">
    <w:abstractNumId w:val="6"/>
  </w:num>
  <w:num w:numId="11" w16cid:durableId="377977364">
    <w:abstractNumId w:val="27"/>
  </w:num>
  <w:num w:numId="12" w16cid:durableId="1951662491">
    <w:abstractNumId w:val="20"/>
  </w:num>
  <w:num w:numId="13" w16cid:durableId="44065853">
    <w:abstractNumId w:val="7"/>
  </w:num>
  <w:num w:numId="14" w16cid:durableId="703167196">
    <w:abstractNumId w:val="12"/>
  </w:num>
  <w:num w:numId="15" w16cid:durableId="1290630280">
    <w:abstractNumId w:val="1"/>
  </w:num>
  <w:num w:numId="16" w16cid:durableId="159124098">
    <w:abstractNumId w:val="26"/>
  </w:num>
  <w:num w:numId="17" w16cid:durableId="842740053">
    <w:abstractNumId w:val="25"/>
  </w:num>
  <w:num w:numId="18" w16cid:durableId="1287077491">
    <w:abstractNumId w:val="22"/>
  </w:num>
  <w:num w:numId="19" w16cid:durableId="238444305">
    <w:abstractNumId w:val="23"/>
  </w:num>
  <w:num w:numId="20" w16cid:durableId="1266838630">
    <w:abstractNumId w:val="3"/>
  </w:num>
  <w:num w:numId="21" w16cid:durableId="248003882">
    <w:abstractNumId w:val="9"/>
  </w:num>
  <w:num w:numId="22" w16cid:durableId="336419967">
    <w:abstractNumId w:val="13"/>
  </w:num>
  <w:num w:numId="23" w16cid:durableId="124129927">
    <w:abstractNumId w:val="24"/>
  </w:num>
  <w:num w:numId="24" w16cid:durableId="1032655307">
    <w:abstractNumId w:val="19"/>
  </w:num>
  <w:num w:numId="25" w16cid:durableId="1842699408">
    <w:abstractNumId w:val="21"/>
  </w:num>
  <w:num w:numId="26" w16cid:durableId="2094400429">
    <w:abstractNumId w:val="14"/>
  </w:num>
  <w:num w:numId="27" w16cid:durableId="1414426218">
    <w:abstractNumId w:val="10"/>
  </w:num>
  <w:num w:numId="28" w16cid:durableId="1216812075">
    <w:abstractNumId w:val="5"/>
  </w:num>
  <w:num w:numId="29" w16cid:durableId="15239784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MyNTEwYWJlNGM5MjE1YTA4NDYyNWRiOWIyYTM2ZTQifQ=="/>
  </w:docVars>
  <w:rsids>
    <w:rsidRoot w:val="00B555FC"/>
    <w:rsid w:val="00054644"/>
    <w:rsid w:val="00092FF2"/>
    <w:rsid w:val="000A42F2"/>
    <w:rsid w:val="000B4720"/>
    <w:rsid w:val="000E3DC5"/>
    <w:rsid w:val="000F41E8"/>
    <w:rsid w:val="00115FEC"/>
    <w:rsid w:val="001B361C"/>
    <w:rsid w:val="001C49C0"/>
    <w:rsid w:val="001E297B"/>
    <w:rsid w:val="00234D53"/>
    <w:rsid w:val="0023595E"/>
    <w:rsid w:val="002825B6"/>
    <w:rsid w:val="002C043B"/>
    <w:rsid w:val="0030541D"/>
    <w:rsid w:val="003143BA"/>
    <w:rsid w:val="00317F1D"/>
    <w:rsid w:val="003466E9"/>
    <w:rsid w:val="00366219"/>
    <w:rsid w:val="00403807"/>
    <w:rsid w:val="00411B21"/>
    <w:rsid w:val="00420A16"/>
    <w:rsid w:val="0043196B"/>
    <w:rsid w:val="004557D3"/>
    <w:rsid w:val="004937BB"/>
    <w:rsid w:val="00496A57"/>
    <w:rsid w:val="004C07BC"/>
    <w:rsid w:val="004E0179"/>
    <w:rsid w:val="004E0623"/>
    <w:rsid w:val="00530D82"/>
    <w:rsid w:val="005411BB"/>
    <w:rsid w:val="0054639E"/>
    <w:rsid w:val="00546A23"/>
    <w:rsid w:val="005B07D4"/>
    <w:rsid w:val="005B1005"/>
    <w:rsid w:val="005C0A1C"/>
    <w:rsid w:val="005D744D"/>
    <w:rsid w:val="00626D14"/>
    <w:rsid w:val="00655862"/>
    <w:rsid w:val="0065648D"/>
    <w:rsid w:val="006837FE"/>
    <w:rsid w:val="00686BA3"/>
    <w:rsid w:val="006927DA"/>
    <w:rsid w:val="006A2747"/>
    <w:rsid w:val="00714551"/>
    <w:rsid w:val="00750BFC"/>
    <w:rsid w:val="00765080"/>
    <w:rsid w:val="007C6FB3"/>
    <w:rsid w:val="00842DEB"/>
    <w:rsid w:val="008931E7"/>
    <w:rsid w:val="008E625D"/>
    <w:rsid w:val="00930694"/>
    <w:rsid w:val="009D513F"/>
    <w:rsid w:val="009D6593"/>
    <w:rsid w:val="009F290B"/>
    <w:rsid w:val="00A27F4C"/>
    <w:rsid w:val="00A42B12"/>
    <w:rsid w:val="00A51A30"/>
    <w:rsid w:val="00A717AB"/>
    <w:rsid w:val="00AE62B6"/>
    <w:rsid w:val="00B02978"/>
    <w:rsid w:val="00B24CDA"/>
    <w:rsid w:val="00B555FC"/>
    <w:rsid w:val="00BB4CC0"/>
    <w:rsid w:val="00BC6FD4"/>
    <w:rsid w:val="00C5674B"/>
    <w:rsid w:val="00C611A6"/>
    <w:rsid w:val="00C63827"/>
    <w:rsid w:val="00C64543"/>
    <w:rsid w:val="00C662B8"/>
    <w:rsid w:val="00C71D73"/>
    <w:rsid w:val="00C83DF0"/>
    <w:rsid w:val="00C9196E"/>
    <w:rsid w:val="00CB718F"/>
    <w:rsid w:val="00D71A9A"/>
    <w:rsid w:val="00DF112E"/>
    <w:rsid w:val="00E01AFF"/>
    <w:rsid w:val="00E33EB5"/>
    <w:rsid w:val="00E50B88"/>
    <w:rsid w:val="00E53CF6"/>
    <w:rsid w:val="00E61EAB"/>
    <w:rsid w:val="00EA64B4"/>
    <w:rsid w:val="00EC0DE6"/>
    <w:rsid w:val="00EE086D"/>
    <w:rsid w:val="00EF28A9"/>
    <w:rsid w:val="00EF58CC"/>
    <w:rsid w:val="00F1358A"/>
    <w:rsid w:val="00F32B22"/>
    <w:rsid w:val="00F378C1"/>
    <w:rsid w:val="00F44553"/>
    <w:rsid w:val="00F46B8D"/>
    <w:rsid w:val="00F81413"/>
    <w:rsid w:val="00F82802"/>
    <w:rsid w:val="00FA7C1F"/>
    <w:rsid w:val="00FD2E73"/>
    <w:rsid w:val="00FE6B3B"/>
    <w:rsid w:val="00FF37CF"/>
    <w:rsid w:val="2E60524D"/>
    <w:rsid w:val="37881AC1"/>
    <w:rsid w:val="3EB27E91"/>
    <w:rsid w:val="4C164A62"/>
    <w:rsid w:val="537605A7"/>
    <w:rsid w:val="7BA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12297"/>
  <w15:docId w15:val="{3CB0C7B2-2189-4943-B13E-C441CEBF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rsid w:val="00EA6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682</Words>
  <Characters>3894</Characters>
  <Application>Microsoft Office Word</Application>
  <DocSecurity>0</DocSecurity>
  <Lines>32</Lines>
  <Paragraphs>9</Paragraphs>
  <ScaleCrop>false</ScaleCrop>
  <Company>China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85</cp:revision>
  <dcterms:created xsi:type="dcterms:W3CDTF">2023-05-13T05:07:00Z</dcterms:created>
  <dcterms:modified xsi:type="dcterms:W3CDTF">2024-11-17T13:45:00Z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08C2BAF008E24E2489EF3798871AB726_12</vt:lpwstr>
  </property>
</Properties>
</file>