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A9D1" w14:textId="3DD321F3" w:rsidR="00714DB6" w:rsidRPr="00714DB6" w:rsidRDefault="00714DB6" w:rsidP="00714DB6">
      <w:pPr>
        <w:shd w:val="clear" w:color="auto" w:fill="FFFFFF"/>
        <w:spacing w:before="100" w:beforeAutospacing="1" w:after="100" w:afterAutospacing="1"/>
        <w:jc w:val="center"/>
        <w:rPr>
          <w:rFonts w:ascii="Arial" w:eastAsia="Times New Roman" w:hAnsi="Arial" w:cs="Arial"/>
          <w:color w:val="000000"/>
        </w:rPr>
      </w:pPr>
      <w:r w:rsidRPr="00714DB6">
        <w:rPr>
          <w:rFonts w:ascii="Arial" w:eastAsia="Times New Roman" w:hAnsi="Arial" w:cs="Arial"/>
          <w:b/>
          <w:bCs/>
          <w:color w:val="000000"/>
        </w:rPr>
        <w:t xml:space="preserve">Template of the Method Section Using </w:t>
      </w:r>
      <w:proofErr w:type="spellStart"/>
      <w:r w:rsidRPr="00714DB6">
        <w:rPr>
          <w:rFonts w:ascii="Arial" w:eastAsia="Times New Roman" w:hAnsi="Arial" w:cs="Arial"/>
          <w:b/>
          <w:bCs/>
          <w:color w:val="000000"/>
        </w:rPr>
        <w:t>scATACpipe</w:t>
      </w:r>
      <w:proofErr w:type="spellEnd"/>
    </w:p>
    <w:p w14:paraId="1DD6B6C2" w14:textId="77777777"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 xml:space="preserve">The single-cell ATAC-seq analysis was performed with </w:t>
      </w:r>
      <w:proofErr w:type="spellStart"/>
      <w:r w:rsidRPr="00714DB6">
        <w:rPr>
          <w:rFonts w:ascii="Arial" w:eastAsia="Times New Roman" w:hAnsi="Arial" w:cs="Arial"/>
          <w:color w:val="000000"/>
        </w:rPr>
        <w:t>scATACpipe</w:t>
      </w:r>
      <w:proofErr w:type="spellEnd"/>
      <w:r w:rsidRPr="00714DB6">
        <w:rPr>
          <w:rFonts w:ascii="Arial" w:eastAsia="Times New Roman" w:hAnsi="Arial" w:cs="Arial"/>
          <w:color w:val="000000"/>
        </w:rPr>
        <w:t xml:space="preserve"> (Hu et al., 2022). Preprocessing was performed using (</w:t>
      </w:r>
      <w:r w:rsidRPr="00714DB6">
        <w:rPr>
          <w:rFonts w:ascii="Arial" w:eastAsia="Times New Roman" w:hAnsi="Arial" w:cs="Arial"/>
          <w:b/>
          <w:bCs/>
          <w:color w:val="000000"/>
        </w:rPr>
        <w:t>pick one from the list below</w:t>
      </w:r>
      <w:r w:rsidRPr="00714DB6">
        <w:rPr>
          <w:rFonts w:ascii="Arial" w:eastAsia="Times New Roman" w:hAnsi="Arial" w:cs="Arial"/>
          <w:color w:val="000000"/>
        </w:rPr>
        <w:t>):</w:t>
      </w:r>
    </w:p>
    <w:p w14:paraId="512DDF75" w14:textId="77777777"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1. default:</w:t>
      </w:r>
    </w:p>
    <w:p w14:paraId="67E26112" w14:textId="5E183FB4"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 xml:space="preserve">For sequence quality assessment, the default preprocessing used </w:t>
      </w:r>
      <w:proofErr w:type="spellStart"/>
      <w:r w:rsidRPr="00714DB6">
        <w:rPr>
          <w:rFonts w:ascii="Arial" w:eastAsia="Times New Roman" w:hAnsi="Arial" w:cs="Arial"/>
          <w:color w:val="000000"/>
        </w:rPr>
        <w:t>FastQC</w:t>
      </w:r>
      <w:proofErr w:type="spellEnd"/>
      <w:r w:rsidRPr="00714DB6">
        <w:rPr>
          <w:rFonts w:ascii="Arial" w:eastAsia="Times New Roman" w:hAnsi="Arial" w:cs="Arial"/>
          <w:color w:val="000000"/>
        </w:rPr>
        <w:t xml:space="preserve"> </w:t>
      </w:r>
      <w:r w:rsidR="00721F8D">
        <w:rPr>
          <w:rFonts w:ascii="Arial" w:eastAsia="Times New Roman" w:hAnsi="Arial" w:cs="Arial"/>
          <w:color w:val="000000"/>
        </w:rPr>
        <w:fldChar w:fldCharType="begin"/>
      </w:r>
      <w:r w:rsidR="00721F8D">
        <w:rPr>
          <w:rFonts w:ascii="Arial" w:eastAsia="Times New Roman" w:hAnsi="Arial" w:cs="Arial"/>
          <w:color w:val="000000"/>
        </w:rPr>
        <w:instrText xml:space="preserve"> ADDIN EN.CITE &lt;EndNote&gt;&lt;Cite&gt;&lt;Author&gt;Andrews&lt;/Author&gt;&lt;Year&gt;2010&lt;/Year&gt;&lt;RecNum&gt;665&lt;/RecNum&gt;&lt;DisplayText&gt;(Andrews 2010)&lt;/DisplayText&gt;&lt;record&gt;&lt;rec-number&gt;665&lt;/rec-number&gt;&lt;foreign-keys&gt;&lt;key app="EN" db-id="ptppzrse6fxra4ev5vnvz5sqa52fsd0rvfs2" timestamp="1654553050"&gt;665&lt;/key&gt;&lt;/foreign-keys&gt;&lt;ref-type name="Journal Article"&gt;17&lt;/ref-type&gt;&lt;contributors&gt;&lt;authors&gt;&lt;author&gt;Andrews, S&lt;/author&gt;&lt;/authors&gt;&lt;/contributors&gt;&lt;titles&gt;&lt;title&gt;FastQC:  A Quality Control Tool for High Throughput Sequence Data&lt;/title&gt;&lt;secondary-title&gt;online&lt;/secondary-title&gt;&lt;/titles&gt;&lt;periodical&gt;&lt;full-title&gt;online&lt;/full-title&gt;&lt;/periodical&gt;&lt;dates&gt;&lt;year&gt;2010&lt;/year&gt;&lt;pub-dates&gt;&lt;date&gt;2010&lt;/date&gt;&lt;/pub-dates&gt;&lt;/dates&gt;&lt;urls&gt;&lt;related-urls&gt;&lt;url&gt;http://www.bioinformatics.babraham.ac.uk/projects/fastqc/&lt;/url&gt;&lt;/related-urls&gt;&lt;/urls&gt;&lt;/record&gt;&lt;/Cite&gt;&lt;/EndNote&gt;</w:instrText>
      </w:r>
      <w:r w:rsidR="00721F8D">
        <w:rPr>
          <w:rFonts w:ascii="Arial" w:eastAsia="Times New Roman" w:hAnsi="Arial" w:cs="Arial"/>
          <w:color w:val="000000"/>
        </w:rPr>
        <w:fldChar w:fldCharType="separate"/>
      </w:r>
      <w:r w:rsidR="00721F8D">
        <w:rPr>
          <w:rFonts w:ascii="Arial" w:eastAsia="Times New Roman" w:hAnsi="Arial" w:cs="Arial"/>
          <w:noProof/>
          <w:color w:val="000000"/>
        </w:rPr>
        <w:t>(Andrews 2010)</w:t>
      </w:r>
      <w:r w:rsidR="00721F8D">
        <w:rPr>
          <w:rFonts w:ascii="Arial" w:eastAsia="Times New Roman" w:hAnsi="Arial" w:cs="Arial"/>
          <w:color w:val="000000"/>
        </w:rPr>
        <w:fldChar w:fldCharType="end"/>
      </w:r>
      <w:r w:rsidRPr="00714DB6">
        <w:rPr>
          <w:rFonts w:ascii="Arial" w:eastAsia="Times New Roman" w:hAnsi="Arial" w:cs="Arial"/>
          <w:color w:val="000000"/>
        </w:rPr>
        <w:t xml:space="preserve">. After that, barcodes were added to read names with the </w:t>
      </w:r>
      <w:proofErr w:type="spellStart"/>
      <w:r w:rsidRPr="00714DB6">
        <w:rPr>
          <w:rFonts w:ascii="Arial" w:eastAsia="Times New Roman" w:hAnsi="Arial" w:cs="Arial"/>
          <w:color w:val="000000"/>
        </w:rPr>
        <w:t>sinto</w:t>
      </w:r>
      <w:proofErr w:type="spellEnd"/>
      <w:r w:rsidRPr="00714DB6">
        <w:rPr>
          <w:rFonts w:ascii="Arial" w:eastAsia="Times New Roman" w:hAnsi="Arial" w:cs="Arial"/>
          <w:color w:val="000000"/>
        </w:rPr>
        <w:t xml:space="preserve"> </w:t>
      </w:r>
      <w:r w:rsidR="00721F8D">
        <w:rPr>
          <w:rFonts w:ascii="Arial" w:eastAsia="Times New Roman" w:hAnsi="Arial" w:cs="Arial"/>
          <w:color w:val="000000"/>
        </w:rPr>
        <w:fldChar w:fldCharType="begin"/>
      </w:r>
      <w:r w:rsidR="00721F8D">
        <w:rPr>
          <w:rFonts w:ascii="Arial" w:eastAsia="Times New Roman" w:hAnsi="Arial" w:cs="Arial"/>
          <w:color w:val="000000"/>
        </w:rPr>
        <w:instrText xml:space="preserve"> ADDIN EN.CITE &lt;EndNote&gt;&lt;Cite&gt;&lt;Author&gt;Stuart&lt;/Author&gt;&lt;RecNum&gt;666&lt;/RecNum&gt;&lt;DisplayText&gt;(Stuart)&lt;/DisplayText&gt;&lt;record&gt;&lt;rec-number&gt;666&lt;/rec-number&gt;&lt;foreign-keys&gt;&lt;key app="EN" db-id="ptppzrse6fxra4ev5vnvz5sqa52fsd0rvfs2" timestamp="1654553324"&gt;666&lt;/key&gt;&lt;/foreign-keys&gt;&lt;ref-type name="Journal Article"&gt;17&lt;/ref-type&gt;&lt;contributors&gt;&lt;authors&gt;&lt;author&gt;Tim Stuart&lt;/author&gt;&lt;/authors&gt;&lt;/contributors&gt;&lt;titles&gt;&lt;title&gt;Sinto: single-cell analysis tools&lt;/title&gt;&lt;/titles&gt;&lt;dates&gt;&lt;/dates&gt;&lt;urls&gt;&lt;related-urls&gt;&lt;url&gt;https://github.com/timoast/sinto&lt;/url&gt;&lt;/related-urls&gt;&lt;/urls&gt;&lt;/record&gt;&lt;/Cite&gt;&lt;/EndNote&gt;</w:instrText>
      </w:r>
      <w:r w:rsidR="00721F8D">
        <w:rPr>
          <w:rFonts w:ascii="Arial" w:eastAsia="Times New Roman" w:hAnsi="Arial" w:cs="Arial"/>
          <w:color w:val="000000"/>
        </w:rPr>
        <w:fldChar w:fldCharType="separate"/>
      </w:r>
      <w:r w:rsidR="00721F8D">
        <w:rPr>
          <w:rFonts w:ascii="Arial" w:eastAsia="Times New Roman" w:hAnsi="Arial" w:cs="Arial"/>
          <w:noProof/>
          <w:color w:val="000000"/>
        </w:rPr>
        <w:t>(Stuart)</w:t>
      </w:r>
      <w:r w:rsidR="00721F8D">
        <w:rPr>
          <w:rFonts w:ascii="Arial" w:eastAsia="Times New Roman" w:hAnsi="Arial" w:cs="Arial"/>
          <w:color w:val="000000"/>
        </w:rPr>
        <w:fldChar w:fldCharType="end"/>
      </w:r>
      <w:r w:rsidRPr="00714DB6">
        <w:rPr>
          <w:rFonts w:ascii="Arial" w:eastAsia="Times New Roman" w:hAnsi="Arial" w:cs="Arial"/>
          <w:color w:val="000000"/>
        </w:rPr>
        <w:t xml:space="preserve"> package. Adapter sequences were removed with </w:t>
      </w:r>
      <w:proofErr w:type="spellStart"/>
      <w:r w:rsidRPr="00714DB6">
        <w:rPr>
          <w:rFonts w:ascii="Arial" w:eastAsia="Times New Roman" w:hAnsi="Arial" w:cs="Arial"/>
          <w:color w:val="000000"/>
        </w:rPr>
        <w:t>Cutadapt</w:t>
      </w:r>
      <w:proofErr w:type="spellEnd"/>
      <w:r w:rsidRPr="00714DB6">
        <w:rPr>
          <w:rFonts w:ascii="Arial" w:eastAsia="Times New Roman" w:hAnsi="Arial" w:cs="Arial"/>
          <w:color w:val="000000"/>
        </w:rPr>
        <w:t xml:space="preserve"> </w:t>
      </w:r>
      <w:r w:rsidR="00252898">
        <w:rPr>
          <w:rFonts w:ascii="Arial" w:eastAsia="Times New Roman" w:hAnsi="Arial" w:cs="Arial"/>
          <w:color w:val="000000"/>
        </w:rPr>
        <w:fldChar w:fldCharType="begin"/>
      </w:r>
      <w:r w:rsidR="00252898">
        <w:rPr>
          <w:rFonts w:ascii="Arial" w:eastAsia="Times New Roman" w:hAnsi="Arial" w:cs="Arial"/>
          <w:color w:val="000000"/>
        </w:rPr>
        <w:instrText xml:space="preserve"> ADDIN EN.CITE &lt;EndNote&gt;&lt;Cite&gt;&lt;Author&gt;Martin&lt;/Author&gt;&lt;Year&gt;2011&lt;/Year&gt;&lt;RecNum&gt;667&lt;/RecNum&gt;&lt;DisplayText&gt;(Martin 2011)&lt;/DisplayText&gt;&lt;record&gt;&lt;rec-number&gt;667&lt;/rec-number&gt;&lt;foreign-keys&gt;&lt;key app="EN" db-id="ptppzrse6fxra4ev5vnvz5sqa52fsd0rvfs2" timestamp="1654553692"&gt;667&lt;/key&gt;&lt;/foreign-keys&gt;&lt;ref-type name="Journal Article"&gt;17&lt;/ref-type&gt;&lt;contributors&gt;&lt;authors&gt;&lt;author&gt;Marcel Martin&lt;/author&gt;&lt;/authors&gt;&lt;/contributors&gt;&lt;titles&gt;&lt;title&gt;Cutadapt removes adapter sequences from high-throughput sequencing reads&lt;/title&gt;&lt;secondary-title&gt;EMBnet.Journal&lt;/secondary-title&gt;&lt;/titles&gt;&lt;periodical&gt;&lt;full-title&gt;EMBnet.Journal&lt;/full-title&gt;&lt;/periodical&gt;&lt;volume&gt;17(1), 10&lt;/volume&gt;&lt;dates&gt;&lt;year&gt;2011&lt;/year&gt;&lt;/dates&gt;&lt;urls&gt;&lt;related-urls&gt;&lt;url&gt;https://doi.org/10.14806/ej.17.1.200&lt;/url&gt;&lt;/related-urls&gt;&lt;/urls&gt;&lt;electronic-resource-num&gt;10.14806/ej.17.1.200&lt;/electronic-resource-num&gt;&lt;/record&gt;&lt;/Cite&gt;&lt;/EndNote&gt;</w:instrText>
      </w:r>
      <w:r w:rsidR="00252898">
        <w:rPr>
          <w:rFonts w:ascii="Arial" w:eastAsia="Times New Roman" w:hAnsi="Arial" w:cs="Arial"/>
          <w:color w:val="000000"/>
        </w:rPr>
        <w:fldChar w:fldCharType="separate"/>
      </w:r>
      <w:r w:rsidR="00252898">
        <w:rPr>
          <w:rFonts w:ascii="Arial" w:eastAsia="Times New Roman" w:hAnsi="Arial" w:cs="Arial"/>
          <w:noProof/>
          <w:color w:val="000000"/>
        </w:rPr>
        <w:t>(Martin 2011)</w:t>
      </w:r>
      <w:r w:rsidR="00252898">
        <w:rPr>
          <w:rFonts w:ascii="Arial" w:eastAsia="Times New Roman" w:hAnsi="Arial" w:cs="Arial"/>
          <w:color w:val="000000"/>
        </w:rPr>
        <w:fldChar w:fldCharType="end"/>
      </w:r>
      <w:r w:rsidRPr="00714DB6">
        <w:rPr>
          <w:rFonts w:ascii="Arial" w:eastAsia="Times New Roman" w:hAnsi="Arial" w:cs="Arial"/>
          <w:color w:val="000000"/>
        </w:rPr>
        <w:t xml:space="preserve">. A custom bash script and </w:t>
      </w:r>
      <w:proofErr w:type="spellStart"/>
      <w:r w:rsidRPr="00714DB6">
        <w:rPr>
          <w:rFonts w:ascii="Arial" w:eastAsia="Times New Roman" w:hAnsi="Arial" w:cs="Arial"/>
          <w:color w:val="000000"/>
        </w:rPr>
        <w:t>SAM</w:t>
      </w:r>
      <w:r w:rsidR="00252898">
        <w:rPr>
          <w:rFonts w:ascii="Arial" w:eastAsia="Times New Roman" w:hAnsi="Arial" w:cs="Arial"/>
          <w:color w:val="000000"/>
        </w:rPr>
        <w:t>t</w:t>
      </w:r>
      <w:r w:rsidRPr="00714DB6">
        <w:rPr>
          <w:rFonts w:ascii="Arial" w:eastAsia="Times New Roman" w:hAnsi="Arial" w:cs="Arial"/>
          <w:color w:val="000000"/>
        </w:rPr>
        <w:t>ools</w:t>
      </w:r>
      <w:proofErr w:type="spellEnd"/>
      <w:r w:rsidRPr="00714DB6">
        <w:rPr>
          <w:rFonts w:ascii="Arial" w:eastAsia="Times New Roman" w:hAnsi="Arial" w:cs="Arial"/>
          <w:color w:val="000000"/>
        </w:rPr>
        <w:t xml:space="preserve"> </w:t>
      </w:r>
      <w:r w:rsidR="00252898">
        <w:rPr>
          <w:rFonts w:ascii="Arial" w:eastAsia="Times New Roman" w:hAnsi="Arial" w:cs="Arial"/>
          <w:color w:val="000000"/>
        </w:rPr>
        <w:fldChar w:fldCharType="begin"/>
      </w:r>
      <w:r w:rsidR="00252898">
        <w:rPr>
          <w:rFonts w:ascii="Arial" w:eastAsia="Times New Roman" w:hAnsi="Arial" w:cs="Arial"/>
          <w:color w:val="000000"/>
        </w:rPr>
        <w:instrText xml:space="preserve"> ADDIN EN.CITE &lt;EndNote&gt;&lt;Cite&gt;&lt;Author&gt;Li&lt;/Author&gt;&lt;Year&gt;2009&lt;/Year&gt;&lt;RecNum&gt;673&lt;/RecNum&gt;&lt;DisplayText&gt;(Li, Handsaker et al. 2009)&lt;/DisplayText&gt;&lt;record&gt;&lt;rec-number&gt;673&lt;/rec-number&gt;&lt;foreign-keys&gt;&lt;key app="EN" db-id="ptppzrse6fxra4ev5vnvz5sqa52fsd0rvfs2" timestamp="1654553779"&gt;673&lt;/key&gt;&lt;/foreign-keys&gt;&lt;ref-type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00252898">
        <w:rPr>
          <w:rFonts w:ascii="Arial" w:eastAsia="Times New Roman" w:hAnsi="Arial" w:cs="Arial"/>
          <w:color w:val="000000"/>
        </w:rPr>
        <w:fldChar w:fldCharType="separate"/>
      </w:r>
      <w:r w:rsidR="00252898">
        <w:rPr>
          <w:rFonts w:ascii="Arial" w:eastAsia="Times New Roman" w:hAnsi="Arial" w:cs="Arial"/>
          <w:noProof/>
          <w:color w:val="000000"/>
        </w:rPr>
        <w:t>(Li, Handsaker et al. 2009)</w:t>
      </w:r>
      <w:r w:rsidR="00252898">
        <w:rPr>
          <w:rFonts w:ascii="Arial" w:eastAsia="Times New Roman" w:hAnsi="Arial" w:cs="Arial"/>
          <w:color w:val="000000"/>
        </w:rPr>
        <w:fldChar w:fldCharType="end"/>
      </w:r>
      <w:r w:rsidRPr="00714DB6">
        <w:rPr>
          <w:rFonts w:ascii="Arial" w:eastAsia="Times New Roman" w:hAnsi="Arial" w:cs="Arial"/>
          <w:color w:val="000000"/>
        </w:rPr>
        <w:t xml:space="preserve"> were used to prepare a valid reference genome file. After that, read mapping was performed using BWA </w:t>
      </w:r>
      <w:r w:rsidR="00252898">
        <w:rPr>
          <w:rFonts w:ascii="Arial" w:eastAsia="Times New Roman" w:hAnsi="Arial" w:cs="Arial"/>
          <w:color w:val="000000"/>
        </w:rPr>
        <w:fldChar w:fldCharType="begin"/>
      </w:r>
      <w:r w:rsidR="00252898">
        <w:rPr>
          <w:rFonts w:ascii="Arial" w:eastAsia="Times New Roman" w:hAnsi="Arial" w:cs="Arial"/>
          <w:color w:val="000000"/>
        </w:rPr>
        <w:instrText xml:space="preserve"> ADDIN EN.CITE &lt;EndNote&gt;&lt;Cite&gt;&lt;Author&gt;Li&lt;/Author&gt;&lt;Year&gt;2009&lt;/Year&gt;&lt;RecNum&gt;695&lt;/RecNum&gt;&lt;DisplayText&gt;(Li and Durbin 2009)&lt;/DisplayText&gt;&lt;record&gt;&lt;rec-number&gt;695&lt;/rec-number&gt;&lt;foreign-keys&gt;&lt;key app="EN" db-id="ptppzrse6fxra4ev5vnvz5sqa52fsd0rvfs2" timestamp="1654553885"&gt;695&lt;/key&gt;&lt;/foreign-keys&gt;&lt;ref-type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urls&gt;&lt;related-urls&gt;&lt;url&gt;https://www.ncbi.nlm.nih.gov/pubmed/19451168&lt;/url&gt;&lt;/related-urls&gt;&lt;/urls&gt;&lt;custom2&gt;PMC2705234&lt;/custom2&gt;&lt;electronic-resource-num&gt;10.1093/bioinformatics/btp324&lt;/electronic-resource-num&gt;&lt;/record&gt;&lt;/Cite&gt;&lt;/EndNote&gt;</w:instrText>
      </w:r>
      <w:r w:rsidR="00252898">
        <w:rPr>
          <w:rFonts w:ascii="Arial" w:eastAsia="Times New Roman" w:hAnsi="Arial" w:cs="Arial"/>
          <w:color w:val="000000"/>
        </w:rPr>
        <w:fldChar w:fldCharType="separate"/>
      </w:r>
      <w:r w:rsidR="00252898">
        <w:rPr>
          <w:rFonts w:ascii="Arial" w:eastAsia="Times New Roman" w:hAnsi="Arial" w:cs="Arial"/>
          <w:noProof/>
          <w:color w:val="000000"/>
        </w:rPr>
        <w:t>(Li and Durbin 2009)</w:t>
      </w:r>
      <w:r w:rsidR="00252898">
        <w:rPr>
          <w:rFonts w:ascii="Arial" w:eastAsia="Times New Roman" w:hAnsi="Arial" w:cs="Arial"/>
          <w:color w:val="000000"/>
        </w:rPr>
        <w:fldChar w:fldCharType="end"/>
      </w:r>
      <w:r w:rsidRPr="00714DB6">
        <w:rPr>
          <w:rFonts w:ascii="Arial" w:eastAsia="Times New Roman" w:hAnsi="Arial" w:cs="Arial"/>
          <w:color w:val="000000"/>
        </w:rPr>
        <w:t xml:space="preserve">. BAM files were further deduplicated and tagged with </w:t>
      </w:r>
      <w:proofErr w:type="spellStart"/>
      <w:r w:rsidRPr="00714DB6">
        <w:rPr>
          <w:rFonts w:ascii="Arial" w:eastAsia="Times New Roman" w:hAnsi="Arial" w:cs="Arial"/>
          <w:color w:val="000000"/>
        </w:rPr>
        <w:t>sinto</w:t>
      </w:r>
      <w:proofErr w:type="spellEnd"/>
      <w:r w:rsidRPr="00714DB6">
        <w:rPr>
          <w:rFonts w:ascii="Arial" w:eastAsia="Times New Roman" w:hAnsi="Arial" w:cs="Arial"/>
          <w:color w:val="000000"/>
        </w:rPr>
        <w:t xml:space="preserve"> and custom Python scripts. Whitelist barcodes were determined using </w:t>
      </w:r>
      <w:proofErr w:type="spellStart"/>
      <w:r w:rsidR="00252898">
        <w:rPr>
          <w:rFonts w:ascii="Arial" w:eastAsia="Times New Roman" w:hAnsi="Arial" w:cs="Arial"/>
          <w:color w:val="000000"/>
        </w:rPr>
        <w:t>SeqKit</w:t>
      </w:r>
      <w:proofErr w:type="spellEnd"/>
      <w:r w:rsidRPr="00714DB6">
        <w:rPr>
          <w:rFonts w:ascii="Arial" w:eastAsia="Times New Roman" w:hAnsi="Arial" w:cs="Arial"/>
          <w:color w:val="000000"/>
        </w:rPr>
        <w:t xml:space="preserve"> </w:t>
      </w:r>
      <w:r w:rsidR="00252898">
        <w:rPr>
          <w:rFonts w:ascii="Arial" w:eastAsia="Times New Roman" w:hAnsi="Arial" w:cs="Arial"/>
          <w:color w:val="000000"/>
        </w:rPr>
        <w:fldChar w:fldCharType="begin"/>
      </w:r>
      <w:r w:rsidR="00252898">
        <w:rPr>
          <w:rFonts w:ascii="Arial" w:eastAsia="Times New Roman" w:hAnsi="Arial" w:cs="Arial"/>
          <w:color w:val="000000"/>
        </w:rPr>
        <w:instrText xml:space="preserve"> ADDIN EN.CITE &lt;EndNote&gt;&lt;Cite&gt;&lt;Author&gt;Shen&lt;/Author&gt;&lt;Year&gt;2016&lt;/Year&gt;&lt;RecNum&gt;698&lt;/RecNum&gt;&lt;DisplayText&gt;(Shen, Le et al. 2016)&lt;/DisplayText&gt;&lt;record&gt;&lt;rec-number&gt;698&lt;/rec-number&gt;&lt;foreign-keys&gt;&lt;key app="EN" db-id="ptppzrse6fxra4ev5vnvz5sqa52fsd0rvfs2" timestamp="1654553964"&gt;698&lt;/key&gt;&lt;/foreign-keys&gt;&lt;ref-type name="Journal Article"&gt;17&lt;/ref-type&gt;&lt;contributors&gt;&lt;authors&gt;&lt;author&gt;Shen, W.&lt;/author&gt;&lt;author&gt;Le, S.&lt;/author&gt;&lt;author&gt;Li, Y.&lt;/author&gt;&lt;author&gt;Hu, F.&lt;/author&gt;&lt;/authors&gt;&lt;/contributors&gt;&lt;auth-address&gt;Department of Microbiology, College of Basic Medical Sciences, Third Military Medical University, 30# Gaotanyan St., Shapingba District, Chongqing, China.&amp;#xD;Medical Research Center, Southwest hospital, Third Military Medical University, 29# Gaotanyan St., Shapingba District, Chongqing, China.&lt;/auth-address&gt;&lt;titles&gt;&lt;title&gt;SeqKit: A Cross-Platform and Ultrafast Toolkit for FASTA/Q File Manipulation&lt;/title&gt;&lt;secondary-title&gt;PLoS One&lt;/secondary-title&gt;&lt;/titles&gt;&lt;periodical&gt;&lt;full-title&gt;PLoS One&lt;/full-title&gt;&lt;/periodical&gt;&lt;pages&gt;e0163962&lt;/pages&gt;&lt;volume&gt;11&lt;/volume&gt;&lt;number&gt;10&lt;/number&gt;&lt;edition&gt;2016/10/06&lt;/edition&gt;&lt;keywords&gt;&lt;keyword&gt;Amino Acid Sequence&lt;/keyword&gt;&lt;keyword&gt;Base Sequence&lt;/keyword&gt;&lt;keyword&gt;Data Mining/*methods&lt;/keyword&gt;&lt;keyword&gt;Sequence Alignment&lt;/keyword&gt;&lt;keyword&gt;*Software&lt;/keyword&gt;&lt;keyword&gt;Web Browser&lt;/keyword&gt;&lt;/keywords&gt;&lt;dates&gt;&lt;year&gt;2016&lt;/year&gt;&lt;/dates&gt;&lt;isbn&gt;1932-6203 (Electronic)&amp;#xD;1932-6203 (Linking)&lt;/isbn&gt;&lt;accession-num&gt;27706213&lt;/accession-num&gt;&lt;urls&gt;&lt;related-urls&gt;&lt;url&gt;https://www.ncbi.nlm.nih.gov/pubmed/27706213&lt;/url&gt;&lt;/related-urls&gt;&lt;/urls&gt;&lt;custom2&gt;PMC5051824&lt;/custom2&gt;&lt;electronic-resource-num&gt;10.1371/journal.pone.0163962&lt;/electronic-resource-num&gt;&lt;/record&gt;&lt;/Cite&gt;&lt;/EndNote&gt;</w:instrText>
      </w:r>
      <w:r w:rsidR="00252898">
        <w:rPr>
          <w:rFonts w:ascii="Arial" w:eastAsia="Times New Roman" w:hAnsi="Arial" w:cs="Arial"/>
          <w:color w:val="000000"/>
        </w:rPr>
        <w:fldChar w:fldCharType="separate"/>
      </w:r>
      <w:r w:rsidR="00252898">
        <w:rPr>
          <w:rFonts w:ascii="Arial" w:eastAsia="Times New Roman" w:hAnsi="Arial" w:cs="Arial"/>
          <w:noProof/>
          <w:color w:val="000000"/>
        </w:rPr>
        <w:t>(Shen, Le et al. 2016)</w:t>
      </w:r>
      <w:r w:rsidR="00252898">
        <w:rPr>
          <w:rFonts w:ascii="Arial" w:eastAsia="Times New Roman" w:hAnsi="Arial" w:cs="Arial"/>
          <w:color w:val="000000"/>
        </w:rPr>
        <w:fldChar w:fldCharType="end"/>
      </w:r>
      <w:r w:rsidRPr="00714DB6">
        <w:rPr>
          <w:rFonts w:ascii="Arial" w:eastAsia="Times New Roman" w:hAnsi="Arial" w:cs="Arial"/>
          <w:color w:val="000000"/>
        </w:rPr>
        <w:t xml:space="preserve"> and custom Python code. Barcodes were further corrected with </w:t>
      </w:r>
      <w:proofErr w:type="spellStart"/>
      <w:r w:rsidRPr="00714DB6">
        <w:rPr>
          <w:rFonts w:ascii="Arial" w:eastAsia="Times New Roman" w:hAnsi="Arial" w:cs="Arial"/>
          <w:color w:val="000000"/>
        </w:rPr>
        <w:t>Pheniqs</w:t>
      </w:r>
      <w:proofErr w:type="spellEnd"/>
      <w:r w:rsidRPr="00714DB6">
        <w:rPr>
          <w:rFonts w:ascii="Arial" w:eastAsia="Times New Roman" w:hAnsi="Arial" w:cs="Arial"/>
          <w:color w:val="000000"/>
        </w:rPr>
        <w:t xml:space="preserve"> </w:t>
      </w:r>
      <w:r w:rsidR="00791AFF">
        <w:rPr>
          <w:rFonts w:ascii="Arial" w:eastAsia="Times New Roman" w:hAnsi="Arial" w:cs="Arial"/>
          <w:color w:val="000000"/>
        </w:rPr>
        <w:fldChar w:fldCharType="begin">
          <w:fldData xml:space="preserve">PEVuZE5vdGU+PENpdGU+PEF1dGhvcj5HYWxhbnRpPC9BdXRob3I+PFllYXI+MjAyMTwvWWVhcj48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</w:fldData>
        </w:fldChar>
      </w:r>
      <w:r w:rsidR="00791AFF">
        <w:rPr>
          <w:rFonts w:ascii="Arial" w:eastAsia="Times New Roman" w:hAnsi="Arial" w:cs="Arial"/>
          <w:color w:val="000000"/>
        </w:rPr>
        <w:instrText xml:space="preserve"> ADDIN EN.CITE </w:instrText>
      </w:r>
      <w:r w:rsidR="00791AFF">
        <w:rPr>
          <w:rFonts w:ascii="Arial" w:eastAsia="Times New Roman" w:hAnsi="Arial" w:cs="Arial"/>
          <w:color w:val="000000"/>
        </w:rPr>
        <w:fldChar w:fldCharType="begin">
          <w:fldData xml:space="preserve">PEVuZE5vdGU+PENpdGU+PEF1dGhvcj5HYWxhbnRpPC9BdXRob3I+PFllYXI+MjAyMTwvWWVhcj48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</w:fldData>
        </w:fldChar>
      </w:r>
      <w:r w:rsidR="00791AFF">
        <w:rPr>
          <w:rFonts w:ascii="Arial" w:eastAsia="Times New Roman" w:hAnsi="Arial" w:cs="Arial"/>
          <w:color w:val="000000"/>
        </w:rPr>
        <w:instrText xml:space="preserve"> ADDIN EN.CITE.DATA </w:instrText>
      </w:r>
      <w:r w:rsidR="00791AFF">
        <w:rPr>
          <w:rFonts w:ascii="Arial" w:eastAsia="Times New Roman" w:hAnsi="Arial" w:cs="Arial"/>
          <w:color w:val="000000"/>
        </w:rPr>
      </w:r>
      <w:r w:rsidR="00791AFF">
        <w:rPr>
          <w:rFonts w:ascii="Arial" w:eastAsia="Times New Roman" w:hAnsi="Arial" w:cs="Arial"/>
          <w:color w:val="000000"/>
        </w:rPr>
        <w:fldChar w:fldCharType="end"/>
      </w:r>
      <w:r w:rsidR="00791AFF">
        <w:rPr>
          <w:rFonts w:ascii="Arial" w:eastAsia="Times New Roman" w:hAnsi="Arial" w:cs="Arial"/>
          <w:color w:val="000000"/>
        </w:rPr>
        <w:fldChar w:fldCharType="separate"/>
      </w:r>
      <w:r w:rsidR="00791AFF">
        <w:rPr>
          <w:rFonts w:ascii="Arial" w:eastAsia="Times New Roman" w:hAnsi="Arial" w:cs="Arial"/>
          <w:noProof/>
          <w:color w:val="000000"/>
        </w:rPr>
        <w:t>(Galanti, Shasha et al. 2021)</w:t>
      </w:r>
      <w:r w:rsidR="00791AFF">
        <w:rPr>
          <w:rFonts w:ascii="Arial" w:eastAsia="Times New Roman" w:hAnsi="Arial" w:cs="Arial"/>
          <w:color w:val="000000"/>
        </w:rPr>
        <w:fldChar w:fldCharType="end"/>
      </w:r>
      <w:r w:rsidR="00791AFF">
        <w:rPr>
          <w:rFonts w:ascii="Arial" w:eastAsia="Times New Roman" w:hAnsi="Arial" w:cs="Arial"/>
          <w:color w:val="000000"/>
        </w:rPr>
        <w:t xml:space="preserve"> </w:t>
      </w:r>
      <w:r w:rsidRPr="00714DB6">
        <w:rPr>
          <w:rFonts w:ascii="Arial" w:eastAsia="Times New Roman" w:hAnsi="Arial" w:cs="Arial"/>
          <w:color w:val="000000"/>
        </w:rPr>
        <w:t xml:space="preserve">when specified, and valid cell barcodes were determined using a custom R script. Finally, BAM quality control was performed with </w:t>
      </w:r>
      <w:proofErr w:type="spellStart"/>
      <w:r w:rsidRPr="00714DB6">
        <w:rPr>
          <w:rFonts w:ascii="Arial" w:eastAsia="Times New Roman" w:hAnsi="Arial" w:cs="Arial"/>
          <w:color w:val="000000"/>
        </w:rPr>
        <w:t>Qualimap</w:t>
      </w:r>
      <w:proofErr w:type="spellEnd"/>
      <w:r w:rsidRPr="00714DB6">
        <w:rPr>
          <w:rFonts w:ascii="Arial" w:eastAsia="Times New Roman" w:hAnsi="Arial" w:cs="Arial"/>
          <w:color w:val="000000"/>
        </w:rPr>
        <w:t xml:space="preserve">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&lt;EndNote&gt;&lt;Cite&gt;&lt;Author&gt;Okonechnikov&lt;/Author&gt;&lt;Year&gt;2016&lt;/Year&gt;&lt;RecNum&gt;700&lt;/RecNum&gt;&lt;DisplayText&gt;(Okonechnikov, Conesa et al. 2016)&lt;/DisplayText&gt;&lt;record&gt;&lt;rec-number&gt;700&lt;/rec-number&gt;&lt;foreign-keys&gt;&lt;key app="EN" db-id="ptppzrse6fxra4ev5vnvz5sqa52fsd0rvfs2" timestamp="1654554044"&gt;700&lt;/key&gt;&lt;/foreign-keys&gt;&lt;ref-type name="Journal Article"&gt;17&lt;/ref-type&gt;&lt;contributors&gt;&lt;authors&gt;&lt;author&gt;Okonechnikov, K.&lt;/author&gt;&lt;author&gt;Conesa, A.&lt;/author&gt;&lt;author&gt;Garcia-Alcalde, F.&lt;/author&gt;&lt;/authors&gt;&lt;/contributors&gt;&lt;auth-address&gt;Department of Molecular Biology, Max Planck Institute for Infection Biology, D-10117, Berlin, Germany.&amp;#xD;Genomics of Gene Expression Lab, Centro de Investigacion Principe Felipe, 46012, Valencia, Spain and Microbiology and Cell Science Department, Institute for Food and Agricultural Research, University of Florida at Gainesville, FL 32611-0700, USA.&lt;/auth-address&gt;&lt;titles&gt;&lt;title&gt;Qualimap 2: advanced multi-sample quality control for high-throughput sequencing data&lt;/title&gt;&lt;secondary-title&gt;Bioinformatics&lt;/secondary-title&gt;&lt;/titles&gt;&lt;periodical&gt;&lt;full-title&gt;Bioinformatics&lt;/full-title&gt;&lt;/periodical&gt;&lt;pages&gt;292-4&lt;/pages&gt;&lt;volume&gt;32&lt;/volume&gt;&lt;number&gt;2&lt;/number&gt;&lt;edition&gt;2015/10/03&lt;/edition&gt;&lt;keywords&gt;&lt;keyword&gt;Algorithms&lt;/keyword&gt;&lt;keyword&gt;Genomics/*methods&lt;/keyword&gt;&lt;keyword&gt;High-Throughput Nucleotide Sequencing/*methods&lt;/keyword&gt;&lt;keyword&gt;Humans&lt;/keyword&gt;&lt;keyword&gt;*Quality Control&lt;/keyword&gt;&lt;keyword&gt;Sequence Alignment/*standards&lt;/keyword&gt;&lt;keyword&gt;Sequence Analysis, DNA/*methods&lt;/keyword&gt;&lt;keyword&gt;*Software&lt;/keyword&gt;&lt;/keywords&gt;&lt;dates&gt;&lt;year&gt;2016&lt;/year&gt;&lt;pub-dates&gt;&lt;date&gt;Jan 15&lt;/date&gt;&lt;/pub-dates&gt;&lt;/dates&gt;&lt;isbn&gt;1367-4811 (Electronic)&amp;#xD;1367-4803 (Linking)&lt;/isbn&gt;&lt;accession-num&gt;26428292&lt;/accession-num&gt;&lt;urls&gt;&lt;related-urls&gt;&lt;url&gt;https://www.ncbi.nlm.nih.gov/pubmed/26428292&lt;/url&gt;&lt;/related-urls&gt;&lt;/urls&gt;&lt;custom2&gt;PMC4708105&lt;/custom2&gt;&lt;electronic-resource-num&gt;10.1093/bioinformatics/btv566&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(Okonechnikov, Conesa et al. 2016)</w:t>
      </w:r>
      <w:r w:rsidR="00791AFF">
        <w:rPr>
          <w:rFonts w:ascii="Arial" w:eastAsia="Times New Roman" w:hAnsi="Arial" w:cs="Arial"/>
          <w:color w:val="000000"/>
        </w:rPr>
        <w:fldChar w:fldCharType="end"/>
      </w:r>
      <w:r w:rsidRPr="00714DB6">
        <w:rPr>
          <w:rFonts w:ascii="Arial" w:eastAsia="Times New Roman" w:hAnsi="Arial" w:cs="Arial"/>
          <w:color w:val="000000"/>
        </w:rPr>
        <w:t>.</w:t>
      </w:r>
    </w:p>
    <w:p w14:paraId="72B2DA02" w14:textId="77777777"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 2. 10xgenomics:</w:t>
      </w:r>
    </w:p>
    <w:p w14:paraId="52628333" w14:textId="4E559425"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 xml:space="preserve">As part of the 10xgenomics preprocessing, the </w:t>
      </w:r>
      <w:proofErr w:type="spellStart"/>
      <w:r w:rsidRPr="00714DB6">
        <w:rPr>
          <w:rFonts w:ascii="Arial" w:eastAsia="Times New Roman" w:hAnsi="Arial" w:cs="Arial"/>
          <w:color w:val="000000"/>
        </w:rPr>
        <w:t>cellranger-atac</w:t>
      </w:r>
      <w:proofErr w:type="spellEnd"/>
      <w:r w:rsidRPr="00714DB6">
        <w:rPr>
          <w:rFonts w:ascii="Arial" w:eastAsia="Times New Roman" w:hAnsi="Arial" w:cs="Arial"/>
          <w:color w:val="000000"/>
        </w:rPr>
        <w:t xml:space="preserve"> software suite </w:t>
      </w:r>
      <w:r w:rsidR="00791AFF">
        <w:rPr>
          <w:rFonts w:ascii="Arial" w:eastAsia="Times New Roman" w:hAnsi="Arial" w:cs="Arial"/>
          <w:color w:val="000000"/>
        </w:rPr>
        <w:fldChar w:fldCharType="begin">
          <w:fldData xml:space="preserve">PEVuZE5vdGU+PENpdGU+PEF1dGhvcj5TYXRwYXRoeTwvQXV0aG9yPjxZZWFyPjIwMTk8L1llYXI+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</w:fldData>
        </w:fldChar>
      </w:r>
      <w:r w:rsidR="00791AFF">
        <w:rPr>
          <w:rFonts w:ascii="Arial" w:eastAsia="Times New Roman" w:hAnsi="Arial" w:cs="Arial"/>
          <w:color w:val="000000"/>
        </w:rPr>
        <w:instrText xml:space="preserve"> ADDIN EN.CITE </w:instrText>
      </w:r>
      <w:r w:rsidR="00791AFF">
        <w:rPr>
          <w:rFonts w:ascii="Arial" w:eastAsia="Times New Roman" w:hAnsi="Arial" w:cs="Arial"/>
          <w:color w:val="000000"/>
        </w:rPr>
        <w:fldChar w:fldCharType="begin">
          <w:fldData xml:space="preserve">PEVuZE5vdGU+PENpdGU+PEF1dGhvcj5TYXRwYXRoeTwvQXV0aG9yPjxZZWFyPjIwMTk8L1llYXI+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</w:fldData>
        </w:fldChar>
      </w:r>
      <w:r w:rsidR="00791AFF">
        <w:rPr>
          <w:rFonts w:ascii="Arial" w:eastAsia="Times New Roman" w:hAnsi="Arial" w:cs="Arial"/>
          <w:color w:val="000000"/>
        </w:rPr>
        <w:instrText xml:space="preserve"> ADDIN EN.CITE.DATA </w:instrText>
      </w:r>
      <w:r w:rsidR="00791AFF">
        <w:rPr>
          <w:rFonts w:ascii="Arial" w:eastAsia="Times New Roman" w:hAnsi="Arial" w:cs="Arial"/>
          <w:color w:val="000000"/>
        </w:rPr>
      </w:r>
      <w:r w:rsidR="00791AFF">
        <w:rPr>
          <w:rFonts w:ascii="Arial" w:eastAsia="Times New Roman" w:hAnsi="Arial" w:cs="Arial"/>
          <w:color w:val="000000"/>
        </w:rPr>
        <w:fldChar w:fldCharType="end"/>
      </w:r>
      <w:r w:rsidR="00791AFF">
        <w:rPr>
          <w:rFonts w:ascii="Arial" w:eastAsia="Times New Roman" w:hAnsi="Arial" w:cs="Arial"/>
          <w:color w:val="000000"/>
        </w:rPr>
        <w:fldChar w:fldCharType="separate"/>
      </w:r>
      <w:r w:rsidR="00791AFF">
        <w:rPr>
          <w:rFonts w:ascii="Arial" w:eastAsia="Times New Roman" w:hAnsi="Arial" w:cs="Arial"/>
          <w:noProof/>
          <w:color w:val="000000"/>
        </w:rPr>
        <w:t>(Satpathy, Granja et al. 2019)</w:t>
      </w:r>
      <w:r w:rsidR="00791AFF">
        <w:rPr>
          <w:rFonts w:ascii="Arial" w:eastAsia="Times New Roman" w:hAnsi="Arial" w:cs="Arial"/>
          <w:color w:val="000000"/>
        </w:rPr>
        <w:fldChar w:fldCharType="end"/>
      </w:r>
      <w:r w:rsidRPr="00714DB6">
        <w:rPr>
          <w:rFonts w:ascii="Arial" w:eastAsia="Times New Roman" w:hAnsi="Arial" w:cs="Arial"/>
          <w:color w:val="000000"/>
        </w:rPr>
        <w:t xml:space="preserve"> was used, and the valid cells and fragments were obtained with a custom Python script. For the preparation of a valid reference genome and annotation file, </w:t>
      </w:r>
      <w:proofErr w:type="spellStart"/>
      <w:r w:rsidRPr="00714DB6">
        <w:rPr>
          <w:rFonts w:ascii="Arial" w:eastAsia="Times New Roman" w:hAnsi="Arial" w:cs="Arial"/>
          <w:color w:val="000000"/>
        </w:rPr>
        <w:t>SAM</w:t>
      </w:r>
      <w:r w:rsidR="00791AFF">
        <w:rPr>
          <w:rFonts w:ascii="Arial" w:eastAsia="Times New Roman" w:hAnsi="Arial" w:cs="Arial"/>
          <w:color w:val="000000"/>
        </w:rPr>
        <w:t>t</w:t>
      </w:r>
      <w:r w:rsidRPr="00714DB6">
        <w:rPr>
          <w:rFonts w:ascii="Arial" w:eastAsia="Times New Roman" w:hAnsi="Arial" w:cs="Arial"/>
          <w:color w:val="000000"/>
        </w:rPr>
        <w:t>ools</w:t>
      </w:r>
      <w:proofErr w:type="spellEnd"/>
      <w:r w:rsidRPr="00714DB6">
        <w:rPr>
          <w:rFonts w:ascii="Arial" w:eastAsia="Times New Roman" w:hAnsi="Arial" w:cs="Arial"/>
          <w:color w:val="000000"/>
        </w:rPr>
        <w:t xml:space="preserve">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&lt;EndNote&gt;&lt;Cite&gt;&lt;Author&gt;Li&lt;/Author&gt;&lt;Year&gt;2009&lt;/Year&gt;&lt;RecNum&gt;673&lt;/RecNum&gt;&lt;DisplayText&gt;(Li, Handsaker et al. 2009)&lt;/DisplayText&gt;&lt;record&gt;&lt;rec-number&gt;673&lt;/rec-number&gt;&lt;foreign-keys&gt;&lt;key app="EN" db-id="ptppzrse6fxra4ev5vnvz5sqa52fsd0rvfs2" timestamp="1654553779"&gt;673&lt;/key&gt;&lt;/foreign-keys&gt;&lt;ref-type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(Li, Handsaker et al. 2009)</w:t>
      </w:r>
      <w:r w:rsidR="00791AFF">
        <w:rPr>
          <w:rFonts w:ascii="Arial" w:eastAsia="Times New Roman" w:hAnsi="Arial" w:cs="Arial"/>
          <w:color w:val="000000"/>
        </w:rPr>
        <w:fldChar w:fldCharType="end"/>
      </w:r>
      <w:r w:rsidRPr="00714DB6">
        <w:rPr>
          <w:rFonts w:ascii="Arial" w:eastAsia="Times New Roman" w:hAnsi="Arial" w:cs="Arial"/>
          <w:color w:val="000000"/>
        </w:rPr>
        <w:t xml:space="preserve">, </w:t>
      </w:r>
      <w:proofErr w:type="spellStart"/>
      <w:r w:rsidRPr="00714DB6">
        <w:rPr>
          <w:rFonts w:ascii="Arial" w:eastAsia="Times New Roman" w:hAnsi="Arial" w:cs="Arial"/>
          <w:color w:val="000000"/>
        </w:rPr>
        <w:t>gffread</w:t>
      </w:r>
      <w:proofErr w:type="spellEnd"/>
      <w:r w:rsidRPr="00714DB6">
        <w:rPr>
          <w:rFonts w:ascii="Arial" w:eastAsia="Times New Roman" w:hAnsi="Arial" w:cs="Arial"/>
          <w:color w:val="000000"/>
        </w:rPr>
        <w:t xml:space="preserve">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&lt;EndNote&gt;&lt;Cite&gt;&lt;Author&gt;Pertea&lt;/Author&gt;&lt;Year&gt;2020&lt;/Year&gt;&lt;RecNum&gt;704&lt;/RecNum&gt;&lt;DisplayText&gt;(Pertea and Pertea 2020)&lt;/DisplayText&gt;&lt;record&gt;&lt;rec-number&gt;704&lt;/rec-number&gt;&lt;foreign-keys&gt;&lt;key app="EN" db-id="ptppzrse6fxra4ev5vnvz5sqa52fsd0rvfs2" timestamp="1654554299"&gt;704&lt;/key&gt;&lt;/foreign-keys&gt;&lt;ref-type name="Journal Article"&gt;17&lt;/ref-type&gt;&lt;contributors&gt;&lt;authors&gt;&lt;author&gt;Pertea, G.&lt;/author&gt;&lt;author&gt;Pertea, M.&lt;/author&gt;&lt;/authors&gt;&lt;/contributors&gt;&lt;auth-address&gt;Center for Computational Biology, Johns Hopkins University, Baltimore, MD, 21218, USA.&amp;#xD;Department of Biomedical Engineering, Johns Hopkins University, Baltimore, MD, 21218, USA.&lt;/auth-address&gt;&lt;titles&gt;&lt;title&gt;GFF Utilities: GffRead and GffCompare&lt;/title&gt;&lt;secondary-title&gt;F1000Res&lt;/secondary-title&gt;&lt;/titles&gt;&lt;periodical&gt;&lt;full-title&gt;F1000Res&lt;/full-title&gt;&lt;/periodical&gt;&lt;volume&gt;9&lt;/volume&gt;&lt;edition&gt;2020/09/22&lt;/edition&gt;&lt;keywords&gt;&lt;keyword&gt;*Computational Biology&lt;/keyword&gt;&lt;keyword&gt;Genome&lt;/keyword&gt;&lt;keyword&gt;*Genomics&lt;/keyword&gt;&lt;keyword&gt;Molecular Sequence Annotation&lt;/keyword&gt;&lt;keyword&gt;*Software&lt;/keyword&gt;&lt;keyword&gt;*GTF and GFF file formats&lt;/keyword&gt;&lt;keyword&gt;*gene annotation&lt;/keyword&gt;&lt;keyword&gt;*transcriptome analysis&lt;/keyword&gt;&lt;/keywords&gt;&lt;dates&gt;&lt;year&gt;2020&lt;/year&gt;&lt;/dates&gt;&lt;isbn&gt;2046-1402 (Electronic)&amp;#xD;2046-1402 (Linking)&lt;/isbn&gt;&lt;accession-num&gt;32489650&lt;/accession-num&gt;&lt;urls&gt;&lt;related-urls&gt;&lt;url&gt;https://www.ncbi.nlm.nih.gov/pubmed/32489650&lt;/url&gt;&lt;/related-urls&gt;&lt;/urls&gt;&lt;custom2&gt;PMC7222033&lt;/custom2&gt;&lt;electronic-resource-num&gt;10.12688/f1000research.23297.2&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(Pertea and Pertea 2020)</w:t>
      </w:r>
      <w:r w:rsidR="00791AFF">
        <w:rPr>
          <w:rFonts w:ascii="Arial" w:eastAsia="Times New Roman" w:hAnsi="Arial" w:cs="Arial"/>
          <w:color w:val="000000"/>
        </w:rPr>
        <w:fldChar w:fldCharType="end"/>
      </w:r>
      <w:r w:rsidRPr="00714DB6">
        <w:rPr>
          <w:rFonts w:ascii="Arial" w:eastAsia="Times New Roman" w:hAnsi="Arial" w:cs="Arial"/>
          <w:color w:val="000000"/>
        </w:rPr>
        <w:t>, and a custom Python script were used.</w:t>
      </w:r>
    </w:p>
    <w:p w14:paraId="28501AC3" w14:textId="77777777"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3.</w:t>
      </w:r>
      <w:r w:rsidRPr="00714DB6">
        <w:rPr>
          <w:rFonts w:ascii="Times New Roman" w:eastAsia="Times New Roman" w:hAnsi="Times New Roman" w:cs="Times New Roman"/>
          <w:color w:val="000000"/>
          <w:sz w:val="14"/>
          <w:szCs w:val="14"/>
        </w:rPr>
        <w:t>    </w:t>
      </w:r>
      <w:proofErr w:type="spellStart"/>
      <w:r w:rsidRPr="00714DB6">
        <w:rPr>
          <w:rFonts w:ascii="Arial" w:eastAsia="Times New Roman" w:hAnsi="Arial" w:cs="Arial"/>
          <w:color w:val="000000"/>
        </w:rPr>
        <w:t>chromap</w:t>
      </w:r>
      <w:proofErr w:type="spellEnd"/>
      <w:r w:rsidRPr="00714DB6">
        <w:rPr>
          <w:rFonts w:ascii="Arial" w:eastAsia="Times New Roman" w:hAnsi="Arial" w:cs="Arial"/>
          <w:color w:val="000000"/>
        </w:rPr>
        <w:t>:</w:t>
      </w:r>
    </w:p>
    <w:p w14:paraId="241F7F83" w14:textId="4F5B263F"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 xml:space="preserve">In the </w:t>
      </w:r>
      <w:proofErr w:type="spellStart"/>
      <w:r w:rsidRPr="00714DB6">
        <w:rPr>
          <w:rFonts w:ascii="Arial" w:eastAsia="Times New Roman" w:hAnsi="Arial" w:cs="Arial"/>
          <w:color w:val="000000"/>
        </w:rPr>
        <w:t>chromap</w:t>
      </w:r>
      <w:proofErr w:type="spellEnd"/>
      <w:r w:rsidRPr="00714DB6">
        <w:rPr>
          <w:rFonts w:ascii="Arial" w:eastAsia="Times New Roman" w:hAnsi="Arial" w:cs="Arial"/>
          <w:color w:val="000000"/>
        </w:rPr>
        <w:t xml:space="preserve"> preprocessing, Chromap software was used </w:t>
      </w:r>
      <w:r w:rsidR="00744B4D">
        <w:rPr>
          <w:rFonts w:ascii="Arial" w:eastAsia="Times New Roman" w:hAnsi="Arial" w:cs="Arial"/>
          <w:color w:val="000000"/>
        </w:rPr>
        <w:fldChar w:fldCharType="begin">
          <w:fldData xml:space="preserve">PEVuZE5vdGU+PENpdGU+PEF1dGhvcj5aaGFuZzwvQXV0aG9yPjxZZWFyPjIwMjE8L1llYXI+PFJl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</w:fldData>
        </w:fldChar>
      </w:r>
      <w:r w:rsidR="00744B4D">
        <w:rPr>
          <w:rFonts w:ascii="Arial" w:eastAsia="Times New Roman" w:hAnsi="Arial" w:cs="Arial"/>
          <w:color w:val="000000"/>
        </w:rPr>
        <w:instrText xml:space="preserve"> ADDIN EN.CITE </w:instrText>
      </w:r>
      <w:r w:rsidR="00744B4D">
        <w:rPr>
          <w:rFonts w:ascii="Arial" w:eastAsia="Times New Roman" w:hAnsi="Arial" w:cs="Arial"/>
          <w:color w:val="000000"/>
        </w:rPr>
        <w:fldChar w:fldCharType="begin">
          <w:fldData xml:space="preserve">PEVuZE5vdGU+PENpdGU+PEF1dGhvcj5aaGFuZzwvQXV0aG9yPjxZZWFyPjIwMjE8L1llYXI+PFJl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</w:fldData>
        </w:fldChar>
      </w:r>
      <w:r w:rsidR="00744B4D">
        <w:rPr>
          <w:rFonts w:ascii="Arial" w:eastAsia="Times New Roman" w:hAnsi="Arial" w:cs="Arial"/>
          <w:color w:val="000000"/>
        </w:rPr>
        <w:instrText xml:space="preserve"> ADDIN EN.CITE.DATA </w:instrText>
      </w:r>
      <w:r w:rsidR="00744B4D">
        <w:rPr>
          <w:rFonts w:ascii="Arial" w:eastAsia="Times New Roman" w:hAnsi="Arial" w:cs="Arial"/>
          <w:color w:val="000000"/>
        </w:rPr>
      </w:r>
      <w:r w:rsidR="00744B4D">
        <w:rPr>
          <w:rFonts w:ascii="Arial" w:eastAsia="Times New Roman" w:hAnsi="Arial" w:cs="Arial"/>
          <w:color w:val="000000"/>
        </w:rPr>
        <w:fldChar w:fldCharType="end"/>
      </w:r>
      <w:r w:rsidR="00744B4D">
        <w:rPr>
          <w:rFonts w:ascii="Arial" w:eastAsia="Times New Roman" w:hAnsi="Arial" w:cs="Arial"/>
          <w:color w:val="000000"/>
        </w:rPr>
        <w:fldChar w:fldCharType="separate"/>
      </w:r>
      <w:r w:rsidR="00744B4D">
        <w:rPr>
          <w:rFonts w:ascii="Arial" w:eastAsia="Times New Roman" w:hAnsi="Arial" w:cs="Arial"/>
          <w:noProof/>
          <w:color w:val="000000"/>
        </w:rPr>
        <w:t>(Zhang, Song et al. 2021)</w:t>
      </w:r>
      <w:r w:rsidR="00744B4D">
        <w:rPr>
          <w:rFonts w:ascii="Arial" w:eastAsia="Times New Roman" w:hAnsi="Arial" w:cs="Arial"/>
          <w:color w:val="000000"/>
        </w:rPr>
        <w:fldChar w:fldCharType="end"/>
      </w:r>
      <w:r w:rsidRPr="00714DB6">
        <w:rPr>
          <w:rFonts w:ascii="Arial" w:eastAsia="Times New Roman" w:hAnsi="Arial" w:cs="Arial"/>
          <w:color w:val="000000"/>
        </w:rPr>
        <w:t xml:space="preserve">, and a custom R script was written to retrieve valid barcodes. Cells with valid barcodes were obtained with a Python script. </w:t>
      </w:r>
      <w:proofErr w:type="spellStart"/>
      <w:r w:rsidRPr="00714DB6">
        <w:rPr>
          <w:rFonts w:ascii="Arial" w:eastAsia="Times New Roman" w:hAnsi="Arial" w:cs="Arial"/>
          <w:color w:val="000000"/>
        </w:rPr>
        <w:t>SAM</w:t>
      </w:r>
      <w:r w:rsidR="00791AFF">
        <w:rPr>
          <w:rFonts w:ascii="Arial" w:eastAsia="Times New Roman" w:hAnsi="Arial" w:cs="Arial"/>
          <w:color w:val="000000"/>
        </w:rPr>
        <w:t>t</w:t>
      </w:r>
      <w:r w:rsidRPr="00714DB6">
        <w:rPr>
          <w:rFonts w:ascii="Arial" w:eastAsia="Times New Roman" w:hAnsi="Arial" w:cs="Arial"/>
          <w:color w:val="000000"/>
        </w:rPr>
        <w:t>ools</w:t>
      </w:r>
      <w:proofErr w:type="spellEnd"/>
      <w:r w:rsidRPr="00714DB6">
        <w:rPr>
          <w:rFonts w:ascii="Arial" w:eastAsia="Times New Roman" w:hAnsi="Arial" w:cs="Arial"/>
          <w:color w:val="000000"/>
        </w:rPr>
        <w:t xml:space="preserve">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&lt;EndNote&gt;&lt;Cite&gt;&lt;Author&gt;Li&lt;/Author&gt;&lt;Year&gt;2009&lt;/Year&gt;&lt;RecNum&gt;673&lt;/RecNum&gt;&lt;DisplayText&gt;(Li, Handsaker et al. 2009)&lt;/DisplayText&gt;&lt;record&gt;&lt;rec-number&gt;673&lt;/rec-number&gt;&lt;foreign-keys&gt;&lt;key app="EN" db-id="ptppzrse6fxra4ev5vnvz5sqa52fsd0rvfs2" timestamp="1654553779"&gt;673&lt;/key&gt;&lt;/foreign-keys&gt;&lt;ref-type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(Li, Handsaker et al. 2009)</w:t>
      </w:r>
      <w:r w:rsidR="00791AFF">
        <w:rPr>
          <w:rFonts w:ascii="Arial" w:eastAsia="Times New Roman" w:hAnsi="Arial" w:cs="Arial"/>
          <w:color w:val="000000"/>
        </w:rPr>
        <w:fldChar w:fldCharType="end"/>
      </w:r>
      <w:r w:rsidRPr="00714DB6">
        <w:rPr>
          <w:rFonts w:ascii="Arial" w:eastAsia="Times New Roman" w:hAnsi="Arial" w:cs="Arial"/>
          <w:color w:val="000000"/>
        </w:rPr>
        <w:t xml:space="preserve">, </w:t>
      </w:r>
      <w:proofErr w:type="spellStart"/>
      <w:r w:rsidRPr="00714DB6">
        <w:rPr>
          <w:rFonts w:ascii="Arial" w:eastAsia="Times New Roman" w:hAnsi="Arial" w:cs="Arial"/>
          <w:color w:val="000000"/>
        </w:rPr>
        <w:t>gffread</w:t>
      </w:r>
      <w:proofErr w:type="spellEnd"/>
      <w:r w:rsidRPr="00714DB6">
        <w:rPr>
          <w:rFonts w:ascii="Arial" w:eastAsia="Times New Roman" w:hAnsi="Arial" w:cs="Arial"/>
          <w:color w:val="000000"/>
        </w:rPr>
        <w:t xml:space="preserve">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&lt;EndNote&gt;&lt;Cite&gt;&lt;Author&gt;Pertea&lt;/Author&gt;&lt;Year&gt;2020&lt;/Year&gt;&lt;RecNum&gt;704&lt;/RecNum&gt;&lt;DisplayText&gt;(Pertea and Pertea 2020)&lt;/DisplayText&gt;&lt;record&gt;&lt;rec-number&gt;704&lt;/rec-number&gt;&lt;foreign-keys&gt;&lt;key app="EN" db-id="ptppzrse6fxra4ev5vnvz5sqa52fsd0rvfs2" timestamp="1654554299"&gt;704&lt;/key&gt;&lt;/foreign-keys&gt;&lt;ref-type name="Journal Article"&gt;17&lt;/ref-type&gt;&lt;contributors&gt;&lt;authors&gt;&lt;author&gt;Pertea, G.&lt;/author&gt;&lt;author&gt;Pertea, M.&lt;/author&gt;&lt;/authors&gt;&lt;/contributors&gt;&lt;auth-address&gt;Center for Computational Biology, Johns Hopkins University, Baltimore, MD, 21218, USA.&amp;#xD;Department of Biomedical Engineering, Johns Hopkins University, Baltimore, MD, 21218, USA.&lt;/auth-address&gt;&lt;titles&gt;&lt;title&gt;GFF Utilities: GffRead and GffCompare&lt;/title&gt;&lt;secondary-title&gt;F1000Res&lt;/secondary-title&gt;&lt;/titles&gt;&lt;periodical&gt;&lt;full-title&gt;F1000Res&lt;/full-title&gt;&lt;/periodical&gt;&lt;volume&gt;9&lt;/volume&gt;&lt;edition&gt;2020/09/22&lt;/edition&gt;&lt;keywords&gt;&lt;keyword&gt;*Computational Biology&lt;/keyword&gt;&lt;keyword&gt;Genome&lt;/keyword&gt;&lt;keyword&gt;*Genomics&lt;/keyword&gt;&lt;keyword&gt;Molecular Sequence Annotation&lt;/keyword&gt;&lt;keyword&gt;*Software&lt;/keyword&gt;&lt;keyword&gt;*GTF and GFF file formats&lt;/keyword&gt;&lt;keyword&gt;*gene annotation&lt;/keyword&gt;&lt;keyword&gt;*transcriptome analysis&lt;/keyword&gt;&lt;/keywords&gt;&lt;dates&gt;&lt;year&gt;2020&lt;/year&gt;&lt;/dates&gt;&lt;isbn&gt;2046-1402 (Electronic)&amp;#xD;2046-1402 (Linking)&lt;/isbn&gt;&lt;accession-num&gt;32489650&lt;/accession-num&gt;&lt;urls&gt;&lt;related-urls&gt;&lt;url&gt;https://www.ncbi.nlm.nih.gov/pubmed/32489650&lt;/url&gt;&lt;/related-urls&gt;&lt;/urls&gt;&lt;custom2&gt;PMC7222033&lt;/custom2&gt;&lt;electronic-resource-num&gt;10.12688/f1000research.23297.2&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(Pertea and Pertea 2020)</w:t>
      </w:r>
      <w:r w:rsidR="00791AFF">
        <w:rPr>
          <w:rFonts w:ascii="Arial" w:eastAsia="Times New Roman" w:hAnsi="Arial" w:cs="Arial"/>
          <w:color w:val="000000"/>
        </w:rPr>
        <w:fldChar w:fldCharType="end"/>
      </w:r>
      <w:r w:rsidRPr="00714DB6">
        <w:rPr>
          <w:rFonts w:ascii="Arial" w:eastAsia="Times New Roman" w:hAnsi="Arial" w:cs="Arial"/>
          <w:color w:val="000000"/>
        </w:rPr>
        <w:t>, and custom Python scripts were used to prepare the reference genome and annotation file.</w:t>
      </w:r>
    </w:p>
    <w:p w14:paraId="676B81CE" w14:textId="13C4922E"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 xml:space="preserve">In downstream analysis, ArchR </w:t>
      </w:r>
      <w:r w:rsidR="00744B4D">
        <w:rPr>
          <w:rFonts w:ascii="Arial" w:eastAsia="Times New Roman" w:hAnsi="Arial" w:cs="Arial"/>
          <w:color w:val="000000"/>
        </w:rPr>
        <w:fldChar w:fldCharType="begin">
          <w:fldData xml:space="preserve">PEVuZE5vdGU+PENpdGU+PEF1dGhvcj5HcmFuamE8L0F1dGhvcj48WWVhcj4yMDIxPC9ZZWFyPjxS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==
</w:fldData>
        </w:fldChar>
      </w:r>
      <w:r w:rsidR="00744B4D">
        <w:rPr>
          <w:rFonts w:ascii="Arial" w:eastAsia="Times New Roman" w:hAnsi="Arial" w:cs="Arial"/>
          <w:color w:val="000000"/>
        </w:rPr>
        <w:instrText xml:space="preserve"> ADDIN EN.CITE </w:instrText>
      </w:r>
      <w:r w:rsidR="00744B4D">
        <w:rPr>
          <w:rFonts w:ascii="Arial" w:eastAsia="Times New Roman" w:hAnsi="Arial" w:cs="Arial"/>
          <w:color w:val="000000"/>
        </w:rPr>
        <w:fldChar w:fldCharType="begin">
          <w:fldData xml:space="preserve">PEVuZE5vdGU+PENpdGU+PEF1dGhvcj5HcmFuamE8L0F1dGhvcj48WWVhcj4yMDIxPC9ZZWFyPjxS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==
</w:fldData>
        </w:fldChar>
      </w:r>
      <w:r w:rsidR="00744B4D">
        <w:rPr>
          <w:rFonts w:ascii="Arial" w:eastAsia="Times New Roman" w:hAnsi="Arial" w:cs="Arial"/>
          <w:color w:val="000000"/>
        </w:rPr>
        <w:instrText xml:space="preserve"> ADDIN EN.CITE.DATA </w:instrText>
      </w:r>
      <w:r w:rsidR="00744B4D">
        <w:rPr>
          <w:rFonts w:ascii="Arial" w:eastAsia="Times New Roman" w:hAnsi="Arial" w:cs="Arial"/>
          <w:color w:val="000000"/>
        </w:rPr>
      </w:r>
      <w:r w:rsidR="00744B4D">
        <w:rPr>
          <w:rFonts w:ascii="Arial" w:eastAsia="Times New Roman" w:hAnsi="Arial" w:cs="Arial"/>
          <w:color w:val="000000"/>
        </w:rPr>
        <w:fldChar w:fldCharType="end"/>
      </w:r>
      <w:r w:rsidR="00744B4D">
        <w:rPr>
          <w:rFonts w:ascii="Arial" w:eastAsia="Times New Roman" w:hAnsi="Arial" w:cs="Arial"/>
          <w:color w:val="000000"/>
        </w:rPr>
        <w:fldChar w:fldCharType="separate"/>
      </w:r>
      <w:r w:rsidR="00744B4D">
        <w:rPr>
          <w:rFonts w:ascii="Arial" w:eastAsia="Times New Roman" w:hAnsi="Arial" w:cs="Arial"/>
          <w:noProof/>
          <w:color w:val="000000"/>
        </w:rPr>
        <w:t>(Granja, Corces et al. 2021)</w:t>
      </w:r>
      <w:r w:rsidR="00744B4D">
        <w:rPr>
          <w:rFonts w:ascii="Arial" w:eastAsia="Times New Roman" w:hAnsi="Arial" w:cs="Arial"/>
          <w:color w:val="000000"/>
        </w:rPr>
        <w:fldChar w:fldCharType="end"/>
      </w:r>
      <w:r w:rsidRPr="00714DB6">
        <w:rPr>
          <w:rFonts w:ascii="Arial" w:eastAsia="Times New Roman" w:hAnsi="Arial" w:cs="Arial"/>
          <w:color w:val="000000"/>
        </w:rPr>
        <w:t xml:space="preserve"> was primarily used. If "amulet" was selected, the doublet scores were calculated using </w:t>
      </w:r>
      <w:r w:rsidR="00155307">
        <w:rPr>
          <w:rFonts w:ascii="Arial" w:eastAsia="Times New Roman" w:hAnsi="Arial" w:cs="Arial"/>
          <w:color w:val="000000"/>
        </w:rPr>
        <w:t>AMULET</w:t>
      </w:r>
      <w:r w:rsidRPr="00714DB6">
        <w:rPr>
          <w:rFonts w:ascii="Arial" w:eastAsia="Times New Roman" w:hAnsi="Arial" w:cs="Arial"/>
          <w:color w:val="000000"/>
        </w:rPr>
        <w:t xml:space="preserve"> </w:t>
      </w:r>
      <w:r w:rsidR="00155307">
        <w:rPr>
          <w:rFonts w:ascii="Arial" w:eastAsia="Times New Roman" w:hAnsi="Arial" w:cs="Arial"/>
          <w:color w:val="000000"/>
        </w:rPr>
        <w:fldChar w:fldCharType="begin">
          <w:fldData xml:space="preserve">PEVuZE5vdGU+PENpdGU+PEF1dGhvcj5UaGlib2RlYXU8L0F1dGhvcj48WWVhcj4yMDIxPC9ZZWFy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=
</w:fldData>
        </w:fldChar>
      </w:r>
      <w:r w:rsidR="00155307">
        <w:rPr>
          <w:rFonts w:ascii="Arial" w:eastAsia="Times New Roman" w:hAnsi="Arial" w:cs="Arial"/>
          <w:color w:val="000000"/>
        </w:rPr>
        <w:instrText xml:space="preserve"> ADDIN EN.CITE </w:instrText>
      </w:r>
      <w:r w:rsidR="00155307">
        <w:rPr>
          <w:rFonts w:ascii="Arial" w:eastAsia="Times New Roman" w:hAnsi="Arial" w:cs="Arial"/>
          <w:color w:val="000000"/>
        </w:rPr>
        <w:fldChar w:fldCharType="begin">
          <w:fldData xml:space="preserve">PEVuZE5vdGU+PENpdGU+PEF1dGhvcj5UaGlib2RlYXU8L0F1dGhvcj48WWVhcj4yMDIxPC9ZZWFy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=
</w:fldData>
        </w:fldChar>
      </w:r>
      <w:r w:rsidR="00155307">
        <w:rPr>
          <w:rFonts w:ascii="Arial" w:eastAsia="Times New Roman" w:hAnsi="Arial" w:cs="Arial"/>
          <w:color w:val="000000"/>
        </w:rPr>
        <w:instrText xml:space="preserve"> ADDIN EN.CITE.DATA </w:instrText>
      </w:r>
      <w:r w:rsidR="00155307">
        <w:rPr>
          <w:rFonts w:ascii="Arial" w:eastAsia="Times New Roman" w:hAnsi="Arial" w:cs="Arial"/>
          <w:color w:val="000000"/>
        </w:rPr>
      </w:r>
      <w:r w:rsidR="00155307">
        <w:rPr>
          <w:rFonts w:ascii="Arial" w:eastAsia="Times New Roman" w:hAnsi="Arial" w:cs="Arial"/>
          <w:color w:val="000000"/>
        </w:rPr>
        <w:fldChar w:fldCharType="end"/>
      </w:r>
      <w:r w:rsidR="00155307">
        <w:rPr>
          <w:rFonts w:ascii="Arial" w:eastAsia="Times New Roman" w:hAnsi="Arial" w:cs="Arial"/>
          <w:color w:val="000000"/>
        </w:rPr>
        <w:fldChar w:fldCharType="separate"/>
      </w:r>
      <w:r w:rsidR="00155307">
        <w:rPr>
          <w:rFonts w:ascii="Arial" w:eastAsia="Times New Roman" w:hAnsi="Arial" w:cs="Arial"/>
          <w:noProof/>
          <w:color w:val="000000"/>
        </w:rPr>
        <w:t>(Thibodeau, Eroglu et al. 2021)</w:t>
      </w:r>
      <w:r w:rsidR="00155307">
        <w:rPr>
          <w:rFonts w:ascii="Arial" w:eastAsia="Times New Roman" w:hAnsi="Arial" w:cs="Arial"/>
          <w:color w:val="000000"/>
        </w:rPr>
        <w:fldChar w:fldCharType="end"/>
      </w:r>
      <w:r w:rsidRPr="00714DB6">
        <w:rPr>
          <w:rFonts w:ascii="Arial" w:eastAsia="Times New Roman" w:hAnsi="Arial" w:cs="Arial"/>
          <w:color w:val="000000"/>
        </w:rPr>
        <w:t xml:space="preserve">. When starting with fragment files, </w:t>
      </w:r>
      <w:proofErr w:type="spellStart"/>
      <w:r w:rsidRPr="00714DB6">
        <w:rPr>
          <w:rFonts w:ascii="Arial" w:eastAsia="Times New Roman" w:hAnsi="Arial" w:cs="Arial"/>
          <w:color w:val="000000"/>
        </w:rPr>
        <w:t>SAM</w:t>
      </w:r>
      <w:r w:rsidR="00791AFF">
        <w:rPr>
          <w:rFonts w:ascii="Arial" w:eastAsia="Times New Roman" w:hAnsi="Arial" w:cs="Arial"/>
          <w:color w:val="000000"/>
        </w:rPr>
        <w:t>t</w:t>
      </w:r>
      <w:r w:rsidRPr="00714DB6">
        <w:rPr>
          <w:rFonts w:ascii="Arial" w:eastAsia="Times New Roman" w:hAnsi="Arial" w:cs="Arial"/>
          <w:color w:val="000000"/>
        </w:rPr>
        <w:t>ools</w:t>
      </w:r>
      <w:proofErr w:type="spellEnd"/>
      <w:r w:rsidRPr="00714DB6">
        <w:rPr>
          <w:rFonts w:ascii="Arial" w:eastAsia="Times New Roman" w:hAnsi="Arial" w:cs="Arial"/>
          <w:color w:val="000000"/>
        </w:rPr>
        <w:t xml:space="preserve">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&lt;EndNote&gt;&lt;Cite&gt;&lt;Author&gt;Li&lt;/Author&gt;&lt;Year&gt;2009&lt;/Year&gt;&lt;RecNum&gt;673&lt;/RecNum&gt;&lt;DisplayText&gt;(Li, Handsaker et al. 2009)&lt;/DisplayText&gt;&lt;record&gt;&lt;rec-number&gt;673&lt;/rec-number&gt;&lt;foreign-keys&gt;&lt;key app="EN" db-id="ptppzrse6fxra4ev5vnvz5sqa52fsd0rvfs2" timestamp="1654553779"&gt;673&lt;/key&gt;&lt;/foreign-keys&gt;&lt;ref-type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(Li, Handsaker et al. 2009)</w:t>
      </w:r>
      <w:r w:rsidR="00791AFF">
        <w:rPr>
          <w:rFonts w:ascii="Arial" w:eastAsia="Times New Roman" w:hAnsi="Arial" w:cs="Arial"/>
          <w:color w:val="000000"/>
        </w:rPr>
        <w:fldChar w:fldCharType="end"/>
      </w:r>
      <w:r w:rsidRPr="00714DB6">
        <w:rPr>
          <w:rFonts w:ascii="Arial" w:eastAsia="Times New Roman" w:hAnsi="Arial" w:cs="Arial"/>
          <w:color w:val="000000"/>
        </w:rPr>
        <w:t xml:space="preserve">, </w:t>
      </w:r>
      <w:proofErr w:type="spellStart"/>
      <w:r w:rsidRPr="00714DB6">
        <w:rPr>
          <w:rFonts w:ascii="Arial" w:eastAsia="Times New Roman" w:hAnsi="Arial" w:cs="Arial"/>
          <w:color w:val="000000"/>
        </w:rPr>
        <w:t>gffread</w:t>
      </w:r>
      <w:proofErr w:type="spellEnd"/>
      <w:r w:rsidRPr="00714DB6">
        <w:rPr>
          <w:rFonts w:ascii="Arial" w:eastAsia="Times New Roman" w:hAnsi="Arial" w:cs="Arial"/>
          <w:color w:val="000000"/>
        </w:rPr>
        <w:t xml:space="preserve">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&lt;EndNote&gt;&lt;Cite&gt;&lt;Author&gt;Pertea&lt;/Author&gt;&lt;Year&gt;2020&lt;/Year&gt;&lt;RecNum&gt;704&lt;/RecNum&gt;&lt;DisplayText&gt;(Pertea and Pertea 2020)&lt;/DisplayText&gt;&lt;record&gt;&lt;rec-number&gt;704&lt;/rec-number&gt;&lt;foreign-keys&gt;&lt;key app="EN" db-id="ptppzrse6fxra4ev5vnvz5sqa52fsd0rvfs2" timestamp="1654554299"&gt;704&lt;/key&gt;&lt;/foreign-keys&gt;&lt;ref-type name="Journal Article"&gt;17&lt;/ref-type&gt;&lt;contributors&gt;&lt;authors&gt;&lt;author&gt;Pertea, G.&lt;/author&gt;&lt;author&gt;Pertea, M.&lt;/author&gt;&lt;/authors&gt;&lt;/contributors&gt;&lt;auth-address&gt;Center for Computational Biology, Johns Hopkins University, Baltimore, MD, 21218, USA.&amp;#xD;Department of Biomedical Engineering, Johns Hopkins University, Baltimore, MD, 21218, USA.&lt;/auth-address&gt;&lt;titles&gt;&lt;title&gt;GFF Utilities: GffRead and GffCompare&lt;/title&gt;&lt;secondary-title&gt;F1000Res&lt;/secondary-title&gt;&lt;/titles&gt;&lt;periodical&gt;&lt;full-title&gt;F1000Res&lt;/full-title&gt;&lt;/periodical&gt;&lt;volume&gt;9&lt;/volume&gt;&lt;edition&gt;2020/09/22&lt;/edition&gt;&lt;keywords&gt;&lt;keyword&gt;*Computational Biology&lt;/keyword&gt;&lt;keyword&gt;Genome&lt;/keyword&gt;&lt;keyword&gt;*Genomics&lt;/keyword&gt;&lt;keyword&gt;Molecular Sequence Annotation&lt;/keyword&gt;&lt;keyword&gt;*Software&lt;/keyword&gt;&lt;keyword&gt;*GTF and GFF file formats&lt;/keyword&gt;&lt;keyword&gt;*gene annotation&lt;/keyword&gt;&lt;keyword&gt;*transcriptome analysis&lt;/keyword&gt;&lt;/keywords&gt;&lt;dates&gt;&lt;year&gt;2020&lt;/year&gt;&lt;/dates&gt;&lt;isbn&gt;2046-1402 (Electronic)&amp;#xD;2046-1402 (Linking)&lt;/isbn&gt;&lt;accession-num&gt;32489650&lt;/accession-num&gt;&lt;urls&gt;&lt;related-urls&gt;&lt;url&gt;https://www.ncbi.nlm.nih.gov/pubmed/32489650&lt;/url&gt;&lt;/related-urls&gt;&lt;/urls&gt;&lt;custom2&gt;PMC7222033&lt;/custom2&gt;&lt;electronic-resource-num&gt;10.12688/f1000research.23297.2&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(Pertea and Pertea 2020)</w:t>
      </w:r>
      <w:r w:rsidR="00791AFF">
        <w:rPr>
          <w:rFonts w:ascii="Arial" w:eastAsia="Times New Roman" w:hAnsi="Arial" w:cs="Arial"/>
          <w:color w:val="000000"/>
        </w:rPr>
        <w:fldChar w:fldCharType="end"/>
      </w:r>
      <w:r w:rsidRPr="00714DB6">
        <w:rPr>
          <w:rFonts w:ascii="Arial" w:eastAsia="Times New Roman" w:hAnsi="Arial" w:cs="Arial"/>
          <w:color w:val="000000"/>
        </w:rPr>
        <w:t xml:space="preserve">, and custom Python script were used to prepare for a valid reference genome and annotation file. Specifically, a custom </w:t>
      </w:r>
      <w:proofErr w:type="gramStart"/>
      <w:r w:rsidRPr="00714DB6">
        <w:rPr>
          <w:rFonts w:ascii="Arial" w:eastAsia="Times New Roman" w:hAnsi="Arial" w:cs="Arial"/>
          <w:color w:val="000000"/>
        </w:rPr>
        <w:t>ArchR::</w:t>
      </w:r>
      <w:proofErr w:type="spellStart"/>
      <w:proofErr w:type="gramEnd"/>
      <w:r w:rsidRPr="00714DB6">
        <w:rPr>
          <w:rFonts w:ascii="Arial" w:eastAsia="Times New Roman" w:hAnsi="Arial" w:cs="Arial"/>
          <w:color w:val="000000"/>
        </w:rPr>
        <w:t>create_ArchR_genomeannotaion</w:t>
      </w:r>
      <w:proofErr w:type="spellEnd"/>
      <w:r w:rsidRPr="00714DB6">
        <w:rPr>
          <w:rFonts w:ascii="Arial" w:eastAsia="Times New Roman" w:hAnsi="Arial" w:cs="Arial"/>
          <w:color w:val="000000"/>
        </w:rPr>
        <w:t>() and ArchR::</w:t>
      </w:r>
      <w:proofErr w:type="spellStart"/>
      <w:r w:rsidRPr="00714DB6">
        <w:rPr>
          <w:rFonts w:ascii="Arial" w:eastAsia="Times New Roman" w:hAnsi="Arial" w:cs="Arial"/>
          <w:color w:val="000000"/>
        </w:rPr>
        <w:t>create_ArchR_geneannotation</w:t>
      </w:r>
      <w:proofErr w:type="spellEnd"/>
      <w:r w:rsidRPr="00714DB6">
        <w:rPr>
          <w:rFonts w:ascii="Arial" w:eastAsia="Times New Roman" w:hAnsi="Arial" w:cs="Arial"/>
          <w:color w:val="000000"/>
        </w:rPr>
        <w:t>() or ArchR::</w:t>
      </w:r>
      <w:proofErr w:type="spellStart"/>
      <w:r w:rsidRPr="00714DB6">
        <w:rPr>
          <w:rFonts w:ascii="Arial" w:eastAsia="Times New Roman" w:hAnsi="Arial" w:cs="Arial"/>
          <w:color w:val="000000"/>
        </w:rPr>
        <w:t>create_ArchR_geneannotation_WO_OrgDb</w:t>
      </w:r>
      <w:proofErr w:type="spellEnd"/>
      <w:r w:rsidRPr="00714DB6">
        <w:rPr>
          <w:rFonts w:ascii="Arial" w:eastAsia="Times New Roman" w:hAnsi="Arial" w:cs="Arial"/>
          <w:color w:val="000000"/>
        </w:rPr>
        <w:t>() function were used to create custom ArchR annotation files if user-supplied genomes were not in hg19, hg38, mm9, or mm10.</w:t>
      </w:r>
    </w:p>
    <w:p w14:paraId="225FA50A" w14:textId="6A85A13F"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 xml:space="preserve">A customized version of </w:t>
      </w:r>
      <w:proofErr w:type="spellStart"/>
      <w:r w:rsidRPr="00714DB6">
        <w:rPr>
          <w:rFonts w:ascii="Arial" w:eastAsia="Times New Roman" w:hAnsi="Arial" w:cs="Arial"/>
          <w:color w:val="000000"/>
        </w:rPr>
        <w:t>MultiQC</w:t>
      </w:r>
      <w:proofErr w:type="spellEnd"/>
      <w:r w:rsidRPr="00714DB6">
        <w:rPr>
          <w:rFonts w:ascii="Arial" w:eastAsia="Times New Roman" w:hAnsi="Arial" w:cs="Arial"/>
          <w:color w:val="000000"/>
        </w:rPr>
        <w:t xml:space="preserve"> </w:t>
      </w:r>
      <w:r w:rsidR="00155307">
        <w:rPr>
          <w:rFonts w:ascii="Arial" w:eastAsia="Times New Roman" w:hAnsi="Arial" w:cs="Arial"/>
          <w:color w:val="000000"/>
        </w:rPr>
        <w:fldChar w:fldCharType="begin"/>
      </w:r>
      <w:r w:rsidR="00155307">
        <w:rPr>
          <w:rFonts w:ascii="Arial" w:eastAsia="Times New Roman" w:hAnsi="Arial" w:cs="Arial"/>
          <w:color w:val="000000"/>
        </w:rPr>
        <w:instrText xml:space="preserve"> ADDIN EN.CITE &lt;EndNote&gt;&lt;Cite&gt;&lt;Author&gt;Ewels&lt;/Author&gt;&lt;Year&gt;2016&lt;/Year&gt;&lt;RecNum&gt;710&lt;/RecNum&gt;&lt;DisplayText&gt;(Ewels, Magnusson et al. 2016)&lt;/DisplayText&gt;&lt;record&gt;&lt;rec-number&gt;710&lt;/rec-number&gt;&lt;foreign-keys&gt;&lt;key app="EN" db-id="ptppzrse6fxra4ev5vnvz5sqa52fsd0rvfs2" timestamp="1654554754"&gt;710&lt;/key&gt;&lt;/foreign-keys&gt;&lt;ref-type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18&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00155307">
        <w:rPr>
          <w:rFonts w:ascii="Arial" w:eastAsia="Times New Roman" w:hAnsi="Arial" w:cs="Arial"/>
          <w:color w:val="000000"/>
        </w:rPr>
        <w:fldChar w:fldCharType="separate"/>
      </w:r>
      <w:r w:rsidR="00155307">
        <w:rPr>
          <w:rFonts w:ascii="Arial" w:eastAsia="Times New Roman" w:hAnsi="Arial" w:cs="Arial"/>
          <w:noProof/>
          <w:color w:val="000000"/>
        </w:rPr>
        <w:t>(Ewels, Magnusson et al. 2016)</w:t>
      </w:r>
      <w:r w:rsidR="00155307">
        <w:rPr>
          <w:rFonts w:ascii="Arial" w:eastAsia="Times New Roman" w:hAnsi="Arial" w:cs="Arial"/>
          <w:color w:val="000000"/>
        </w:rPr>
        <w:fldChar w:fldCharType="end"/>
      </w:r>
      <w:r w:rsidRPr="00714DB6">
        <w:rPr>
          <w:rFonts w:ascii="Arial" w:eastAsia="Times New Roman" w:hAnsi="Arial" w:cs="Arial"/>
          <w:color w:val="000000"/>
        </w:rPr>
        <w:t xml:space="preserve"> was used to create the final report.</w:t>
      </w:r>
    </w:p>
    <w:p w14:paraId="4BCD9738" w14:textId="77777777" w:rsidR="00155307" w:rsidRDefault="00155307" w:rsidP="00F67F80">
      <w:pPr>
        <w:shd w:val="clear" w:color="auto" w:fill="FFFFFF"/>
        <w:spacing w:before="100" w:beforeAutospacing="1" w:after="100" w:afterAutospacing="1"/>
        <w:rPr>
          <w:rFonts w:ascii="Arial" w:eastAsia="Times New Roman" w:hAnsi="Arial" w:cs="Arial"/>
          <w:b/>
          <w:bCs/>
          <w:color w:val="000000"/>
        </w:rPr>
      </w:pPr>
    </w:p>
    <w:p w14:paraId="6F879E17" w14:textId="325DD297" w:rsidR="00721F8D" w:rsidRPr="00155307" w:rsidRDefault="00714DB6" w:rsidP="00155307">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b/>
          <w:bCs/>
          <w:color w:val="000000"/>
        </w:rPr>
        <w:lastRenderedPageBreak/>
        <w:t>References:</w:t>
      </w:r>
    </w:p>
    <w:p w14:paraId="55E48A8E" w14:textId="77777777" w:rsidR="00155307" w:rsidRPr="00155307" w:rsidRDefault="00721F8D" w:rsidP="00155307">
      <w:pPr>
        <w:pStyle w:val="EndNoteBibliography"/>
        <w:rPr>
          <w:noProof/>
        </w:rPr>
      </w:pPr>
      <w:r>
        <w:rPr>
          <w:rFonts w:ascii="Arial" w:hAnsi="Arial" w:cs="Arial"/>
          <w:b/>
          <w:bCs/>
        </w:rPr>
        <w:fldChar w:fldCharType="begin"/>
      </w:r>
      <w:r>
        <w:rPr>
          <w:rFonts w:ascii="Arial" w:hAnsi="Arial" w:cs="Arial"/>
          <w:b/>
          <w:bCs/>
        </w:rPr>
        <w:instrText xml:space="preserve"> ADDIN EN.REFLIST </w:instrText>
      </w:r>
      <w:r>
        <w:rPr>
          <w:rFonts w:ascii="Arial" w:hAnsi="Arial" w:cs="Arial"/>
          <w:b/>
          <w:bCs/>
        </w:rPr>
        <w:fldChar w:fldCharType="separate"/>
      </w:r>
      <w:r w:rsidR="00155307" w:rsidRPr="00155307">
        <w:rPr>
          <w:noProof/>
        </w:rPr>
        <w:t xml:space="preserve">Andrews, S. (2010). "FastQC:  A Quality Control Tool for High Throughput Sequence Data." </w:t>
      </w:r>
      <w:r w:rsidR="00155307" w:rsidRPr="00155307">
        <w:rPr>
          <w:noProof/>
          <w:u w:val="single"/>
        </w:rPr>
        <w:t>online</w:t>
      </w:r>
      <w:r w:rsidR="00155307" w:rsidRPr="00155307">
        <w:rPr>
          <w:noProof/>
        </w:rPr>
        <w:t>.</w:t>
      </w:r>
    </w:p>
    <w:p w14:paraId="7617FE8A" w14:textId="77777777" w:rsidR="00155307" w:rsidRPr="00155307" w:rsidRDefault="00155307" w:rsidP="00155307">
      <w:pPr>
        <w:pStyle w:val="EndNoteBibliography"/>
        <w:rPr>
          <w:noProof/>
        </w:rPr>
      </w:pPr>
      <w:r w:rsidRPr="00155307">
        <w:rPr>
          <w:noProof/>
        </w:rPr>
        <w:t xml:space="preserve">Ewels, P., M. Magnusson, S. Lundin and M. Kaller (2016). "MultiQC: summarize analysis results for multiple tools and samples in a single report." </w:t>
      </w:r>
      <w:r w:rsidRPr="00155307">
        <w:rPr>
          <w:noProof/>
          <w:u w:val="single"/>
        </w:rPr>
        <w:t>Bioinformatics</w:t>
      </w:r>
      <w:r w:rsidRPr="00155307">
        <w:rPr>
          <w:noProof/>
        </w:rPr>
        <w:t xml:space="preserve"> </w:t>
      </w:r>
      <w:r w:rsidRPr="00155307">
        <w:rPr>
          <w:b/>
          <w:noProof/>
        </w:rPr>
        <w:t>32</w:t>
      </w:r>
      <w:r w:rsidRPr="00155307">
        <w:rPr>
          <w:noProof/>
        </w:rPr>
        <w:t>(19): 3047-3048.</w:t>
      </w:r>
    </w:p>
    <w:p w14:paraId="67979836" w14:textId="77777777" w:rsidR="00155307" w:rsidRPr="00155307" w:rsidRDefault="00155307" w:rsidP="00155307">
      <w:pPr>
        <w:pStyle w:val="EndNoteBibliography"/>
        <w:rPr>
          <w:noProof/>
        </w:rPr>
      </w:pPr>
      <w:r w:rsidRPr="00155307">
        <w:rPr>
          <w:noProof/>
        </w:rPr>
        <w:t xml:space="preserve">Galanti, L., D. Shasha and K. C. Gunsalus (2021). "Pheniqs 2.0: accurate, high-performance Bayesian decoding and confidence estimation for combinatorial barcode indexing." </w:t>
      </w:r>
      <w:r w:rsidRPr="00155307">
        <w:rPr>
          <w:noProof/>
          <w:u w:val="single"/>
        </w:rPr>
        <w:t>BMC Bioinformatics</w:t>
      </w:r>
      <w:r w:rsidRPr="00155307">
        <w:rPr>
          <w:noProof/>
        </w:rPr>
        <w:t xml:space="preserve"> </w:t>
      </w:r>
      <w:r w:rsidRPr="00155307">
        <w:rPr>
          <w:b/>
          <w:noProof/>
        </w:rPr>
        <w:t>22</w:t>
      </w:r>
      <w:r w:rsidRPr="00155307">
        <w:rPr>
          <w:noProof/>
        </w:rPr>
        <w:t>(1): 359.</w:t>
      </w:r>
    </w:p>
    <w:p w14:paraId="1B87BF54" w14:textId="77777777" w:rsidR="00155307" w:rsidRPr="00155307" w:rsidRDefault="00155307" w:rsidP="00155307">
      <w:pPr>
        <w:pStyle w:val="EndNoteBibliography"/>
        <w:rPr>
          <w:noProof/>
        </w:rPr>
      </w:pPr>
      <w:r w:rsidRPr="00155307">
        <w:rPr>
          <w:noProof/>
        </w:rPr>
        <w:t xml:space="preserve">Granja, J. M., M. R. Corces, S. E. Pierce, S. T. Bagdatli, H. Choudhry, H. Y. Chang and W. J. Greenleaf (2021). "ArchR is a scalable software package for integrative single-cell chromatin accessibility analysis." </w:t>
      </w:r>
      <w:r w:rsidRPr="00155307">
        <w:rPr>
          <w:noProof/>
          <w:u w:val="single"/>
        </w:rPr>
        <w:t>Nat Genet</w:t>
      </w:r>
      <w:r w:rsidRPr="00155307">
        <w:rPr>
          <w:noProof/>
        </w:rPr>
        <w:t xml:space="preserve"> </w:t>
      </w:r>
      <w:r w:rsidRPr="00155307">
        <w:rPr>
          <w:b/>
          <w:noProof/>
        </w:rPr>
        <w:t>53</w:t>
      </w:r>
      <w:r w:rsidRPr="00155307">
        <w:rPr>
          <w:noProof/>
        </w:rPr>
        <w:t>(3): 403-411.</w:t>
      </w:r>
    </w:p>
    <w:p w14:paraId="78599027" w14:textId="77777777" w:rsidR="00155307" w:rsidRPr="00155307" w:rsidRDefault="00155307" w:rsidP="00155307">
      <w:pPr>
        <w:pStyle w:val="EndNoteBibliography"/>
        <w:rPr>
          <w:noProof/>
        </w:rPr>
      </w:pPr>
      <w:r w:rsidRPr="00155307">
        <w:rPr>
          <w:noProof/>
        </w:rPr>
        <w:t xml:space="preserve">Li, H. and R. Durbin (2009). "Fast and accurate short read alignment with Burrows-Wheeler transform." </w:t>
      </w:r>
      <w:r w:rsidRPr="00155307">
        <w:rPr>
          <w:noProof/>
          <w:u w:val="single"/>
        </w:rPr>
        <w:t>Bioinformatics</w:t>
      </w:r>
      <w:r w:rsidRPr="00155307">
        <w:rPr>
          <w:noProof/>
        </w:rPr>
        <w:t xml:space="preserve"> </w:t>
      </w:r>
      <w:r w:rsidRPr="00155307">
        <w:rPr>
          <w:b/>
          <w:noProof/>
        </w:rPr>
        <w:t>25</w:t>
      </w:r>
      <w:r w:rsidRPr="00155307">
        <w:rPr>
          <w:noProof/>
        </w:rPr>
        <w:t>(14): 1754-1760.</w:t>
      </w:r>
    </w:p>
    <w:p w14:paraId="7786C65C" w14:textId="77777777" w:rsidR="00155307" w:rsidRPr="00155307" w:rsidRDefault="00155307" w:rsidP="00155307">
      <w:pPr>
        <w:pStyle w:val="EndNoteBibliography"/>
        <w:rPr>
          <w:noProof/>
        </w:rPr>
      </w:pPr>
      <w:r w:rsidRPr="00155307">
        <w:rPr>
          <w:noProof/>
        </w:rPr>
        <w:t xml:space="preserve">Li, H., B. Handsaker, A. Wysoker, T. Fennell, J. Ruan, N. Homer, G. Marth, G. Abecasis, R. Durbin and S. Genome Project Data Processing (2009). "The Sequence Alignment/Map format and SAMtools." </w:t>
      </w:r>
      <w:r w:rsidRPr="00155307">
        <w:rPr>
          <w:noProof/>
          <w:u w:val="single"/>
        </w:rPr>
        <w:t>Bioinformatics</w:t>
      </w:r>
      <w:r w:rsidRPr="00155307">
        <w:rPr>
          <w:noProof/>
        </w:rPr>
        <w:t xml:space="preserve"> </w:t>
      </w:r>
      <w:r w:rsidRPr="00155307">
        <w:rPr>
          <w:b/>
          <w:noProof/>
        </w:rPr>
        <w:t>25</w:t>
      </w:r>
      <w:r w:rsidRPr="00155307">
        <w:rPr>
          <w:noProof/>
        </w:rPr>
        <w:t>(16): 2078-2079.</w:t>
      </w:r>
    </w:p>
    <w:p w14:paraId="012281F6" w14:textId="77777777" w:rsidR="00155307" w:rsidRPr="00155307" w:rsidRDefault="00155307" w:rsidP="00155307">
      <w:pPr>
        <w:pStyle w:val="EndNoteBibliography"/>
        <w:rPr>
          <w:noProof/>
        </w:rPr>
      </w:pPr>
      <w:r w:rsidRPr="00155307">
        <w:rPr>
          <w:noProof/>
        </w:rPr>
        <w:t xml:space="preserve">Martin, M. (2011). "Cutadapt removes adapter sequences from high-throughput sequencing reads." </w:t>
      </w:r>
      <w:r w:rsidRPr="00155307">
        <w:rPr>
          <w:noProof/>
          <w:u w:val="single"/>
        </w:rPr>
        <w:t>EMBnet.Journal</w:t>
      </w:r>
      <w:r w:rsidRPr="00155307">
        <w:rPr>
          <w:noProof/>
        </w:rPr>
        <w:t xml:space="preserve"> </w:t>
      </w:r>
      <w:r w:rsidRPr="00155307">
        <w:rPr>
          <w:b/>
          <w:noProof/>
        </w:rPr>
        <w:t>17(1), 10</w:t>
      </w:r>
      <w:r w:rsidRPr="00155307">
        <w:rPr>
          <w:noProof/>
        </w:rPr>
        <w:t>.</w:t>
      </w:r>
    </w:p>
    <w:p w14:paraId="40ABEC0D" w14:textId="77777777" w:rsidR="00155307" w:rsidRPr="00155307" w:rsidRDefault="00155307" w:rsidP="00155307">
      <w:pPr>
        <w:pStyle w:val="EndNoteBibliography"/>
        <w:rPr>
          <w:noProof/>
        </w:rPr>
      </w:pPr>
      <w:r w:rsidRPr="00155307">
        <w:rPr>
          <w:noProof/>
        </w:rPr>
        <w:t xml:space="preserve">Okonechnikov, K., A. Conesa and F. Garcia-Alcalde (2016). "Qualimap 2: advanced multi-sample quality control for high-throughput sequencing data." </w:t>
      </w:r>
      <w:r w:rsidRPr="00155307">
        <w:rPr>
          <w:noProof/>
          <w:u w:val="single"/>
        </w:rPr>
        <w:t>Bioinformatics</w:t>
      </w:r>
      <w:r w:rsidRPr="00155307">
        <w:rPr>
          <w:noProof/>
        </w:rPr>
        <w:t xml:space="preserve"> </w:t>
      </w:r>
      <w:r w:rsidRPr="00155307">
        <w:rPr>
          <w:b/>
          <w:noProof/>
        </w:rPr>
        <w:t>32</w:t>
      </w:r>
      <w:r w:rsidRPr="00155307">
        <w:rPr>
          <w:noProof/>
        </w:rPr>
        <w:t>(2): 292-294.</w:t>
      </w:r>
    </w:p>
    <w:p w14:paraId="673FADCC" w14:textId="77777777" w:rsidR="00155307" w:rsidRPr="00155307" w:rsidRDefault="00155307" w:rsidP="00155307">
      <w:pPr>
        <w:pStyle w:val="EndNoteBibliography"/>
        <w:rPr>
          <w:noProof/>
        </w:rPr>
      </w:pPr>
      <w:r w:rsidRPr="00155307">
        <w:rPr>
          <w:noProof/>
        </w:rPr>
        <w:t xml:space="preserve">Pertea, G. and M. Pertea (2020). "GFF Utilities: GffRead and GffCompare." </w:t>
      </w:r>
      <w:r w:rsidRPr="00155307">
        <w:rPr>
          <w:noProof/>
          <w:u w:val="single"/>
        </w:rPr>
        <w:t>F1000Res</w:t>
      </w:r>
      <w:r w:rsidRPr="00155307">
        <w:rPr>
          <w:noProof/>
        </w:rPr>
        <w:t xml:space="preserve"> </w:t>
      </w:r>
      <w:r w:rsidRPr="00155307">
        <w:rPr>
          <w:b/>
          <w:noProof/>
        </w:rPr>
        <w:t>9</w:t>
      </w:r>
      <w:r w:rsidRPr="00155307">
        <w:rPr>
          <w:noProof/>
        </w:rPr>
        <w:t>.</w:t>
      </w:r>
    </w:p>
    <w:p w14:paraId="6C6ED755" w14:textId="77777777" w:rsidR="00155307" w:rsidRPr="00155307" w:rsidRDefault="00155307" w:rsidP="00155307">
      <w:pPr>
        <w:pStyle w:val="EndNoteBibliography"/>
        <w:rPr>
          <w:noProof/>
        </w:rPr>
      </w:pPr>
      <w:r w:rsidRPr="00155307">
        <w:rPr>
          <w:noProof/>
        </w:rPr>
        <w:t xml:space="preserve">Satpathy, A. T., J. M. Granja, K. E. Yost, Y. Qi, F. Meschi, G. P. McDermott, B. N. Olsen, M. R. Mumbach, S. E. Pierce, M. R. Corces, P. Shah, J. C. Bell, D. Jhutty, C. M. Nemec, J. Wang, L. Wang, Y. Yin, P. G. Giresi, A. L. S. Chang, G. X. Y. Zheng, W. J. Greenleaf and H. Y. Chang (2019). "Massively parallel single-cell chromatin landscapes of human immune cell development and intratumoral T cell exhaustion." </w:t>
      </w:r>
      <w:r w:rsidRPr="00155307">
        <w:rPr>
          <w:noProof/>
          <w:u w:val="single"/>
        </w:rPr>
        <w:t>Nat Biotechnol</w:t>
      </w:r>
      <w:r w:rsidRPr="00155307">
        <w:rPr>
          <w:noProof/>
        </w:rPr>
        <w:t xml:space="preserve"> </w:t>
      </w:r>
      <w:r w:rsidRPr="00155307">
        <w:rPr>
          <w:b/>
          <w:noProof/>
        </w:rPr>
        <w:t>37</w:t>
      </w:r>
      <w:r w:rsidRPr="00155307">
        <w:rPr>
          <w:noProof/>
        </w:rPr>
        <w:t>(8): 925-936.</w:t>
      </w:r>
    </w:p>
    <w:p w14:paraId="5FD334AA" w14:textId="77777777" w:rsidR="00155307" w:rsidRPr="00155307" w:rsidRDefault="00155307" w:rsidP="00155307">
      <w:pPr>
        <w:pStyle w:val="EndNoteBibliography"/>
        <w:rPr>
          <w:noProof/>
        </w:rPr>
      </w:pPr>
      <w:r w:rsidRPr="00155307">
        <w:rPr>
          <w:noProof/>
        </w:rPr>
        <w:t xml:space="preserve">Shen, W., S. Le, Y. Li and F. Hu (2016). "SeqKit: A Cross-Platform and Ultrafast Toolkit for FASTA/Q File Manipulation." </w:t>
      </w:r>
      <w:r w:rsidRPr="00155307">
        <w:rPr>
          <w:noProof/>
          <w:u w:val="single"/>
        </w:rPr>
        <w:t>PLoS One</w:t>
      </w:r>
      <w:r w:rsidRPr="00155307">
        <w:rPr>
          <w:noProof/>
        </w:rPr>
        <w:t xml:space="preserve"> </w:t>
      </w:r>
      <w:r w:rsidRPr="00155307">
        <w:rPr>
          <w:b/>
          <w:noProof/>
        </w:rPr>
        <w:t>11</w:t>
      </w:r>
      <w:r w:rsidRPr="00155307">
        <w:rPr>
          <w:noProof/>
        </w:rPr>
        <w:t>(10): e0163962.</w:t>
      </w:r>
    </w:p>
    <w:p w14:paraId="223A307C" w14:textId="77777777" w:rsidR="00155307" w:rsidRPr="00155307" w:rsidRDefault="00155307" w:rsidP="00155307">
      <w:pPr>
        <w:pStyle w:val="EndNoteBibliography"/>
        <w:rPr>
          <w:noProof/>
        </w:rPr>
      </w:pPr>
      <w:r w:rsidRPr="00155307">
        <w:rPr>
          <w:noProof/>
        </w:rPr>
        <w:t>Stuart, T. "Sinto: single-cell analysis tools."</w:t>
      </w:r>
    </w:p>
    <w:p w14:paraId="5387FDCB" w14:textId="77777777" w:rsidR="00155307" w:rsidRPr="00155307" w:rsidRDefault="00155307" w:rsidP="00155307">
      <w:pPr>
        <w:pStyle w:val="EndNoteBibliography"/>
        <w:rPr>
          <w:noProof/>
        </w:rPr>
      </w:pPr>
      <w:r w:rsidRPr="00155307">
        <w:rPr>
          <w:noProof/>
        </w:rPr>
        <w:t xml:space="preserve">Thibodeau, A., A. Eroglu, C. S. McGinnis, N. Lawlor, D. Nehar-Belaid, R. Kursawe, R. Marches, D. N. Conrad, G. A. Kuchel, Z. J. Gartner, J. Banchereau, M. L. Stitzel, A. E. Cicek and D. Ucar (2021). "AMULET: a novel read count-based method for effective multiplet detection from single nucleus ATAC-seq data." </w:t>
      </w:r>
      <w:r w:rsidRPr="00155307">
        <w:rPr>
          <w:noProof/>
          <w:u w:val="single"/>
        </w:rPr>
        <w:t>Genome Biol</w:t>
      </w:r>
      <w:r w:rsidRPr="00155307">
        <w:rPr>
          <w:noProof/>
        </w:rPr>
        <w:t xml:space="preserve"> </w:t>
      </w:r>
      <w:r w:rsidRPr="00155307">
        <w:rPr>
          <w:b/>
          <w:noProof/>
        </w:rPr>
        <w:t>22</w:t>
      </w:r>
      <w:r w:rsidRPr="00155307">
        <w:rPr>
          <w:noProof/>
        </w:rPr>
        <w:t>(1): 252.</w:t>
      </w:r>
    </w:p>
    <w:p w14:paraId="75DC221E" w14:textId="77777777" w:rsidR="00155307" w:rsidRPr="00155307" w:rsidRDefault="00155307" w:rsidP="00155307">
      <w:pPr>
        <w:pStyle w:val="EndNoteBibliography"/>
        <w:rPr>
          <w:noProof/>
        </w:rPr>
      </w:pPr>
      <w:r w:rsidRPr="00155307">
        <w:rPr>
          <w:noProof/>
        </w:rPr>
        <w:t xml:space="preserve">Zhang, H., L. Song, X. Wang, H. Cheng, C. Wang, C. A. Meyer, T. Liu, M. Tang, S. Aluru, F. Yue, X. S. Liu and H. Li (2021). "Fast alignment and preprocessing of chromatin profiles with Chromap." </w:t>
      </w:r>
      <w:r w:rsidRPr="00155307">
        <w:rPr>
          <w:noProof/>
          <w:u w:val="single"/>
        </w:rPr>
        <w:t>Nat Commun</w:t>
      </w:r>
      <w:r w:rsidRPr="00155307">
        <w:rPr>
          <w:noProof/>
        </w:rPr>
        <w:t xml:space="preserve"> </w:t>
      </w:r>
      <w:r w:rsidRPr="00155307">
        <w:rPr>
          <w:b/>
          <w:noProof/>
        </w:rPr>
        <w:t>12</w:t>
      </w:r>
      <w:r w:rsidRPr="00155307">
        <w:rPr>
          <w:noProof/>
        </w:rPr>
        <w:t>(1): 6566.</w:t>
      </w:r>
    </w:p>
    <w:p w14:paraId="478BF015" w14:textId="25883814" w:rsidR="00394387" w:rsidRPr="00394387" w:rsidRDefault="00721F8D">
      <w:pPr>
        <w:rPr>
          <w:rFonts w:ascii="Arial" w:hAnsi="Arial" w:cs="Arial"/>
          <w:b/>
          <w:bCs/>
        </w:rPr>
      </w:pPr>
      <w:r>
        <w:rPr>
          <w:rFonts w:ascii="Arial" w:hAnsi="Arial" w:cs="Arial"/>
          <w:b/>
          <w:bCs/>
        </w:rPr>
        <w:fldChar w:fldCharType="end"/>
      </w:r>
    </w:p>
    <w:sectPr w:rsidR="00394387" w:rsidRPr="00394387" w:rsidSect="007109E9">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50CCA"/>
    <w:multiLevelType w:val="hybridMultilevel"/>
    <w:tmpl w:val="44C4AA0E"/>
    <w:lvl w:ilvl="0" w:tplc="B574AF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311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tppzrse6fxra4ev5vnvz5sqa52fsd0rvfs2&quot;&gt;My EndNote Library&lt;record-ids&gt;&lt;item&gt;665&lt;/item&gt;&lt;item&gt;666&lt;/item&gt;&lt;item&gt;667&lt;/item&gt;&lt;item&gt;673&lt;/item&gt;&lt;item&gt;695&lt;/item&gt;&lt;item&gt;698&lt;/item&gt;&lt;item&gt;699&lt;/item&gt;&lt;item&gt;700&lt;/item&gt;&lt;item&gt;703&lt;/item&gt;&lt;item&gt;704&lt;/item&gt;&lt;item&gt;705&lt;/item&gt;&lt;item&gt;708&lt;/item&gt;&lt;item&gt;709&lt;/item&gt;&lt;item&gt;710&lt;/item&gt;&lt;/record-ids&gt;&lt;/item&gt;&lt;/Libraries&gt;"/>
  </w:docVars>
  <w:rsids>
    <w:rsidRoot w:val="00235F3C"/>
    <w:rsid w:val="00000C0A"/>
    <w:rsid w:val="000159BE"/>
    <w:rsid w:val="00016687"/>
    <w:rsid w:val="00034908"/>
    <w:rsid w:val="000D642E"/>
    <w:rsid w:val="00105325"/>
    <w:rsid w:val="00155307"/>
    <w:rsid w:val="00192509"/>
    <w:rsid w:val="001D415B"/>
    <w:rsid w:val="001F6209"/>
    <w:rsid w:val="0021581F"/>
    <w:rsid w:val="002259A5"/>
    <w:rsid w:val="00235F3C"/>
    <w:rsid w:val="0025225E"/>
    <w:rsid w:val="00252898"/>
    <w:rsid w:val="002B17E9"/>
    <w:rsid w:val="002E687E"/>
    <w:rsid w:val="002F6008"/>
    <w:rsid w:val="00325725"/>
    <w:rsid w:val="00342F87"/>
    <w:rsid w:val="00345360"/>
    <w:rsid w:val="00374CC8"/>
    <w:rsid w:val="003771BF"/>
    <w:rsid w:val="00385F91"/>
    <w:rsid w:val="00394387"/>
    <w:rsid w:val="00407C1B"/>
    <w:rsid w:val="00416D73"/>
    <w:rsid w:val="00420377"/>
    <w:rsid w:val="00421F28"/>
    <w:rsid w:val="00425BE0"/>
    <w:rsid w:val="0045774C"/>
    <w:rsid w:val="00466633"/>
    <w:rsid w:val="00475518"/>
    <w:rsid w:val="004B040A"/>
    <w:rsid w:val="004B1517"/>
    <w:rsid w:val="004D6AAB"/>
    <w:rsid w:val="00526673"/>
    <w:rsid w:val="0053602B"/>
    <w:rsid w:val="00576645"/>
    <w:rsid w:val="00577D2A"/>
    <w:rsid w:val="00596667"/>
    <w:rsid w:val="005A1A84"/>
    <w:rsid w:val="005B3AF3"/>
    <w:rsid w:val="005B67C3"/>
    <w:rsid w:val="005C1C2D"/>
    <w:rsid w:val="005C5066"/>
    <w:rsid w:val="005D7143"/>
    <w:rsid w:val="005E2D40"/>
    <w:rsid w:val="006360A7"/>
    <w:rsid w:val="00661C2E"/>
    <w:rsid w:val="00675675"/>
    <w:rsid w:val="00675CBD"/>
    <w:rsid w:val="00683713"/>
    <w:rsid w:val="00692ACC"/>
    <w:rsid w:val="00695A51"/>
    <w:rsid w:val="006A175E"/>
    <w:rsid w:val="006C3D04"/>
    <w:rsid w:val="006E09A8"/>
    <w:rsid w:val="007027E4"/>
    <w:rsid w:val="00714DB6"/>
    <w:rsid w:val="00721F8D"/>
    <w:rsid w:val="007404C1"/>
    <w:rsid w:val="00744B4D"/>
    <w:rsid w:val="00757BE6"/>
    <w:rsid w:val="0077462C"/>
    <w:rsid w:val="00791AFF"/>
    <w:rsid w:val="007967A2"/>
    <w:rsid w:val="007B7E8D"/>
    <w:rsid w:val="007E5F30"/>
    <w:rsid w:val="008608BF"/>
    <w:rsid w:val="008639BC"/>
    <w:rsid w:val="0088638F"/>
    <w:rsid w:val="008A1756"/>
    <w:rsid w:val="008C096F"/>
    <w:rsid w:val="008C70DC"/>
    <w:rsid w:val="008F3BE2"/>
    <w:rsid w:val="009502B1"/>
    <w:rsid w:val="0095492B"/>
    <w:rsid w:val="009751BC"/>
    <w:rsid w:val="009C462B"/>
    <w:rsid w:val="009D406B"/>
    <w:rsid w:val="00A73CE4"/>
    <w:rsid w:val="00A95082"/>
    <w:rsid w:val="00AD6299"/>
    <w:rsid w:val="00AE3B03"/>
    <w:rsid w:val="00AE4D16"/>
    <w:rsid w:val="00AF2BC1"/>
    <w:rsid w:val="00B81A60"/>
    <w:rsid w:val="00B8393E"/>
    <w:rsid w:val="00BA7EEF"/>
    <w:rsid w:val="00BB3953"/>
    <w:rsid w:val="00BB498F"/>
    <w:rsid w:val="00BC52C7"/>
    <w:rsid w:val="00C27FE1"/>
    <w:rsid w:val="00C312AB"/>
    <w:rsid w:val="00C46EE4"/>
    <w:rsid w:val="00C56335"/>
    <w:rsid w:val="00C7612C"/>
    <w:rsid w:val="00C82474"/>
    <w:rsid w:val="00C96139"/>
    <w:rsid w:val="00CA47A3"/>
    <w:rsid w:val="00CD6926"/>
    <w:rsid w:val="00CE07C1"/>
    <w:rsid w:val="00D017CE"/>
    <w:rsid w:val="00D139F2"/>
    <w:rsid w:val="00D70A8F"/>
    <w:rsid w:val="00D83C46"/>
    <w:rsid w:val="00E97108"/>
    <w:rsid w:val="00ED1E05"/>
    <w:rsid w:val="00EE132A"/>
    <w:rsid w:val="00EE2219"/>
    <w:rsid w:val="00EF6DB4"/>
    <w:rsid w:val="00F02482"/>
    <w:rsid w:val="00F67F80"/>
    <w:rsid w:val="00FA7026"/>
    <w:rsid w:val="00FB5368"/>
    <w:rsid w:val="00FE1162"/>
    <w:rsid w:val="00FE6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7F08"/>
  <w15:chartTrackingRefBased/>
  <w15:docId w15:val="{A0971762-FAF2-DA4B-A32D-1EA42F3F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F3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5F3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235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71BF"/>
    <w:pPr>
      <w:ind w:left="720"/>
      <w:contextualSpacing/>
    </w:pPr>
  </w:style>
  <w:style w:type="paragraph" w:customStyle="1" w:styleId="EndNoteBibliographyTitle">
    <w:name w:val="EndNote Bibliography Title"/>
    <w:basedOn w:val="Normal"/>
    <w:link w:val="EndNoteBibliographyTitleChar"/>
    <w:rsid w:val="00721F8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721F8D"/>
    <w:rPr>
      <w:rFonts w:ascii="Calibri" w:hAnsi="Calibri" w:cs="Calibri"/>
    </w:rPr>
  </w:style>
  <w:style w:type="paragraph" w:customStyle="1" w:styleId="EndNoteBibliography">
    <w:name w:val="EndNote Bibliography"/>
    <w:basedOn w:val="Normal"/>
    <w:link w:val="EndNoteBibliographyChar"/>
    <w:rsid w:val="00721F8D"/>
    <w:rPr>
      <w:rFonts w:ascii="Calibri" w:hAnsi="Calibri" w:cs="Calibri"/>
    </w:rPr>
  </w:style>
  <w:style w:type="character" w:customStyle="1" w:styleId="EndNoteBibliographyChar">
    <w:name w:val="EndNote Bibliography Char"/>
    <w:basedOn w:val="DefaultParagraphFont"/>
    <w:link w:val="EndNoteBibliography"/>
    <w:rsid w:val="00721F8D"/>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031699">
      <w:bodyDiv w:val="1"/>
      <w:marLeft w:val="0"/>
      <w:marRight w:val="0"/>
      <w:marTop w:val="0"/>
      <w:marBottom w:val="0"/>
      <w:divBdr>
        <w:top w:val="none" w:sz="0" w:space="0" w:color="auto"/>
        <w:left w:val="none" w:sz="0" w:space="0" w:color="auto"/>
        <w:bottom w:val="none" w:sz="0" w:space="0" w:color="auto"/>
        <w:right w:val="none" w:sz="0" w:space="0" w:color="auto"/>
      </w:divBdr>
      <w:divsChild>
        <w:div w:id="56783904">
          <w:marLeft w:val="0"/>
          <w:marRight w:val="0"/>
          <w:marTop w:val="0"/>
          <w:marBottom w:val="0"/>
          <w:divBdr>
            <w:top w:val="none" w:sz="0" w:space="0" w:color="auto"/>
            <w:left w:val="none" w:sz="0" w:space="0" w:color="auto"/>
            <w:bottom w:val="none" w:sz="0" w:space="0" w:color="auto"/>
            <w:right w:val="none" w:sz="0" w:space="0" w:color="auto"/>
          </w:divBdr>
        </w:div>
      </w:divsChild>
    </w:div>
    <w:div w:id="93448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4024</Words>
  <Characters>22941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Kai</dc:creator>
  <cp:keywords/>
  <dc:description/>
  <cp:lastModifiedBy>Hu, Kai</cp:lastModifiedBy>
  <cp:revision>7</cp:revision>
  <dcterms:created xsi:type="dcterms:W3CDTF">2022-06-06T20:45:00Z</dcterms:created>
  <dcterms:modified xsi:type="dcterms:W3CDTF">2022-06-06T22:33:00Z</dcterms:modified>
</cp:coreProperties>
</file>