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8FBCF" w14:textId="24397696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D27A2">
        <w:rPr>
          <w:rFonts w:ascii="Times New Roman" w:hAnsi="Times New Roman" w:cs="Times New Roman"/>
          <w:sz w:val="40"/>
          <w:szCs w:val="40"/>
        </w:rPr>
        <w:t>User’s Manual for scatac</w:t>
      </w:r>
      <w:r w:rsidR="000A53E0">
        <w:rPr>
          <w:rFonts w:ascii="Times New Roman" w:hAnsi="Times New Roman" w:cs="Times New Roman"/>
          <w:sz w:val="40"/>
          <w:szCs w:val="40"/>
        </w:rPr>
        <w:t>seq</w:t>
      </w:r>
      <w:r w:rsidRPr="002D27A2">
        <w:rPr>
          <w:rFonts w:ascii="Times New Roman" w:hAnsi="Times New Roman" w:cs="Times New Roman"/>
          <w:sz w:val="40"/>
          <w:szCs w:val="40"/>
        </w:rPr>
        <w:t>flow</w:t>
      </w:r>
    </w:p>
    <w:p w14:paraId="13977FE7" w14:textId="475AE379" w:rsidR="002D27A2" w:rsidRP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0BD1937C" w14:textId="7232FCF6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scatacseqflow is to provide an end-to-end pipeline to ease the analysis of single-cell ATAC-seq data analysis.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 xml:space="preserve">including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sequence preprocessing, clustering, motif enrichment, and more. Backed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engine, scatacseqflow</w:t>
      </w:r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 xml:space="preserve">sequencing platforms including 10xgenomics,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55D74FCD" w14:textId="7C8D85CE" w:rsidR="00BE6F90" w:rsidRDefault="000B6A3F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fastqQC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bamQC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647DF233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barcode correction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debarcoding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trimming -&gt; mapping</w:t>
      </w:r>
    </w:p>
    <w:p w14:paraId="722FD434" w14:textId="77777777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10xgenomics: leverages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</w:t>
      </w:r>
    </w:p>
    <w:p w14:paraId="248063FF" w14:textId="5EC21531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>: leverages BAP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pipeline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engine: </w:t>
      </w:r>
      <w:hyperlink r:id="rId5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installation, upgrade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 xml:space="preserve">NXF_VER=20.06.0-edge </w:t>
      </w:r>
      <w:proofErr w:type="spellStart"/>
      <w:r w:rsidRPr="0079518B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Pr="0079518B">
        <w:rPr>
          <w:rFonts w:ascii="Times New Roman" w:hAnsi="Times New Roman" w:cs="Times New Roman"/>
          <w:sz w:val="28"/>
          <w:szCs w:val="28"/>
        </w:rPr>
        <w:t xml:space="preserve">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Singularty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6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5EB6F640" w14:textId="4D3B25D2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Note that for Docker to function properly on MacOS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be sure to follow this tutorial to correctly mount /Users first: </w:t>
      </w:r>
      <w:hyperlink r:id="rId8" w:history="1">
        <w:r w:rsidRPr="0079518B">
          <w:rPr>
            <w:rStyle w:val="Hyperlink"/>
          </w:rPr>
          <w:t>https://www.viget.com/articles/how-to-use-docker-on-os-x-the-missing-guide/</w:t>
        </w:r>
      </w:hyperlink>
    </w:p>
    <w:p w14:paraId="7126D4BC" w14:textId="77777777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>: pipeline option and parameter option. While the pipeline option (supplied with single dash) regulates the behavior of the workflow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specifying -resume, the previously analyzed results will be 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will be used as input). You can also set the default parameter options in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profiles are sets of predefined pipeline parameters, which can be set by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example, to run pipeline using singularity containers: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singularity; to run pipeline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 </w:t>
      </w:r>
      <w:hyperlink r:id="rId9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1EF01C50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 (under development)</w:t>
      </w:r>
    </w:p>
    <w:p w14:paraId="7C7AF590" w14:textId="47EDDDBE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default”</w:t>
      </w:r>
    </w:p>
    <w:p w14:paraId="0B6096B2" w14:textId="786A50EC" w:rsidR="00FB0773" w:rsidRDefault="00FB0773" w:rsidP="005D334F">
      <w:pPr>
        <w:rPr>
          <w:rFonts w:ascii="Times New Roman" w:hAnsi="Times New Roman" w:cs="Times New Roman"/>
          <w:sz w:val="28"/>
          <w:szCs w:val="28"/>
        </w:rPr>
      </w:pPr>
    </w:p>
    <w:p w14:paraId="21AF6CBD" w14:textId="546B7A59" w:rsidR="00FB0773" w:rsidRDefault="00FB0773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series preprocessing steps: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barcode correction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debarcode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sinto</w:t>
      </w:r>
      <w:proofErr w:type="spellEnd"/>
      <w:r>
        <w:rPr>
          <w:rFonts w:ascii="Times New Roman" w:hAnsi="Times New Roman" w:cs="Times New Roman"/>
          <w:sz w:val="28"/>
          <w:szCs w:val="28"/>
        </w:rPr>
        <w:t>) -&gt; trimming (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  <w:r>
        <w:rPr>
          <w:rFonts w:ascii="Times New Roman" w:hAnsi="Times New Roman" w:cs="Times New Roman"/>
          <w:sz w:val="28"/>
          <w:szCs w:val="28"/>
        </w:rPr>
        <w:t>) -&gt; mapping (bwa and minimap2) -&gt; fragment file (</w:t>
      </w:r>
      <w:proofErr w:type="spellStart"/>
      <w:r>
        <w:rPr>
          <w:rFonts w:ascii="Times New Roman" w:hAnsi="Times New Roman" w:cs="Times New Roman"/>
          <w:sz w:val="28"/>
          <w:szCs w:val="28"/>
        </w:rPr>
        <w:t>sinto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9A98BEF" w14:textId="77777777" w:rsidR="00FB0773" w:rsidRDefault="00FB0773" w:rsidP="005D334F">
      <w:pPr>
        <w:rPr>
          <w:rFonts w:ascii="Times New Roman" w:hAnsi="Times New Roman" w:cs="Times New Roman"/>
          <w:sz w:val="28"/>
          <w:szCs w:val="28"/>
        </w:rPr>
      </w:pPr>
    </w:p>
    <w:p w14:paraId="7AC55B86" w14:textId="47BE7D15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  <w:r w:rsidR="007368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D1598E" w14:textId="6AAEB4BF" w:rsidR="00736848" w:rsidRDefault="00736848" w:rsidP="007368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</w:t>
      </w:r>
    </w:p>
    <w:p w14:paraId="4B58E983" w14:textId="4AAF053F" w:rsidR="00736848" w:rsidRDefault="00736848" w:rsidP="007368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reference genome</w:t>
      </w:r>
    </w:p>
    <w:p w14:paraId="37692E89" w14:textId="1600916B" w:rsidR="00736848" w:rsidRDefault="00736848" w:rsidP="007368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whitelist (for barcode correction)</w:t>
      </w:r>
    </w:p>
    <w:p w14:paraId="5F07D8EF" w14:textId="1A6C4D11" w:rsidR="00736848" w:rsidRPr="00EE3FEA" w:rsidRDefault="00736848" w:rsidP="00EE3F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containing adapter sequences for trimming</w:t>
      </w:r>
    </w:p>
    <w:p w14:paraId="7D9E7454" w14:textId="77777777" w:rsidR="00736848" w:rsidRPr="00736848" w:rsidRDefault="00736848" w:rsidP="00736848">
      <w:pPr>
        <w:rPr>
          <w:rFonts w:ascii="Times New Roman" w:hAnsi="Times New Roman" w:cs="Times New Roman"/>
          <w:sz w:val="28"/>
          <w:szCs w:val="28"/>
        </w:rPr>
      </w:pP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 w:rsidR="001E1002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="001E1002"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3F36D9C2" w14:textId="179D1579" w:rsidR="000D7F46" w:rsidRDefault="001E1002" w:rsidP="000D7F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2E1850" w:rsidRPr="002E1850">
        <w:rPr>
          <w:rFonts w:ascii="Times New Roman" w:hAnsi="Times New Roman" w:cs="Times New Roman"/>
          <w:sz w:val="28"/>
          <w:szCs w:val="28"/>
        </w:rPr>
        <w:t>ref_cellranger</w:t>
      </w:r>
      <w:proofErr w:type="spellEnd"/>
      <w:r w:rsidR="002E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50">
        <w:rPr>
          <w:rFonts w:ascii="Times New Roman" w:hAnsi="Times New Roman" w:cs="Times New Roman"/>
          <w:sz w:val="28"/>
          <w:szCs w:val="28"/>
        </w:rPr>
        <w:t>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004D8CB1" w14:textId="7D444DFF" w:rsidR="000D7F46" w:rsidRPr="000D7F46" w:rsidRDefault="000D7F46" w:rsidP="000D7F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 automatically generate from user sequence.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10xgenomics provided reference that is designed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10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78281B20" w14:textId="44CA73E0" w:rsidR="001E100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</w:t>
      </w:r>
      <w:r w:rsidR="001E10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(under development)</w:t>
      </w: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0EBDF0C0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sequencing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including barcode sequences.</w:t>
      </w:r>
    </w:p>
    <w:sectPr w:rsidR="00BE6F90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86E61"/>
    <w:multiLevelType w:val="hybridMultilevel"/>
    <w:tmpl w:val="BE72B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E3291"/>
    <w:multiLevelType w:val="hybridMultilevel"/>
    <w:tmpl w:val="54CED2D2"/>
    <w:lvl w:ilvl="0" w:tplc="80C69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11"/>
  </w:num>
  <w:num w:numId="9">
    <w:abstractNumId w:val="7"/>
  </w:num>
  <w:num w:numId="10">
    <w:abstractNumId w:val="0"/>
  </w:num>
  <w:num w:numId="11">
    <w:abstractNumId w:val="9"/>
  </w:num>
  <w:num w:numId="12">
    <w:abstractNumId w:val="1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16687"/>
    <w:rsid w:val="00034908"/>
    <w:rsid w:val="00080B90"/>
    <w:rsid w:val="000A53E0"/>
    <w:rsid w:val="000B6A3F"/>
    <w:rsid w:val="000D642E"/>
    <w:rsid w:val="000D7F46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B17E9"/>
    <w:rsid w:val="002D27A2"/>
    <w:rsid w:val="002E1850"/>
    <w:rsid w:val="002F6008"/>
    <w:rsid w:val="00342F87"/>
    <w:rsid w:val="00345360"/>
    <w:rsid w:val="00385F91"/>
    <w:rsid w:val="003F424F"/>
    <w:rsid w:val="00407C1B"/>
    <w:rsid w:val="0045774C"/>
    <w:rsid w:val="00475518"/>
    <w:rsid w:val="004B040A"/>
    <w:rsid w:val="004E3D3E"/>
    <w:rsid w:val="00526673"/>
    <w:rsid w:val="0053602B"/>
    <w:rsid w:val="00541DB9"/>
    <w:rsid w:val="00576645"/>
    <w:rsid w:val="005B3AF3"/>
    <w:rsid w:val="005B67C3"/>
    <w:rsid w:val="005C5066"/>
    <w:rsid w:val="005D334F"/>
    <w:rsid w:val="005D7143"/>
    <w:rsid w:val="00605895"/>
    <w:rsid w:val="00664FBB"/>
    <w:rsid w:val="00675675"/>
    <w:rsid w:val="00675CBD"/>
    <w:rsid w:val="00692ACC"/>
    <w:rsid w:val="00695A51"/>
    <w:rsid w:val="006A175E"/>
    <w:rsid w:val="006C3D04"/>
    <w:rsid w:val="006E09A8"/>
    <w:rsid w:val="00736848"/>
    <w:rsid w:val="007404C1"/>
    <w:rsid w:val="0077462C"/>
    <w:rsid w:val="0079518B"/>
    <w:rsid w:val="007E5F30"/>
    <w:rsid w:val="00864DE7"/>
    <w:rsid w:val="008C096F"/>
    <w:rsid w:val="008C70DC"/>
    <w:rsid w:val="008F3BE2"/>
    <w:rsid w:val="0092213A"/>
    <w:rsid w:val="009502B1"/>
    <w:rsid w:val="009751BC"/>
    <w:rsid w:val="00A32A0A"/>
    <w:rsid w:val="00A531E9"/>
    <w:rsid w:val="00AE3B03"/>
    <w:rsid w:val="00AF2BC1"/>
    <w:rsid w:val="00BB3953"/>
    <w:rsid w:val="00BB498F"/>
    <w:rsid w:val="00BC52C7"/>
    <w:rsid w:val="00BE6F90"/>
    <w:rsid w:val="00C312AB"/>
    <w:rsid w:val="00C46EE4"/>
    <w:rsid w:val="00C56335"/>
    <w:rsid w:val="00C7612C"/>
    <w:rsid w:val="00C82474"/>
    <w:rsid w:val="00CB1A5D"/>
    <w:rsid w:val="00CD6926"/>
    <w:rsid w:val="00CE07C1"/>
    <w:rsid w:val="00D017CE"/>
    <w:rsid w:val="00D139F2"/>
    <w:rsid w:val="00D83C46"/>
    <w:rsid w:val="00DA7B33"/>
    <w:rsid w:val="00E96588"/>
    <w:rsid w:val="00ED1E05"/>
    <w:rsid w:val="00EE3FEA"/>
    <w:rsid w:val="00F8461B"/>
    <w:rsid w:val="00FB0773"/>
    <w:rsid w:val="00FC0F9C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D938"/>
  <w15:docId w15:val="{2694E52B-2AFC-4E4B-8E3D-2B4F0B35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get.com/articles/how-to-use-docker-on-os-x-the-missing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doc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labs.io/guides/3.5/user-guide/quick_star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extflow.io/docs/latest/getstarted.html" TargetMode="External"/><Relationship Id="rId10" Type="http://schemas.openxmlformats.org/officeDocument/2006/relationships/hyperlink" Target="https://support.10xgenomics.com/single-cell-gene-expression/software/pipelines/latest/advanced/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xtflow.io/docs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1</cp:revision>
  <dcterms:created xsi:type="dcterms:W3CDTF">2021-07-08T11:14:00Z</dcterms:created>
  <dcterms:modified xsi:type="dcterms:W3CDTF">2021-07-15T14:03:00Z</dcterms:modified>
</cp:coreProperties>
</file>