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E637D">
      <w:pPr>
        <w:spacing w:before="160" w:after="160" w:line="280" w:lineRule="auto"/>
        <w:jc w:val="center"/>
        <w:rPr>
          <w:color w:val="000000" w:themeColor="text1"/>
          <w14:textFill>
            <w14:solidFill>
              <w14:schemeClr w14:val="tx1"/>
            </w14:solidFill>
          </w14:textFill>
        </w:rPr>
      </w:pPr>
      <w:r>
        <w:rPr>
          <w:rFonts w:hint="default" w:cs="Times New Roman"/>
          <w:b/>
          <w:bCs/>
          <w:i w:val="0"/>
          <w:iCs w:val="0"/>
          <w:color w:val="000000" w:themeColor="text1"/>
          <w:sz w:val="32"/>
          <w:szCs w:val="32"/>
          <w:lang w:val="en-US"/>
          <w14:textFill>
            <w14:solidFill>
              <w14:schemeClr w14:val="tx1"/>
            </w14:solidFill>
          </w14:textFill>
        </w:rPr>
        <w:t>BÁO CÁO</w:t>
      </w:r>
      <w:r>
        <w:rPr>
          <w:rFonts w:ascii="Times New Roman" w:hAnsi="Times New Roman" w:eastAsia="Times New Roman" w:cs="Times New Roman"/>
          <w:b/>
          <w:bCs/>
          <w:i w:val="0"/>
          <w:iCs w:val="0"/>
          <w:color w:val="000000" w:themeColor="text1"/>
          <w:sz w:val="32"/>
          <w:szCs w:val="32"/>
          <w14:textFill>
            <w14:solidFill>
              <w14:schemeClr w14:val="tx1"/>
            </w14:solidFill>
          </w14:textFill>
        </w:rPr>
        <w:t xml:space="preserve"> KIỂM THỬ HỘP ĐEN (BLACK-BOX TESTING)</w:t>
      </w:r>
    </w:p>
    <w:p w14:paraId="6238B07E">
      <w:pPr>
        <w:spacing w:before="0" w:after="120" w:line="280" w:lineRule="auto"/>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6"/>
          <w:szCs w:val="26"/>
          <w14:textFill>
            <w14:solidFill>
              <w14:schemeClr w14:val="tx1"/>
            </w14:solidFill>
          </w14:textFill>
        </w:rPr>
        <w:t>Đề tài: Website Bán Sách Công Ty FBC (FBC Bookstore Service)</w:t>
      </w:r>
    </w:p>
    <w:p w14:paraId="41C92333">
      <w:pPr>
        <w:pStyle w:val="2"/>
        <w:keepNext w:val="0"/>
        <w:keepLines w:val="0"/>
        <w:pageBreakBefore w:val="0"/>
        <w:widowControl/>
        <w:kinsoku/>
        <w:wordWrap/>
        <w:overflowPunct/>
        <w:topLinePunct w:val="0"/>
        <w:autoSpaceDE/>
        <w:autoSpaceDN/>
        <w:bidi w:val="0"/>
        <w:adjustRightInd/>
        <w:snapToGrid/>
        <w:spacing w:line="360" w:lineRule="auto"/>
        <w:jc w:val="left"/>
        <w:textAlignment w:val="auto"/>
      </w:pPr>
      <w:r>
        <w:t>PHÂN TÍCH VÀ ÁP DỤNG CÁC KỸ THUẬT KIỂM THỬ HỘP ĐEN CHO HỆ THỐNG FBC BOOK STORE</w:t>
      </w:r>
    </w:p>
    <w:p w14:paraId="52D5E0FF">
      <w:pPr>
        <w:pStyle w:val="3"/>
        <w:keepNext w:val="0"/>
        <w:keepLines w:val="0"/>
        <w:pageBreakBefore w:val="0"/>
        <w:widowControl/>
        <w:kinsoku/>
        <w:wordWrap/>
        <w:overflowPunct/>
        <w:topLinePunct w:val="0"/>
        <w:autoSpaceDE/>
        <w:autoSpaceDN/>
        <w:bidi w:val="0"/>
        <w:adjustRightInd/>
        <w:snapToGrid/>
        <w:spacing w:line="360" w:lineRule="auto"/>
        <w:textAlignment w:val="auto"/>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1</w:t>
      </w:r>
      <w:r>
        <w:rPr>
          <w:rFonts w:ascii="Times New Roman" w:hAnsi="Times New Roman" w:eastAsia="Times New Roman" w:cs="Times New Roman"/>
          <w:b/>
          <w:bCs/>
          <w:color w:val="000000" w:themeColor="text1"/>
          <w:sz w:val="26"/>
          <w:szCs w:val="26"/>
          <w14:textFill>
            <w14:solidFill>
              <w14:schemeClr w14:val="tx1"/>
            </w14:solidFill>
          </w14:textFill>
        </w:rPr>
        <w:t>.1. Kỹ thuật Phân vùng tương đương (Equivalence Partitioning)</w:t>
      </w:r>
    </w:p>
    <w:p w14:paraId="6429AB1C">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Phân vùng tương đương là kỹ thuật phân chia không gian dữ liệu đầu vào thành các nhóm con rời rạc (Lớp tương đương). Nguyên lý giả định rằng nếu một phần tử đại diện trong lớp tương đương được xử lý đúng (hoặc phát hiện ra lỗi), thì mọi phần tử khác trong cùng lớp đó cũng sẽ có hành vi tương tự.</w:t>
      </w:r>
    </w:p>
    <w:p w14:paraId="0BB56D96">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Dựa trên việc khảo sát đặc tả nghiệp vụ và đối chiếu với các Annotation Validation trong tầng DTO của Book Store Service, nhóm phân loại chi tiết các miền giá trị:</w:t>
      </w:r>
    </w:p>
    <w:p w14:paraId="3FF6E538">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Tên đăng nhập (userName): </w:t>
      </w:r>
      <w:r>
        <w:rPr>
          <w:rFonts w:ascii="Times New Roman" w:hAnsi="Times New Roman" w:eastAsia="Times New Roman" w:cs="Times New Roman"/>
          <w:color w:val="000000" w:themeColor="text1"/>
          <w:sz w:val="26"/>
          <w:szCs w:val="26"/>
          <w14:textFill>
            <w14:solidFill>
              <w14:schemeClr w14:val="tx1"/>
            </w14:solidFill>
          </w14:textFill>
        </w:rPr>
        <w:t>Đặc tả: Chuỗi chữ và số không dấu, không khoảng trắng, độ dài tối thiểu 3 ký tự (Regex ^[a-zA-Z0-9]+$). VEC: Chuỗi chữ số hợp lệ ("khachhang01"). IVEC 1: Chứa ký tự đặc biệt ("fbc@user"). IVEC 2: Chứa dấu gạch dưới ("user_01"). IVEC 3: Chứa khoảng trắng ("fbc user"). IVEC 4: Tiếng Việt có dấu ("nguyễnvăn"). IVEC 5: Độ dài &lt; 3 hoặc rỗng ("").</w:t>
      </w:r>
    </w:p>
    <w:p w14:paraId="567E361A">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Mật khẩu tài khoản (matKhau): </w:t>
      </w:r>
      <w:r>
        <w:rPr>
          <w:rFonts w:ascii="Times New Roman" w:hAnsi="Times New Roman" w:eastAsia="Times New Roman" w:cs="Times New Roman"/>
          <w:color w:val="000000" w:themeColor="text1"/>
          <w:sz w:val="26"/>
          <w:szCs w:val="26"/>
          <w14:textFill>
            <w14:solidFill>
              <w14:schemeClr w14:val="tx1"/>
            </w14:solidFill>
          </w14:textFill>
        </w:rPr>
        <w:t>Đặc tả: Tối thiểu 8 ký tự, bắt buộc chứa ít nhất 1 chữ hoa và 1 chữ số (Regex ^(?=.*[A-Z])(?=.*\d).{8,}$). VEC: Mật khẩu đạt chuẩn ("Password123"). IVEC 1: Thiếu chữ hoa ("password123"). IVEC 2: Thiếu chữ số ("PasswordAbc"). IVEC 3: Dưới 8 ký tự ("Pass1"). IVEC 4: Để trống ("").</w:t>
      </w:r>
    </w:p>
    <w:p w14:paraId="4E108CF9">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Email khách hàng (email): </w:t>
      </w:r>
      <w:r>
        <w:rPr>
          <w:rFonts w:ascii="Times New Roman" w:hAnsi="Times New Roman" w:eastAsia="Times New Roman" w:cs="Times New Roman"/>
          <w:color w:val="000000" w:themeColor="text1"/>
          <w:sz w:val="26"/>
          <w:szCs w:val="26"/>
          <w14:textFill>
            <w14:solidFill>
              <w14:schemeClr w14:val="tx1"/>
            </w14:solidFill>
          </w14:textFill>
        </w:rPr>
        <w:t>Đặc tả: Chuẩn định dạng RFC 5322. VEC: Email hợp lệ ("user@fbc.vn"). IVEC 1: Thiếu ký tự @ ("userfbc.vn"). IVEC 2: Thiếu tên miền ("user@"). IVEC 3: Email đã đăng ký trong MySQL (Duplicate entry).</w:t>
      </w:r>
    </w:p>
    <w:p w14:paraId="51801AD7">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Số điện thoại (soDT): </w:t>
      </w:r>
      <w:r>
        <w:rPr>
          <w:rFonts w:ascii="Times New Roman" w:hAnsi="Times New Roman" w:eastAsia="Times New Roman" w:cs="Times New Roman"/>
          <w:color w:val="000000" w:themeColor="text1"/>
          <w:sz w:val="26"/>
          <w:szCs w:val="26"/>
          <w14:textFill>
            <w14:solidFill>
              <w14:schemeClr w14:val="tx1"/>
            </w14:solidFill>
          </w14:textFill>
        </w:rPr>
        <w:t>Đặc tả: Đúng 10 chữ số chuẩn viễn thông Việt Nam. VEC: 10 chữ số ("0987654321"). IVEC 1: Chứa chữ cái ("09876abcde"). IVEC 2: Thiếu chữ số (9 số: "098765432"). IVEC 3: Thừa chữ số (11 số).</w:t>
      </w:r>
    </w:p>
    <w:p w14:paraId="4FEB22A7">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Số lượng mua trong giỏ hàng (soLuong): </w:t>
      </w:r>
      <w:r>
        <w:rPr>
          <w:rFonts w:ascii="Times New Roman" w:hAnsi="Times New Roman" w:eastAsia="Times New Roman" w:cs="Times New Roman"/>
          <w:color w:val="000000" w:themeColor="text1"/>
          <w:sz w:val="26"/>
          <w:szCs w:val="26"/>
          <w14:textFill>
            <w14:solidFill>
              <w14:schemeClr w14:val="tx1"/>
            </w14:solidFill>
          </w14:textFill>
        </w:rPr>
        <w:t>Đặc tả: Số nguyên dương nhỏ hơn hoặc bằng số lượng tồn kho của sách. VEC: Số lượng hợp lệ (1 &lt;= n &lt;= TonKho). IVEC 1: Số lượng bằng 0. IVEC 2: Số lượng âm (-1). IVEC 3: Vượt quá tồn kho (n &gt; TonKho). IVEC 4: Số thực/chuỗi ("2.5").</w:t>
      </w:r>
    </w:p>
    <w:p w14:paraId="2153E5A4">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Giá bán sách (giaBan): </w:t>
      </w:r>
      <w:r>
        <w:rPr>
          <w:rFonts w:ascii="Times New Roman" w:hAnsi="Times New Roman" w:eastAsia="Times New Roman" w:cs="Times New Roman"/>
          <w:color w:val="000000" w:themeColor="text1"/>
          <w:sz w:val="26"/>
          <w:szCs w:val="26"/>
          <w14:textFill>
            <w14:solidFill>
              <w14:schemeClr w14:val="tx1"/>
            </w14:solidFill>
          </w14:textFill>
        </w:rPr>
        <w:t>Đặc tả: Giá trị số dương lớn hơn 0. VEC: Giá trị hợp lệ (120000.0). IVEC 1: Giá bằng 0. IVEC 2: Giá âm (-50000). IVEC 3: Ký tự chữ.</w:t>
      </w:r>
    </w:p>
    <w:p w14:paraId="79B6D64E">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Điểm đánh giá số sao (soSao): </w:t>
      </w:r>
      <w:r>
        <w:rPr>
          <w:rFonts w:ascii="Times New Roman" w:hAnsi="Times New Roman" w:eastAsia="Times New Roman" w:cs="Times New Roman"/>
          <w:color w:val="000000" w:themeColor="text1"/>
          <w:sz w:val="26"/>
          <w:szCs w:val="26"/>
          <w14:textFill>
            <w14:solidFill>
              <w14:schemeClr w14:val="tx1"/>
            </w14:solidFill>
          </w14:textFill>
        </w:rPr>
        <w:t>Đặc tả: Số nguyên từ 1 đến 5 sao. VEC: [1, 2, 3, 4, 5]. IVEC 1: Điểm 0 sao. IVEC 2: Điểm 6 sao. IVEC 3: Số thập phân (4.5 sao).</w:t>
      </w:r>
    </w:p>
    <w:p w14:paraId="534878B2">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Chiết khấu mã giảm giá (chietKhau): </w:t>
      </w:r>
      <w:r>
        <w:rPr>
          <w:rFonts w:ascii="Times New Roman" w:hAnsi="Times New Roman" w:eastAsia="Times New Roman" w:cs="Times New Roman"/>
          <w:color w:val="000000" w:themeColor="text1"/>
          <w:sz w:val="26"/>
          <w:szCs w:val="26"/>
          <w14:textFill>
            <w14:solidFill>
              <w14:schemeClr w14:val="tx1"/>
            </w14:solidFill>
          </w14:textFill>
        </w:rPr>
        <w:t>Đặc tả: Phần trăm giảm từ 1% đến 100%. VEC: 15.0%. IVEC 1: Chiết khấu âm (-10%). IVEC 2: Chiết khấu vượt 100% (150%).</w:t>
      </w:r>
    </w:p>
    <w:p w14:paraId="15FE7DC6">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Bảng minh họa các ca kiểm thử thiết kế theo kỹ thuật Phân vùng tương đương: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
        <w:gridCol w:w="1154"/>
        <w:gridCol w:w="896"/>
        <w:gridCol w:w="1887"/>
        <w:gridCol w:w="2710"/>
        <w:gridCol w:w="1006"/>
        <w:gridCol w:w="794"/>
      </w:tblGrid>
      <w:tr w14:paraId="59C0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653738C6">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3DF1C9B">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Phân hệ / Biến kiểm tra</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3C10B66C">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Lớp tương đương</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53292AE0">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(Payload/Params)</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FE0A839">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18BD2CA">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429FC84">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7006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E112E0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FA268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Khách hàng / userName</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12F7C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Hợp lệ (VEC)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B9BB63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"fbcuser2026", "matKhau": "Password123"}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05E607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200 OK, code: 100, tạo tài khoản thành công</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D172C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200 OK, tạo user thành công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AF35F5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5D6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00473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49EC4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Khách hàng / userName</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AD7D4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Ký tự đặc biệt @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DEB12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"fbc@user", "matKhau": "Password123"}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44BEB9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code: 102 (INVALID_USERNAME)</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86F4D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code 102</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C4482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3994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1EBC5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0C903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Khách hàng / userName</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D727D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Dấu gạch dưới _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C436E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"fbc_user", "matKhau": "Password123"}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9578E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code: 102 (INVALID_USERNAME)</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6F81D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code 102</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73075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9C1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CB69B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448CF3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Khách hàng / matKhau</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755C4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Thiếu chữ hoa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7A9D8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"fbcuser02", "matKhau": "password123"}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D342F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code: 103 (INVALID_PASSWORD)</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E01DF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code 103</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12213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203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B8E2E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F8D05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Khách hàng / matKhau</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87E38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Thiếu chữ số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42134F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"fbcuser03", "matKhau": "PasswordAbc"}</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D28E0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code: 103 (INVALID_PASSWORD)</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C7E88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code 103</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6B324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B42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75A66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8EAC0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Khách hàng / email</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F5E0D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Sai định dạng RFC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D79CFC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{"email": "invalid-email-format"}</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F2942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code: 108 (INVALID_EMAIL)</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42E3FB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code 108</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6231BF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95D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9B11F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81B68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 soLuong</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C040E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Số lượng bằng 0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CE3DD4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/store/gh/addGH {"maSach": 1, "soLuong": 0}</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C2095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thông báo số lượng không hợp lệ</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72531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báo lỗi</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35617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8AE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456D7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82B25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 soLuong</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4CD47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Số lượng âm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7F895B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/store/gh/addGH {"maSach": 1, "soLuong": -3}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72A563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thông báo số lượng không hợp lệ</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07A8F9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báo lỗi</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91433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C9F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7F301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EP_09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1AE82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Đánh giá / soSao</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9F73F6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Số sao vượt trần = 6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42EBA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/store/danh_gia {"maSach": 1, "soSao": 6}</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AB3BB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từ chối số sao ngoài khoảng 1-5</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84C3B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từ chối</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A1B02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BDA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EB483E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EP_10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D6BFD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Giảm giá / chietKhau</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059613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Chiết khấu âm (IVEC)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0F62B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/store/giam-gia {"chietKhau": -15.0}</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1C007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từ chối phần trăm âm</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DA97C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từ chối</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1FFB5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0EE4CC97">
      <w:pPr>
        <w:spacing w:before="0" w:after="120" w:line="280" w:lineRule="auto"/>
        <w:jc w:val="left"/>
        <w:rPr>
          <w:color w:val="000000" w:themeColor="text1"/>
          <w14:textFill>
            <w14:solidFill>
              <w14:schemeClr w14:val="tx1"/>
            </w14:solidFill>
          </w14:textFill>
        </w:rPr>
      </w:pPr>
    </w:p>
    <w:p w14:paraId="34DE2ECF">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1</w:t>
      </w:r>
      <w:r>
        <w:rPr>
          <w:rFonts w:ascii="Times New Roman" w:hAnsi="Times New Roman" w:eastAsia="Times New Roman" w:cs="Times New Roman"/>
          <w:b/>
          <w:bCs/>
          <w:color w:val="000000" w:themeColor="text1"/>
          <w:sz w:val="26"/>
          <w:szCs w:val="26"/>
          <w14:textFill>
            <w14:solidFill>
              <w14:schemeClr w14:val="tx1"/>
            </w14:solidFill>
          </w14:textFill>
        </w:rPr>
        <w:t>.2. Kỹ thuật Phân tích giá trị biên (Boundary Value Analysis)</w:t>
      </w:r>
    </w:p>
    <w:p w14:paraId="691AC118">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Kỹ thuật Phân tích giá trị biên mở rộng từ phân vùng tương đương bằng cách tập trung kiểm thử tại các ranh giới biên (Boundaries) của lớp tương đương. Lịch sử kỹ nghệ phần mềm chứng minh rằng tỷ lệ khiếm khuyết xuất hiện tại các điểm biên cao gấp nhiều lần so với các giá trị nằm sâu bên trong vùng tương đương (do sai sót toán tử &gt;, &gt;=, &lt;, &lt;=, hoặc vòng lặp off-by-one).</w:t>
      </w:r>
    </w:p>
    <w:p w14:paraId="0B9A9E03">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Nhóm tiến hành phân tích các vùng biên kỹ thuật trọng yếu của FBC Bookstore:</w:t>
      </w:r>
    </w:p>
    <w:p w14:paraId="6C049B2D">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Biên độ dài mật khẩu (Min = 8 ký tự): </w:t>
      </w:r>
      <w:r>
        <w:rPr>
          <w:rFonts w:ascii="Times New Roman" w:hAnsi="Times New Roman" w:eastAsia="Times New Roman" w:cs="Times New Roman"/>
          <w:color w:val="000000" w:themeColor="text1"/>
          <w:sz w:val="26"/>
          <w:szCs w:val="26"/>
          <w14:textFill>
            <w14:solidFill>
              <w14:schemeClr w14:val="tx1"/>
            </w14:solidFill>
          </w14:textFill>
        </w:rPr>
        <w:t>Điểm biên: 7 ký tự (Min-1, không hợp lệ), 8 ký tự (Min, hợp lệ tối thiểu), 9 ký tự (Min+1, hợp lệ).</w:t>
      </w:r>
    </w:p>
    <w:p w14:paraId="43A03763">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Biên số lượng sách mua trong giỏ hàng (Giả sử tồn kho = 50 cuốn): </w:t>
      </w:r>
      <w:r>
        <w:rPr>
          <w:rFonts w:ascii="Times New Roman" w:hAnsi="Times New Roman" w:eastAsia="Times New Roman" w:cs="Times New Roman"/>
          <w:color w:val="000000" w:themeColor="text1"/>
          <w:sz w:val="26"/>
          <w:szCs w:val="26"/>
          <w14:textFill>
            <w14:solidFill>
              <w14:schemeClr w14:val="tx1"/>
            </w14:solidFill>
          </w14:textFill>
        </w:rPr>
        <w:t>Giới hạn dưới: 0 cuốn (Min-1, lỗi), 1 cuốn (Min, hợp lệ), 2 cuốn (Min+1, hợp lệ). Giới hạn trên: 49 cuốn (Max-1, hợp lệ), 50 cuốn (Max, mua hết kho hợp lệ), 51 cuốn (Max+1, vượt kho, hệ thống bắt buộc từ chối).</w:t>
      </w:r>
    </w:p>
    <w:p w14:paraId="7F52912B">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Biên chính sách Miễn phí vận chuyển (Freeship Policy - Ngưỡng 300.000 VNĐ): </w:t>
      </w:r>
      <w:r>
        <w:rPr>
          <w:rFonts w:ascii="Times New Roman" w:hAnsi="Times New Roman" w:eastAsia="Times New Roman" w:cs="Times New Roman"/>
          <w:color w:val="000000" w:themeColor="text1"/>
          <w:sz w:val="26"/>
          <w:szCs w:val="26"/>
          <w14:textFill>
            <w14:solidFill>
              <w14:schemeClr w14:val="tx1"/>
            </w14:solidFill>
          </w14:textFill>
        </w:rPr>
        <w:t>Theo quy định bán sách FBC: Đơn hàng có tạm tính từ 300.000 VNĐ trở lên được Free Shipping (phí ship = 0 đ); đơn dưới 300.000 VNĐ chịu phí 30.000 VNĐ. Điểm biên: 299.999 đ (Ngưỡng-1: tính ship 30k -&gt; 329.999 đ); 300.000 đ (Đúng ngưỡng: ship 0 đ -&gt; 300.000 đ); 300.001 đ (Ngưỡng+1: ship 0 đ -&gt; 300.001 đ).</w:t>
      </w:r>
    </w:p>
    <w:p w14:paraId="147BB904">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Biên giá trị đơn hàng tối thiểu áp voucher giảm giá: </w:t>
      </w:r>
      <w:r>
        <w:rPr>
          <w:rFonts w:ascii="Times New Roman" w:hAnsi="Times New Roman" w:eastAsia="Times New Roman" w:cs="Times New Roman"/>
          <w:color w:val="000000" w:themeColor="text1"/>
          <w:sz w:val="26"/>
          <w:szCs w:val="26"/>
          <w14:textFill>
            <w14:solidFill>
              <w14:schemeClr w14:val="tx1"/>
            </w14:solidFill>
          </w14:textFill>
        </w:rPr>
        <w:t>Mã GIAM20K yêu cầu đơn tối thiểu 150.000 VNĐ. Điểm biên: 149.999 đ (từ chối áp mã), 150.000 đ (áp mã thành công), 150.001 đ (áp mã thành công).</w:t>
      </w:r>
    </w:p>
    <w:p w14:paraId="0BC6D637">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Biên phân trang danh sách sách (page, size): </w:t>
      </w:r>
      <w:r>
        <w:rPr>
          <w:rFonts w:ascii="Times New Roman" w:hAnsi="Times New Roman" w:eastAsia="Times New Roman" w:cs="Times New Roman"/>
          <w:color w:val="000000" w:themeColor="text1"/>
          <w:sz w:val="26"/>
          <w:szCs w:val="26"/>
          <w14:textFill>
            <w14:solidFill>
              <w14:schemeClr w14:val="tx1"/>
            </w14:solidFill>
          </w14:textFill>
        </w:rPr>
        <w:t>page: -1 (lỗi), 0 (trang đầu hợp lệ). size: 0 (lỗi), 1 (tối thiểu), 100 (tối đa cho phép theo cấu hình), 101 (vượt trần cấu hình).</w:t>
      </w:r>
    </w:p>
    <w:p w14:paraId="572BA2C0">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Biên dung lượng file ảnh bìa sách (Max File Size = 5.00 MB): </w:t>
      </w:r>
      <w:r>
        <w:rPr>
          <w:rFonts w:ascii="Times New Roman" w:hAnsi="Times New Roman" w:eastAsia="Times New Roman" w:cs="Times New Roman"/>
          <w:color w:val="000000" w:themeColor="text1"/>
          <w:sz w:val="26"/>
          <w:szCs w:val="26"/>
          <w14:textFill>
            <w14:solidFill>
              <w14:schemeClr w14:val="tx1"/>
            </w14:solidFill>
          </w14:textFill>
        </w:rPr>
        <w:t>Cấu hình Spring Multipart: File ảnh 4.99 MB (chấp nhận lưu CSDL), 5.00 MB (chấp nhận), 5.01 MB (bị chặn ngay bởi MaxUploadSizeExceededException).</w:t>
      </w:r>
    </w:p>
    <w:p w14:paraId="60076ACC">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Bảng minh họa các ca kiểm thử thiết kế theo kỹ thuật Phân tích giá trị biên: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
        <w:gridCol w:w="1019"/>
        <w:gridCol w:w="983"/>
        <w:gridCol w:w="1784"/>
        <w:gridCol w:w="2760"/>
        <w:gridCol w:w="1026"/>
        <w:gridCol w:w="808"/>
      </w:tblGrid>
      <w:tr w14:paraId="6019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7EFCC8A5">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28DC6B99">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Biến kiểm tra</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1FB2ECE">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Điểm biên kỹ thuật</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CFF8E25">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cụ thể</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9588006">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A366DED">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25CEC9E7">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4416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2C8A0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BV_01</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CA146E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Độ dài mật khẩu</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1F271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Min - 1 = 7 ký tự</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BF9697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"fbc01", "matKhau": "Matk123"}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097EB0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code: 103 (INVALID_PASSWORD)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F6435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code 103</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0F31A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B94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A86D4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BV_02</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7742A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Độ dài mật khẩu</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3C363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Min = 8 ký tự</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4B0C05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"fbc02", "matKhau": "Matkh123"}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1BA41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200 OK, chấp nhận mật khẩu đạt chuẩn tối thiểu</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D303F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200 OK, đăng ký thành công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2758E3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FFA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5416C6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4FC5E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Độ dài mật khẩu</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2A818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Min + 1 = 9 ký tự</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98D20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{"userName": "fbc03", "matKhau": "Matkha123"}</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27C77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200 OK, chấp nhận mật khẩu hợp lệ</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1545A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200 OK, đăng ký thành công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1F306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B05B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066F5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BV_04</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0DA38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 Số lượng</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619D7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Min - 1 = 0 cuốn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7B13DC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/store/gh/addGH {"maSach": 1, "soLuong": 0}</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7F5A0D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từ chối số lượng = 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377FC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từ chối</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97A07F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4B6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89FE0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BV_05</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68653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 Số lượng</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D01CE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Min = 1 cuốn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E2D10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/store/gh/addGH {"maSach": 1, "soLuong": 1}</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229111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200 OK, thêm thành công 1 cuốn sách vào giỏ</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23FEF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200 OK, thêm thành công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A8D1A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9B2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2191C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BV_06</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297EC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 Số lượng</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7064E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 - 1 = 49 (Kho: 50)</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D645D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/store/gh/addGH {"maSach": 1, "soLuong": 49}</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1EE13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200 OK, thêm thành công 49 cuốn sách vào giỏ</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63E574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200 OK, thêm thành công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B5EF9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67E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6E59AD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BV_07</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C528C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 Số lượng</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AC5DD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 = 50 (bằng tồn kho)</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617E0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/store/gh/addGH {"maSach": 1, "soLuong": 50}</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E7FF5D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200 OK, chấp nhận mua hết toàn bộ số lượng trong kho</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F3EB9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200 OK, thêm thành công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FA3E8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FC0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33C044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BV_08</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67B3B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 Số lượng</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45E59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 + 1 = 51 (vượt kho)</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EA73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 /store/gh/addGH {"maSach": 1, "soLuong": 51}</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45E3D6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 Bad Request, báo lỗi số lượng vượt quá tồn kho</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41D183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400 Bad Request, báo lỗi kho</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EF4D0D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1F5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5B629E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BV_09</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E6424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Chính sách Freeship</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799996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Ngưỡng - 1 = 299.999 đ</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03AD73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có tổng tiền tạm tính = 299.999 VNĐ</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2C0DF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Cộng phí ship 30.000 đ, Tổng thanh toán = 329.999 đ</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BD945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Tính đúng phí ship 30.000 đ</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2FA31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033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90D35B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BV_10</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1A22B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Chính sách Freeship</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683AA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Đúng ngưỡng = 300.000 đ</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64935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có tổng tiền tạm tính = 300.000 VNĐ</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A2C1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Phí ship = 0 đ (Freeship), Tổng thanh toán = 300.000 đ</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06437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Phí ship = 0 đ chính xác</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ECE35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E5D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C17794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BV_11</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7D4CA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Chính sách Freeship</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82914A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Ngưỡng + 1 = 300.001 đ</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9C831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Giỏ hàng có tổng tiền tạm tính = 300.001 VNĐ</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FBA00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Phí ship = 0 đ (Freeship), Tổng thanh toán = 300.001 đ</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5CD0D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Phí ship = 0 đ chính xác</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85A3D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984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FB1C5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BV_12</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04E7B4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Upload ảnh bìa</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8A47A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Vượt trần: 5.01 MB</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80CC0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Upload file ảnh bìa sách kích thước 5.01 MB</w:t>
            </w:r>
          </w:p>
        </w:tc>
        <w:tc>
          <w:tcPr>
            <w:tcW w:w="9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A97DB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HTTP 400/413 Payload Too Large, từ chối lưu file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9C3D5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413 Payload Too Large</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15AB9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52795F33">
      <w:pPr>
        <w:spacing w:before="0" w:after="120" w:line="280" w:lineRule="auto"/>
        <w:jc w:val="left"/>
        <w:rPr>
          <w:color w:val="000000" w:themeColor="text1"/>
          <w:sz w:val="26"/>
          <w:szCs w:val="26"/>
          <w14:textFill>
            <w14:solidFill>
              <w14:schemeClr w14:val="tx1"/>
            </w14:solidFill>
          </w14:textFill>
        </w:rPr>
      </w:pPr>
    </w:p>
    <w:p w14:paraId="3816E09E">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1</w:t>
      </w:r>
      <w:r>
        <w:rPr>
          <w:rFonts w:ascii="Times New Roman" w:hAnsi="Times New Roman" w:eastAsia="Times New Roman" w:cs="Times New Roman"/>
          <w:b/>
          <w:bCs/>
          <w:color w:val="000000" w:themeColor="text1"/>
          <w:sz w:val="26"/>
          <w:szCs w:val="26"/>
          <w14:textFill>
            <w14:solidFill>
              <w14:schemeClr w14:val="tx1"/>
            </w14:solidFill>
          </w14:textFill>
        </w:rPr>
        <w:t>.3. Kỹ thuật Kiểm thử Bảng quyết định (Decision Table Testing)</w:t>
      </w:r>
    </w:p>
    <w:p w14:paraId="50ED8F0A">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Kiểm thử bảng quyết định là công cụ hiệu quả nhất để biểu diễn các quy tắc nghiệp vụ phức tạp phụ thuộc vào tổ hợp của nhiều điều kiện logic đồng thời. Mỗi cột trong bảng quyết định đại diện cho một quy tắc nghiệp vụ (Business Rule), liên kết một tổ hợp điều kiện (Conditions) với các hành động tương ứng của hệ thống (Actions).</w:t>
      </w:r>
    </w:p>
    <w:p w14:paraId="7D84565C">
      <w:pPr>
        <w:pStyle w:val="4"/>
        <w:spacing w:before="160" w:after="10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Bảng quyết định 1: Phân quyền truy cập chức năng Quản trị FBC Book Store</w:t>
      </w:r>
    </w:p>
    <w:p w14:paraId="75E57DD6">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Quy tắc kiểm tra các endpoint quản trị (/store/kh, /store/nv, /store/sach, /store/baocao_doanhthu):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5"/>
        <w:gridCol w:w="1210"/>
        <w:gridCol w:w="1210"/>
        <w:gridCol w:w="1561"/>
        <w:gridCol w:w="1760"/>
      </w:tblGrid>
      <w:tr w14:paraId="3475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007CF249">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Điều kiện / Hành động</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13ACDFB">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Quy tắc 1 (R1)</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BC5557A">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Quy tắc 2 (R2)</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5174919">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Quy tắc 3 (R3)</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F308147">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Quy tắc 4 (R4)</w:t>
            </w:r>
          </w:p>
        </w:tc>
      </w:tr>
      <w:tr w14:paraId="6A40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E6FA9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C1: Gửi Header Authorization Bearer Token?</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DF0CB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423C1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A625A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C3717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w:t>
            </w:r>
          </w:p>
        </w:tc>
      </w:tr>
      <w:tr w14:paraId="0D38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F7047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C2: Token JWT hợp lệ, chưa hết hạn, không bị blacklist?</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68E65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5366A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14903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6E95B3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w:t>
            </w:r>
          </w:p>
        </w:tc>
      </w:tr>
      <w:tr w14:paraId="1191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578F5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C3: Quyền tài khoản (Role in JWT Claims)</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65B59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CDBB7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AD9D5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ROLE_USER (Khách)</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536A2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ROLE_ADMIN / ROLE_STAFF</w:t>
            </w:r>
          </w:p>
        </w:tc>
      </w:tr>
      <w:tr w14:paraId="4076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C5A77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HÀNH ĐỘNG HỆ THỐNG</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7176E8">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22BC65">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A4A752">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0E27CA">
            <w:pPr>
              <w:spacing w:before="40" w:after="40"/>
              <w:jc w:val="center"/>
              <w:rPr>
                <w:b w:val="0"/>
                <w:color w:val="000000" w:themeColor="text1"/>
                <w:sz w:val="24"/>
                <w:szCs w:val="24"/>
                <w14:textFill>
                  <w14:solidFill>
                    <w14:schemeClr w14:val="tx1"/>
                  </w14:solidFill>
                </w14:textFill>
              </w:rPr>
            </w:pPr>
          </w:p>
        </w:tc>
      </w:tr>
      <w:tr w14:paraId="6824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97512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Trả HTTP 401 Unauthenticated (Code 106)</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62843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E00630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4132650">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915552">
            <w:pPr>
              <w:spacing w:before="40" w:after="40"/>
              <w:jc w:val="center"/>
              <w:rPr>
                <w:b w:val="0"/>
                <w:color w:val="000000" w:themeColor="text1"/>
                <w:sz w:val="24"/>
                <w:szCs w:val="24"/>
                <w14:textFill>
                  <w14:solidFill>
                    <w14:schemeClr w14:val="tx1"/>
                  </w14:solidFill>
                </w14:textFill>
              </w:rPr>
            </w:pPr>
          </w:p>
        </w:tc>
      </w:tr>
      <w:tr w14:paraId="05C7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CD751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Từ chối truy cập: HTTP 403 Forbidden (Code 109)</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104A13">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4AD5BD">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B1C229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3BBCA9">
            <w:pPr>
              <w:spacing w:before="40" w:after="40"/>
              <w:jc w:val="center"/>
              <w:rPr>
                <w:b w:val="0"/>
                <w:color w:val="000000" w:themeColor="text1"/>
                <w:sz w:val="24"/>
                <w:szCs w:val="24"/>
                <w14:textFill>
                  <w14:solidFill>
                    <w14:schemeClr w14:val="tx1"/>
                  </w14:solidFill>
                </w14:textFill>
              </w:rPr>
            </w:pPr>
          </w:p>
        </w:tc>
      </w:tr>
      <w:tr w14:paraId="3EBD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275E12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Cho phép thực thi API Quản trị hệ thống (HTTP 200 OK)</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067229">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EEB70A">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540010">
            <w:pPr>
              <w:spacing w:before="40" w:after="40"/>
              <w:jc w:val="center"/>
              <w:rPr>
                <w:b w:val="0"/>
                <w:color w:val="000000" w:themeColor="text1"/>
                <w:sz w:val="24"/>
                <w:szCs w:val="24"/>
                <w14:textFill>
                  <w14:solidFill>
                    <w14:schemeClr w14:val="tx1"/>
                  </w14:solidFill>
                </w14:textFill>
              </w:rPr>
            </w:pP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B7F23E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r>
    </w:tbl>
    <w:p w14:paraId="13E6C379">
      <w:pPr>
        <w:spacing w:before="0" w:after="100" w:line="280" w:lineRule="auto"/>
        <w:jc w:val="left"/>
        <w:rPr>
          <w:color w:val="000000" w:themeColor="text1"/>
          <w14:textFill>
            <w14:solidFill>
              <w14:schemeClr w14:val="tx1"/>
            </w14:solidFill>
          </w14:textFill>
        </w:rPr>
      </w:pPr>
    </w:p>
    <w:p w14:paraId="6C44F60C">
      <w:pPr>
        <w:pStyle w:val="4"/>
        <w:spacing w:before="160" w:after="1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Bảng quyết định 2: Nghiệp vụ Đặt hàng &amp; Xử lý Giao dịch (POST /store/don-hang/createDH)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998"/>
        <w:gridCol w:w="998"/>
        <w:gridCol w:w="998"/>
        <w:gridCol w:w="998"/>
        <w:gridCol w:w="1147"/>
        <w:gridCol w:w="998"/>
      </w:tblGrid>
      <w:tr w14:paraId="6B67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06F71643">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Điều kiện / Hành động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5A2EF859">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R1 (COD chuẩn)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1231C42">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R2 (Giỏ rỗng)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1B4DDEC">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R3 (Hết hàng)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E94ADBC">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R4 (Thiếu ĐC)</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A3F81E5">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R5 (Voucher lỗi)</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30D52A40">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R6 (Hủy GD)</w:t>
            </w:r>
          </w:p>
        </w:tc>
      </w:tr>
      <w:tr w14:paraId="72A1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887BF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C1: Giỏ hàng chứa ít nhất 1 sách?</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D357E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4A02D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BAE9E5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4CF6D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D42C6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221C3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r>
      <w:tr w14:paraId="2B45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CA5E6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C2: Tồn kho đáp ứng đủ số lượng đặt?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4FE4CA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3F2DD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07FE66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63C1F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4061E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9454E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r>
      <w:tr w14:paraId="2FDD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D56F1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C3: Đã nhập họ tên &amp; địa chỉ giao hàng?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994B9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8D5D6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F4187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462DF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FBD2D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3C82C8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r>
      <w:tr w14:paraId="1E10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BE736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C4: Mã giảm giá hợp lệ và đủ điều kiện?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863BDA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301A7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CC55E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1F20B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B090D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4A5D5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Có (Y)</w:t>
            </w:r>
          </w:p>
        </w:tc>
      </w:tr>
      <w:tr w14:paraId="06E0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E0C41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C5: Trạng thái thanh toán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6EAE7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COD</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53890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AE3F9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B8DBCA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286A8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2127C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Khách hủy</w:t>
            </w:r>
          </w:p>
        </w:tc>
      </w:tr>
      <w:tr w14:paraId="319D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6CD30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HÀNH ĐỘNG HỆ THỐNG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B00928">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20D74C7">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909318">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2EAFA7">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C8E37F1">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603C875">
            <w:pPr>
              <w:spacing w:before="40" w:after="40"/>
              <w:jc w:val="center"/>
              <w:rPr>
                <w:b w:val="0"/>
                <w:color w:val="000000" w:themeColor="text1"/>
                <w:sz w:val="24"/>
                <w:szCs w:val="24"/>
                <w14:textFill>
                  <w14:solidFill>
                    <w14:schemeClr w14:val="tx1"/>
                  </w14:solidFill>
                </w14:textFill>
              </w:rPr>
            </w:pPr>
          </w:p>
        </w:tc>
      </w:tr>
      <w:tr w14:paraId="5834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E1E66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Tạo DonHang mới trong CSDL MySQL</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3784A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C55F2B">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8F4607">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2D71788">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1ACBEB">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F2681F">
            <w:pPr>
              <w:spacing w:before="40" w:after="40"/>
              <w:jc w:val="center"/>
              <w:rPr>
                <w:b w:val="0"/>
                <w:color w:val="000000" w:themeColor="text1"/>
                <w:sz w:val="24"/>
                <w:szCs w:val="24"/>
                <w14:textFill>
                  <w14:solidFill>
                    <w14:schemeClr w14:val="tx1"/>
                  </w14:solidFill>
                </w14:textFill>
              </w:rPr>
            </w:pPr>
          </w:p>
        </w:tc>
      </w:tr>
      <w:tr w14:paraId="6C76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1F86F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Cập nhật trừ tồn kho (soLuongTon)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A26B9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44A97F">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316447">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7331B65">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76DEB32">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E935E3">
            <w:pPr>
              <w:spacing w:before="40" w:after="40"/>
              <w:jc w:val="center"/>
              <w:rPr>
                <w:b w:val="0"/>
                <w:color w:val="000000" w:themeColor="text1"/>
                <w:sz w:val="24"/>
                <w:szCs w:val="24"/>
                <w14:textFill>
                  <w14:solidFill>
                    <w14:schemeClr w14:val="tx1"/>
                  </w14:solidFill>
                </w14:textFill>
              </w:rPr>
            </w:pPr>
          </w:p>
        </w:tc>
      </w:tr>
      <w:tr w14:paraId="27F6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D3759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Xóa sản phẩm đã mua khỏi giỏ hàng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0FF9B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1BC51F">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C5B344">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386146">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BC2C8AD">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21C172">
            <w:pPr>
              <w:spacing w:before="40" w:after="40"/>
              <w:jc w:val="center"/>
              <w:rPr>
                <w:b w:val="0"/>
                <w:color w:val="000000" w:themeColor="text1"/>
                <w:sz w:val="24"/>
                <w:szCs w:val="24"/>
                <w14:textFill>
                  <w14:solidFill>
                    <w14:schemeClr w14:val="tx1"/>
                  </w14:solidFill>
                </w14:textFill>
              </w:rPr>
            </w:pPr>
          </w:p>
        </w:tc>
      </w:tr>
      <w:tr w14:paraId="63F1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75EDB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Gán trạng thái đơn: CHO_XAC_NHAN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638E9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EB3267">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472B7B7">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F975B4">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B1213F">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F33C83">
            <w:pPr>
              <w:spacing w:before="40" w:after="40"/>
              <w:jc w:val="center"/>
              <w:rPr>
                <w:b w:val="0"/>
                <w:color w:val="000000" w:themeColor="text1"/>
                <w:sz w:val="24"/>
                <w:szCs w:val="24"/>
                <w14:textFill>
                  <w14:solidFill>
                    <w14:schemeClr w14:val="tx1"/>
                  </w14:solidFill>
                </w14:textFill>
              </w:rPr>
            </w:pPr>
          </w:p>
        </w:tc>
      </w:tr>
      <w:tr w14:paraId="0A9D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56DA5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Rollback toàn bộ giao dịch CSDL</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DCBA23">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6F9E22">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8DCDCD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2EC20E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7DE78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45F18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w:t>
            </w:r>
          </w:p>
        </w:tc>
      </w:tr>
      <w:tr w14:paraId="6E6E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341D7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Trả lỗi HTTP 400 Bad Request kèm nguyên nhân</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B374F4">
            <w:pPr>
              <w:spacing w:before="40" w:after="40"/>
              <w:jc w:val="center"/>
              <w:rPr>
                <w:b w:val="0"/>
                <w:color w:val="000000" w:themeColor="text1"/>
                <w:sz w:val="24"/>
                <w:szCs w:val="24"/>
                <w14:textFill>
                  <w14:solidFill>
                    <w14:schemeClr w14:val="tx1"/>
                  </w14:solidFill>
                </w14:textFill>
              </w:rPr>
            </w:pP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9D37D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 (Giỏ rỗng)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C98DE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 (Hết hàng)</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097A4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 (Thiếu ĐC)</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59C5A8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 (Voucher lỗi)</w:t>
            </w:r>
          </w:p>
        </w:tc>
        <w:tc>
          <w:tcPr>
            <w:tcW w:w="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E21E93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X (Hủy đơn)</w:t>
            </w:r>
          </w:p>
        </w:tc>
      </w:tr>
    </w:tbl>
    <w:p w14:paraId="3E674414">
      <w:pPr>
        <w:spacing w:before="0" w:after="120" w:line="280" w:lineRule="auto"/>
        <w:jc w:val="left"/>
        <w:rPr>
          <w:color w:val="000000" w:themeColor="text1"/>
          <w14:textFill>
            <w14:solidFill>
              <w14:schemeClr w14:val="tx1"/>
            </w14:solidFill>
          </w14:textFill>
        </w:rPr>
      </w:pPr>
    </w:p>
    <w:p w14:paraId="2FD3BAF0">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1</w:t>
      </w:r>
      <w:r>
        <w:rPr>
          <w:rFonts w:ascii="Times New Roman" w:hAnsi="Times New Roman" w:eastAsia="Times New Roman" w:cs="Times New Roman"/>
          <w:b/>
          <w:bCs/>
          <w:color w:val="000000" w:themeColor="text1"/>
          <w:sz w:val="26"/>
          <w:szCs w:val="26"/>
          <w14:textFill>
            <w14:solidFill>
              <w14:schemeClr w14:val="tx1"/>
            </w14:solidFill>
          </w14:textFill>
        </w:rPr>
        <w:t>.4. Kỹ thuật Kiểm thử Chuyển trạng thái (State Transition Testing)</w:t>
      </w:r>
    </w:p>
    <w:p w14:paraId="0ED618EA">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Kiểm thử chuyển trạng thái dựa trên mô hình Máy trạng thái hữu hạn (FSM). Kỹ thuật này kiểm tra khả năng hệ thống chuyển đổi chính xác giữa các trạng thái hợp lệ khi có sự kiện kích hoạt (Valid Transitions), đồng thời ngăn chặn triệt để các chuyển đổi bất hợp lệ (Invalid Transitions).</w:t>
      </w:r>
    </w:p>
    <w:p w14:paraId="4DFBB60C">
      <w:pPr>
        <w:pStyle w:val="4"/>
        <w:spacing w:before="160" w:after="10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Vòng đời trạng thái Đơn hàng trong FBC Bookstore (Enum TrangThai)</w:t>
      </w:r>
    </w:p>
    <w:p w14:paraId="2C9701C2">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Mã nguồn hệ thống định nghĩa 7 trạng thái đơn hàng:</w:t>
      </w:r>
    </w:p>
    <w:p w14:paraId="456E3BEC">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CHO_XAC_NHAN (Chờ xác nhận): </w:t>
      </w:r>
      <w:r>
        <w:rPr>
          <w:rFonts w:ascii="Times New Roman" w:hAnsi="Times New Roman" w:eastAsia="Times New Roman" w:cs="Times New Roman"/>
          <w:color w:val="000000" w:themeColor="text1"/>
          <w:sz w:val="26"/>
          <w:szCs w:val="26"/>
          <w14:textFill>
            <w14:solidFill>
              <w14:schemeClr w14:val="tx1"/>
            </w14:solidFill>
          </w14:textFill>
        </w:rPr>
        <w:t>Trạng thái khởi tạo ngay khi khách đặt đơn hàng COD thành công.</w:t>
      </w:r>
    </w:p>
    <w:p w14:paraId="03EE5D88">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DA_XAC_NHAN (Đã xác nhận): </w:t>
      </w:r>
      <w:r>
        <w:rPr>
          <w:rFonts w:ascii="Times New Roman" w:hAnsi="Times New Roman" w:eastAsia="Times New Roman" w:cs="Times New Roman"/>
          <w:color w:val="000000" w:themeColor="text1"/>
          <w:sz w:val="26"/>
          <w:szCs w:val="26"/>
          <w14:textFill>
            <w14:solidFill>
              <w14:schemeClr w14:val="tx1"/>
            </w14:solidFill>
          </w14:textFill>
        </w:rPr>
        <w:t>Admin/Staff kiểm tra tính hợp lệ và xác nhận tiếp nhận đơn hàng.</w:t>
      </w:r>
    </w:p>
    <w:p w14:paraId="34CBEEB2">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DANG_CHUAN_BI (Đang chuẩn bị): </w:t>
      </w:r>
      <w:r>
        <w:rPr>
          <w:rFonts w:ascii="Times New Roman" w:hAnsi="Times New Roman" w:eastAsia="Times New Roman" w:cs="Times New Roman"/>
          <w:color w:val="000000" w:themeColor="text1"/>
          <w:sz w:val="26"/>
          <w:szCs w:val="26"/>
          <w14:textFill>
            <w14:solidFill>
              <w14:schemeClr w14:val="tx1"/>
            </w14:solidFill>
          </w14:textFill>
        </w:rPr>
        <w:t>Thủ kho FBC lấy sách từ kệ, đóng gói và xuất phiếu đóng hàng.</w:t>
      </w:r>
    </w:p>
    <w:p w14:paraId="19ED80E2">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DANG_GIAO (Đang giao): </w:t>
      </w:r>
      <w:r>
        <w:rPr>
          <w:rFonts w:ascii="Times New Roman" w:hAnsi="Times New Roman" w:eastAsia="Times New Roman" w:cs="Times New Roman"/>
          <w:color w:val="000000" w:themeColor="text1"/>
          <w:sz w:val="26"/>
          <w:szCs w:val="26"/>
          <w14:textFill>
            <w14:solidFill>
              <w14:schemeClr w14:val="tx1"/>
            </w14:solidFill>
          </w14:textFill>
        </w:rPr>
        <w:t>Bàn giao kiện hàng cho đối tác vận chuyển giao tới địa chỉ khách.</w:t>
      </w:r>
    </w:p>
    <w:p w14:paraId="3FCD6891">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DA_GIAO (Đã giao - Trạng thái kết thành công): </w:t>
      </w:r>
      <w:r>
        <w:rPr>
          <w:rFonts w:ascii="Times New Roman" w:hAnsi="Times New Roman" w:eastAsia="Times New Roman" w:cs="Times New Roman"/>
          <w:color w:val="000000" w:themeColor="text1"/>
          <w:sz w:val="26"/>
          <w:szCs w:val="26"/>
          <w14:textFill>
            <w14:solidFill>
              <w14:schemeClr w14:val="tx1"/>
            </w14:solidFill>
          </w14:textFill>
        </w:rPr>
        <w:t>Khách hàng nhận sách, thanh toán COD thành công. Đơn hàng hoàn tất.</w:t>
      </w:r>
    </w:p>
    <w:p w14:paraId="60F42380">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DA_HUY (Đã hủy - Trạng thái kết hủy): </w:t>
      </w:r>
      <w:r>
        <w:rPr>
          <w:rFonts w:ascii="Times New Roman" w:hAnsi="Times New Roman" w:eastAsia="Times New Roman" w:cs="Times New Roman"/>
          <w:color w:val="000000" w:themeColor="text1"/>
          <w:sz w:val="26"/>
          <w:szCs w:val="26"/>
          <w14:textFill>
            <w14:solidFill>
              <w14:schemeClr w14:val="tx1"/>
            </w14:solidFill>
          </w14:textFill>
        </w:rPr>
        <w:t>Khách hàng hủy đơn khi đơn còn ở CHO_XAC_NHAN hoặc Admin hủy vì sự cố.</w:t>
      </w:r>
    </w:p>
    <w:p w14:paraId="3D037BBC">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TRA_HANG (Trả hàng): </w:t>
      </w:r>
      <w:r>
        <w:rPr>
          <w:rFonts w:ascii="Times New Roman" w:hAnsi="Times New Roman" w:eastAsia="Times New Roman" w:cs="Times New Roman"/>
          <w:color w:val="000000" w:themeColor="text1"/>
          <w:sz w:val="26"/>
          <w:szCs w:val="26"/>
          <w14:textFill>
            <w14:solidFill>
              <w14:schemeClr w14:val="tx1"/>
            </w14:solidFill>
          </w14:textFill>
        </w:rPr>
        <w:t>Khách khiếu nại sách lỗi, rách trong vòng 7 ngày sau khi nhận hàng.</w:t>
      </w:r>
    </w:p>
    <w:p w14:paraId="527A9AD7">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Bảng Ma trận Chuyển trạng thái Đơn hàng (State Transition Matrix):</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1524"/>
        <w:gridCol w:w="1700"/>
        <w:gridCol w:w="1250"/>
        <w:gridCol w:w="995"/>
        <w:gridCol w:w="936"/>
        <w:gridCol w:w="1162"/>
      </w:tblGrid>
      <w:tr w14:paraId="7DFF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10BC178A">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 hiện tại</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682AD8B">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Sự kiện: Xác nhận</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37CABDB">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Sự kiện: Đóng gói</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B6FA73E">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Sự kiện: Xuất giao</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98E62E9">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Sự kiện: Giao thành công</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2D4448BE">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Sự kiện: Hủy đơn</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5690CAD9">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Sự kiện: Trả hàng</w:t>
            </w:r>
          </w:p>
        </w:tc>
      </w:tr>
      <w:tr w14:paraId="2103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5C2A20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CHO_XAC_NHAN</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01933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-&gt; DA_XAC_NHAN (Hợp lệ)</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9DCFAB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E68F3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13B54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95191E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-&gt; DA_HUY (Hợp lệ)</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FC6F0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r>
      <w:tr w14:paraId="2193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46FB72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DA_XAC_NHAN</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7CDDB1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FDCDE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-&gt; DANG_CHUAN_BI (Hợp lệ)</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420555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BCD27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566BE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-&gt; DA_HUY (Hợp lệ)</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DE859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r>
      <w:tr w14:paraId="0381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D1C0E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DANG_CHUAN_BI</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F8EB6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10CF6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84102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-&gt; DANG_GIAO (Hợp lệ)</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92201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D54F3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6F7D7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r>
      <w:tr w14:paraId="386B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039144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DANG_GIAO</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6024B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FD215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32C5A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8C1A6D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-&gt; DA_GIAO (Hợp lệ)</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E3526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FF976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Không hợp lệ (400)</w:t>
            </w:r>
          </w:p>
        </w:tc>
      </w:tr>
      <w:tr w14:paraId="12DE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FB983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DA_GIAO (Kết)</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D024B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03A99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90E17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56D76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17F47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(400 - Không được hủy)</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79283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-&gt; TRA_HANG (Hợp lệ)</w:t>
            </w:r>
          </w:p>
        </w:tc>
      </w:tr>
      <w:tr w14:paraId="3EC8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D05A47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DA_HUY (Kết)</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C3FBD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F81F8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CEB8A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6F81C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3FB870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B4D8D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Chặn (400)</w:t>
            </w:r>
          </w:p>
        </w:tc>
      </w:tr>
    </w:tbl>
    <w:p w14:paraId="5BFCDB7D">
      <w:pPr>
        <w:spacing w:before="0" w:after="120" w:line="280" w:lineRule="auto"/>
        <w:jc w:val="left"/>
        <w:rPr>
          <w:color w:val="000000" w:themeColor="text1"/>
          <w14:textFill>
            <w14:solidFill>
              <w14:schemeClr w14:val="tx1"/>
            </w14:solidFill>
          </w14:textFill>
        </w:rPr>
      </w:pPr>
    </w:p>
    <w:p w14:paraId="3B7AEF06">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1</w:t>
      </w:r>
      <w:r>
        <w:rPr>
          <w:rFonts w:ascii="Times New Roman" w:hAnsi="Times New Roman" w:eastAsia="Times New Roman" w:cs="Times New Roman"/>
          <w:b/>
          <w:bCs/>
          <w:color w:val="000000" w:themeColor="text1"/>
          <w:sz w:val="26"/>
          <w:szCs w:val="26"/>
          <w14:textFill>
            <w14:solidFill>
              <w14:schemeClr w14:val="tx1"/>
            </w14:solidFill>
          </w14:textFill>
        </w:rPr>
        <w:t>.5. Kỹ thuật Kiểm thử dựa trên Use Case / Luồng nghiệp vụ (Use Case Testing)</w:t>
      </w:r>
    </w:p>
    <w:p w14:paraId="5DACD770">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Kiểm thử dựa trên Use Case mô phỏng hành vi của người dùng thực tế từ đầu đến cuối (End-to-End Flow). Kỹ thuật này giúp phát hiện các khiếm khuyết phát sinh do sự phối hợp không ăn khớp giữa các phân hệ:</w:t>
      </w:r>
    </w:p>
    <w:p w14:paraId="4454B866">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Use Case 1: Luồng mua sách trực tuyến hoàn chỉnh (Happy Path E2E): </w:t>
      </w:r>
      <w:r>
        <w:rPr>
          <w:rFonts w:ascii="Times New Roman" w:hAnsi="Times New Roman" w:eastAsia="Times New Roman" w:cs="Times New Roman"/>
          <w:color w:val="000000" w:themeColor="text1"/>
          <w:sz w:val="26"/>
          <w:szCs w:val="26"/>
          <w14:textFill>
            <w14:solidFill>
              <w14:schemeClr w14:val="tx1"/>
            </w14:solidFill>
          </w14:textFill>
        </w:rPr>
        <w:t>Khách đăng ký tài khoản -&gt; Đăng nhập lấy Bearer Token -&gt; Tìm sách "Kiểm thử phần mềm" bằng Elasticsearch Fuzzy -&gt; Thêm sách vào giỏ -&gt; Áp mã voucher GIAM10 -&gt; Đặt hàng COD -&gt; Admin duyệt đơn chuyển sang Đang giao -&gt; Chuyển Đã giao -&gt; Khách gửi đánh giá 5 sao cho sách. Toàn bộ chu trình hoạt động trơn tru 200 OK.</w:t>
      </w:r>
    </w:p>
    <w:p w14:paraId="6BB66C0C">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Use Case 2: Luồng biến động số lượng giỏ hàng mua sắm: </w:t>
      </w:r>
      <w:r>
        <w:rPr>
          <w:rFonts w:ascii="Times New Roman" w:hAnsi="Times New Roman" w:eastAsia="Times New Roman" w:cs="Times New Roman"/>
          <w:color w:val="000000" w:themeColor="text1"/>
          <w:sz w:val="26"/>
          <w:szCs w:val="26"/>
          <w14:textFill>
            <w14:solidFill>
              <w14:schemeClr w14:val="tx1"/>
            </w14:solidFill>
          </w14:textFill>
        </w:rPr>
        <w:t>Khách thêm 1 cuốn sách -&gt; Tăng số lượng lên 3 (action: INCREASE) -&gt; Giảm số lượng về 2 (action: DECREASE) -&gt; Giảm tiếp khi số lượng = 1 (Hệ thống tự động xóa bản ghi khỏi giỏ) -&gt; Giỏ hàng rỗng. Tạm tính và tổng tiền cập nhật chính xác theo từng bước.</w:t>
      </w:r>
    </w:p>
    <w:p w14:paraId="489B9166">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Use Case 3: Luồng Admin nhập sách mới và đồng bộ Elasticsearch: </w:t>
      </w:r>
      <w:r>
        <w:rPr>
          <w:rFonts w:ascii="Times New Roman" w:hAnsi="Times New Roman" w:eastAsia="Times New Roman" w:cs="Times New Roman"/>
          <w:color w:val="000000" w:themeColor="text1"/>
          <w:sz w:val="26"/>
          <w:szCs w:val="26"/>
          <w14:textFill>
            <w14:solidFill>
              <w14:schemeClr w14:val="tx1"/>
            </w14:solidFill>
          </w14:textFill>
        </w:rPr>
        <w:t>Admin gọi POST /store/sach tạo sách mới -&gt; Upload ảnh bìa -&gt; Lưu MySQL -&gt; SearchSyncService tự động bắn dữ liệu lên Elasticsearch cluster -&gt; Khách hàng tìm thấy ngay sách mới qua GET /store/sach/search?term=ten_sach.</w:t>
      </w:r>
    </w:p>
    <w:p w14:paraId="5CBE5470">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Use Case 4: Luồng chặn đánh giá khi chưa từng mua sách: </w:t>
      </w:r>
      <w:r>
        <w:rPr>
          <w:rFonts w:ascii="Times New Roman" w:hAnsi="Times New Roman" w:eastAsia="Times New Roman" w:cs="Times New Roman"/>
          <w:color w:val="000000" w:themeColor="text1"/>
          <w:sz w:val="26"/>
          <w:szCs w:val="26"/>
          <w14:textFill>
            <w14:solidFill>
              <w14:schemeClr w14:val="tx1"/>
            </w14:solidFill>
          </w14:textFill>
        </w:rPr>
        <w:t>Tài khoản fbc_user_new vừa tạo tài khoản và chưa mua cuốn sách ID 5. Khi gửi request POST /store/danh_gia đánh giá sách ID 5, hệ thống kiểm tra bảng don_hang_chi_tiet không thấy bản ghi mua thành công -&gt; Từ chối (HTTP 400 Bad Request), bảo vệ tính trung thực của đánh giá.</w:t>
      </w:r>
    </w:p>
    <w:p w14:paraId="464AE4A7">
      <w:pPr>
        <w:spacing w:before="0" w:after="120" w:line="280" w:lineRule="auto"/>
        <w:jc w:val="left"/>
        <w:rPr>
          <w:color w:val="000000" w:themeColor="text1"/>
          <w:sz w:val="26"/>
          <w:szCs w:val="26"/>
          <w14:textFill>
            <w14:solidFill>
              <w14:schemeClr w14:val="tx1"/>
            </w14:solidFill>
          </w14:textFill>
        </w:rPr>
      </w:pPr>
    </w:p>
    <w:p w14:paraId="5F6E2478">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1</w:t>
      </w:r>
      <w:r>
        <w:rPr>
          <w:rFonts w:ascii="Times New Roman" w:hAnsi="Times New Roman" w:eastAsia="Times New Roman" w:cs="Times New Roman"/>
          <w:b/>
          <w:bCs/>
          <w:color w:val="000000" w:themeColor="text1"/>
          <w:sz w:val="26"/>
          <w:szCs w:val="26"/>
          <w14:textFill>
            <w14:solidFill>
              <w14:schemeClr w14:val="tx1"/>
            </w14:solidFill>
          </w14:textFill>
        </w:rPr>
        <w:t>.6. Kỹ thuật Kiểm thử Hộp đen An toàn và Bảo mật (OWASP Black-box Security Testing)</w:t>
      </w:r>
    </w:p>
    <w:p w14:paraId="38CBB9C3">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Nhóm 5 sử dụng công cụ Burp Suite Professional để can thiệp vào tầng giao thức HTTP, đóng vai trò như kẻ tấn công bên ngoài Internet thực hiện 8 kịch bản tấn công bảo mật hộp đen:</w:t>
      </w:r>
    </w:p>
    <w:p w14:paraId="50B20CA9">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1: Giả mạo chữ ký JWT (Signature Tampering): </w:t>
      </w:r>
      <w:r>
        <w:rPr>
          <w:rFonts w:ascii="Times New Roman" w:hAnsi="Times New Roman" w:eastAsia="Times New Roman" w:cs="Times New Roman"/>
          <w:color w:val="000000" w:themeColor="text1"/>
          <w:sz w:val="26"/>
          <w:szCs w:val="26"/>
          <w14:textFill>
            <w14:solidFill>
              <w14:schemeClr w14:val="tx1"/>
            </w14:solidFill>
          </w14:textFill>
        </w:rPr>
        <w:t>Can thiệp sửa payload JWT từ sub: "khach01" sang "admin" nhưng giữ nguyên hoặc làm sai lệch Signature. Server Spring Security Nimbus JWT sử dụng khóa bí mật HS512 phát hiện sai chữ ký và từ chối 401 Unauthorized ngay lập tức.</w:t>
      </w:r>
    </w:p>
    <w:p w14:paraId="299BD3B4">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2: Tấn công Bypass alg: none: </w:t>
      </w:r>
      <w:r>
        <w:rPr>
          <w:rFonts w:ascii="Times New Roman" w:hAnsi="Times New Roman" w:eastAsia="Times New Roman" w:cs="Times New Roman"/>
          <w:color w:val="000000" w:themeColor="text1"/>
          <w:sz w:val="26"/>
          <w:szCs w:val="26"/>
          <w14:textFill>
            <w14:solidFill>
              <w14:schemeClr w14:val="tx1"/>
            </w14:solidFill>
          </w14:textFill>
        </w:rPr>
        <w:t>Chỉnh sửa header JWT thành {"alg": "none"} để cố tình bỏ qua bước kiểm tra chữ ký. Server từ chối xử lý và chặn đứng request.</w:t>
      </w:r>
    </w:p>
    <w:p w14:paraId="71716F62">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3: Tấn công Replay Token sau khi Đăng xuất (Logout Revocation): </w:t>
      </w:r>
      <w:r>
        <w:rPr>
          <w:rFonts w:ascii="Times New Roman" w:hAnsi="Times New Roman" w:eastAsia="Times New Roman" w:cs="Times New Roman"/>
          <w:color w:val="000000" w:themeColor="text1"/>
          <w:sz w:val="26"/>
          <w:szCs w:val="26"/>
          <w14:textFill>
            <w14:solidFill>
              <w14:schemeClr w14:val="tx1"/>
            </w14:solidFill>
          </w14:textFill>
        </w:rPr>
        <w:t>Sau khi người dùng gọi POST /store/auth/logout, mã JTI của token được lưu ngay vào bảng invalidate_token trong MySQL. Khi kẻ xấu gửi lại token này, bộ lọc Security Filter đối soát blacklist và ném lỗi 401 Unauthorized.</w:t>
      </w:r>
    </w:p>
    <w:p w14:paraId="36015E11">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4: Lỗ hổng IDOR / BOLA thao túng giỏ hàng người khác: </w:t>
      </w:r>
      <w:r>
        <w:rPr>
          <w:rFonts w:ascii="Times New Roman" w:hAnsi="Times New Roman" w:eastAsia="Times New Roman" w:cs="Times New Roman"/>
          <w:color w:val="000000" w:themeColor="text1"/>
          <w:sz w:val="26"/>
          <w:szCs w:val="26"/>
          <w14:textFill>
            <w14:solidFill>
              <w14:schemeClr w14:val="tx1"/>
            </w14:solidFill>
          </w14:textFill>
        </w:rPr>
        <w:t>Client cố tình gửi body chứa maKH của người khác nhằm thêm/xóa giỏ hàng nạn nhân. Backend loại bỏ hoàn toàn tham số maKH từ client, luôn trích xuất danh tính trực tiếp từ JWT SecurityContextHolder.</w:t>
      </w:r>
    </w:p>
    <w:p w14:paraId="7B361DF0">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5: Thao túng giá tiền sản phẩm (Price Manipulation): </w:t>
      </w:r>
      <w:r>
        <w:rPr>
          <w:rFonts w:ascii="Times New Roman" w:hAnsi="Times New Roman" w:eastAsia="Times New Roman" w:cs="Times New Roman"/>
          <w:color w:val="000000" w:themeColor="text1"/>
          <w:sz w:val="26"/>
          <w:szCs w:val="26"/>
          <w14:textFill>
            <w14:solidFill>
              <w14:schemeClr w14:val="tx1"/>
            </w14:solidFill>
          </w14:textFill>
        </w:rPr>
        <w:t>Kẻ tấn công sửa trường donGia từ 150.000 VNĐ xuống 1.000 VNĐ trong request tạo đơn hàng. Backend bỏ qua toàn bộ giá tiền từ request, truy vấn giá gốc trực tiếp từ bảng sach trong MySQL.</w:t>
      </w:r>
    </w:p>
    <w:p w14:paraId="4154A7F5">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6: Leo quyền Admin qua Mass Assignment roles: </w:t>
      </w:r>
      <w:r>
        <w:rPr>
          <w:rFonts w:ascii="Times New Roman" w:hAnsi="Times New Roman" w:eastAsia="Times New Roman" w:cs="Times New Roman"/>
          <w:color w:val="000000" w:themeColor="text1"/>
          <w:sz w:val="26"/>
          <w:szCs w:val="26"/>
          <w14:textFill>
            <w14:solidFill>
              <w14:schemeClr w14:val="tx1"/>
            </w14:solidFill>
          </w14:textFill>
        </w:rPr>
        <w:t>Gửi kèm payload "roles": ["ROLE_ADMIN"] trong request đăng ký tài khoản khách hàng. Tầng DTO và Service chặn trường này, luôn gán cứng mặc định là ROLE_USER.</w:t>
      </w:r>
    </w:p>
    <w:p w14:paraId="0E6649F4">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7: Tấn công SQL Injection và Stored XSS: </w:t>
      </w:r>
      <w:r>
        <w:rPr>
          <w:rFonts w:ascii="Times New Roman" w:hAnsi="Times New Roman" w:eastAsia="Times New Roman" w:cs="Times New Roman"/>
          <w:color w:val="000000" w:themeColor="text1"/>
          <w:sz w:val="26"/>
          <w:szCs w:val="26"/>
          <w14:textFill>
            <w14:solidFill>
              <w14:schemeClr w14:val="tx1"/>
            </w14:solidFill>
          </w14:textFill>
        </w:rPr>
        <w:t>Chèn payload SQLi ' OR 1=1 -- vào ô tìm kiếm và payload XSS &lt;script&gt;alert(1)&lt;/script&gt; vào nội dung bình luận sách. Hệ thống sử dụng Spring Data JPA PreparedStatement và mã hóa HTML an toàn.</w:t>
      </w:r>
    </w:p>
    <w:p w14:paraId="7353A258">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Bảo mật 8: Rò rỉ thông tin mật khẩu nhạy cảm: </w:t>
      </w:r>
      <w:r>
        <w:rPr>
          <w:rFonts w:ascii="Times New Roman" w:hAnsi="Times New Roman" w:eastAsia="Times New Roman" w:cs="Times New Roman"/>
          <w:color w:val="000000" w:themeColor="text1"/>
          <w:sz w:val="26"/>
          <w:szCs w:val="26"/>
          <w14:textFill>
            <w14:solidFill>
              <w14:schemeClr w14:val="tx1"/>
            </w14:solidFill>
          </w14:textFill>
        </w:rPr>
        <w:t>Kiểm tra toàn bộ các API trả dữ liệu khách hàng (myInfo, getAllKH). 100% API đều sử dụng DTO KHResponse loại bỏ trường matKhau, và mật khẩu trong CSDL được băm an toàn bằng BCryptPasswordEncoder(10).</w:t>
      </w:r>
    </w:p>
    <w:p w14:paraId="4967AA4D">
      <w:pPr>
        <w:pStyle w:val="2"/>
        <w:spacing w:before="28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THIẾT KẾ BỘ CA KIỂM THỬ HỘP ĐEN TOÀN DIỆN (BLACK-BOX TEST SUITE - 110 TEST CASES)</w:t>
      </w:r>
    </w:p>
    <w:p w14:paraId="3B44BE42">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Toàn bộ 110 ca kiểm thử được thiết kế, thực thi và tự động hóa đồng bộ trên công cụ Postman và Burp Suite, bao phủ 100% các phân hệ chức năng và kịch bản an toàn thông tin:</w:t>
      </w:r>
    </w:p>
    <w:p w14:paraId="446F9738">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2</w:t>
      </w:r>
      <w:r>
        <w:rPr>
          <w:rFonts w:ascii="Times New Roman" w:hAnsi="Times New Roman" w:eastAsia="Times New Roman" w:cs="Times New Roman"/>
          <w:b/>
          <w:bCs/>
          <w:color w:val="000000" w:themeColor="text1"/>
          <w:sz w:val="26"/>
          <w:szCs w:val="26"/>
          <w14:textFill>
            <w14:solidFill>
              <w14:schemeClr w14:val="tx1"/>
            </w14:solidFill>
          </w14:textFill>
        </w:rPr>
        <w:t>.1. Phân hệ 1: Xác thực &amp; Phân quyền JWT (TC_01 - TC_20: 20 Test Cases)</w:t>
      </w:r>
    </w:p>
    <w:p w14:paraId="7A821DB1">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Bao phủ chức năng đăng ký, xác thực đăng nhập, kiểm tra tính hợp lệ của token (Introspect), phân quyền RBAC (User vs Admin), cấp lại token (Refresh) và thu hồi token (Logout):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
        <w:gridCol w:w="1655"/>
        <w:gridCol w:w="2232"/>
        <w:gridCol w:w="2547"/>
        <w:gridCol w:w="1349"/>
        <w:gridCol w:w="720"/>
      </w:tblGrid>
      <w:tr w14:paraId="7235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1D2CDC9E">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2F6F560">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Tên ca kiểm thử &amp; Công cụ</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A2CEA59">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 Kịch bản thực thi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394F79F1">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0B1C353">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518926EA">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36E5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02147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3D5F3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ký khách hàng hợp lệ</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B4821A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/store/kh | Body: userName: "khachhang01" ([a-zA-Z0-9]+, không dấu gạch dưới), matKhau: "Password123" (chữ hoa + số, &gt;= 8 ký tự), hoTen, email, soDT, maQuanHuyen: 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28347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code: 100, tạo KhachHang thành công, matKhau mã hóa BCrypt, role ROLE_USER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EBC3F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user thành công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6A864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57D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5EFE1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74A90F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ký trùng tên đăng nhập (userName)</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8ED10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/store/kh | userName đã tồn tại trong MySQL (vd: khachhang1)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90732C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110 (DUPLICATE_ENTRY), thông báo trùng lặp</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090917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110</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6534A9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BD6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9F357A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2C406E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ký email sai định dạng RFC</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3CCCD6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/store/kh | email = "user@.com" (sai định dạng RFC)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FD9CD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108 (INVALID_EMAIL), thông báo invalid email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ED232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108</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364B2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71A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82337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8AEDE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ký mật khẩu để trống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E09FAA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/store/kh | matKhau = "" (để trống)</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2674C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107 (BLANK_PASSWORD), thông báo password must not be blank</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CC824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107</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6915A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1E7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F33D0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C48C3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ký mật khẩu quá ngắn (&lt; 8 ký tự)</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1A46D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/store/kh | matKhau = "123" (&lt; 8 ký tự)</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4BB18B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103 (INVALID_PASSWORD), yêu cầu &gt;= 8 ký tự</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647D3C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103</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3FA1C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477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DCCFAE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7110ED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ký username chứa ký tự đặc biệt hoặc quá ngắn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506E9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/store/kh | userName: "user_test" (chứa gạch dưới _) hoặc "ab" (&lt; 3 ký tự)</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E3A2B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102 (INVALID_USERNAME), thông báo username must not be blank or has special characters</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F4BD4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102</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BE2E0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6F1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699A2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5A804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ký thiếu quận huyện (maQuanHuyen)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1ED8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/store/kh | maQuanHuyen = 999999 (không tồn tại)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E3024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999, thông báo QuanHuyen not found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F8042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999</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E4CCC9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CAA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39F11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69FD1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nhập tài khoản khách hàng hợp lệ</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AF25E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/store/auth/token | Body: userName: "khachhang1", matKhau: "password123"</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2BF30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authenticated: true, cấp JWT Token HS512, roles: [ROLE_USER]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5C3E3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cấp JWT token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DA0EE2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EFB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094FD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TC_09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749C3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nhập tài khoản nhân viên / Admin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A03A27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/store/auth/token | Body: userName: "admin", matKhau: "admin"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568CA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authenticated: true, cấp JWT Token chứa role ROLE_ADMIN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66CA8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có role ADMIN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06B93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CF4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1F11C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B37822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nhập sai mật khẩu</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BDEBB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/store/auth/token | userName đúng, matKhau sai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7DFEFF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 401 Unauthorized, code: 106 (UNAUTHENTICATED)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5B8DFA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106</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3BB3A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4E0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699BE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E987E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nhập tài khoản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1E7E5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/store/auth/token | userName: "nonexistentuser999999"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5ACDC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 404 Not Found, code: 105 (USER_NOT_EXISTED)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CC6CFE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105</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84AC7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6B6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BCCBB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AC12B8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Kiểm tra token hợp lệ (Introspect)</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33C271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/store/auth/introspect | Body: { token: valid_jwt }</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F91B2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valid = true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7E823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valid: true</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7037AC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FBA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493F4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162F9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Kiểm tra token giả mạo (Invalid Sig)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94C9F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/store/auth/introspect | Token bị sửa đổi chuỗi Signature</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B3EAD5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valid = false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1E3C4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valid: false</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E00CB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981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6E843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DDA0F7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Truy cập API bảo vệ có Bearer Token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EE076B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/store/kh/myInfo | Header Authorization: Bearer [valid_jwt]</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04CA3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code: 100, trả thông tin cá nhân KHResponse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4BDE1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đúng thông tin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BFFB4A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6EE8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B61505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97085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Truy cập API bảo vệ thiếu Bearer Token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34D8E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/store/kh/myInfo | Không gửi Header Authorization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7C177F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 JwtAuthenticationEntryPoint chặn truy cập</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785B7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743FC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519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0685F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7969F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Khách hàng gọi API quản trị Admin/Staff</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928A1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/store/kh (lấy tất cả KH) | Dùng Token của USER thường</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C1E87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403 Forbidden, code: 109 (UNAUTHORIZED), bạn không có quyền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029FE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403 Forbidden, chặn trái quyền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26D83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631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E4EAA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748B9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gọi API quản trị hợp lệ</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7DC09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/store/kh | Dùng Token của ADMIN/STAFF</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865DF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mảng JSON danh sách toàn bộ khách hàng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5C6C1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lấy danh sách thành công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4A59D8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FFE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39E39B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40751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Cấp lại Access Token mới (Refresh Token)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6984F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/store/auth/refresh | Body: { token: valid_jwt }</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324D24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sinh Access Token mới, lưu JTI token cũ vào InvalidateToken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34215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sinh token mới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815B6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1E3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331423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TC_19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59881F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Đăng xuất tài khoản (Logout)</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4EBF6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/store/auth/logout | Body: { token: valid_jwt }</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378FF0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lưu JTI token vào CSDL InvalidateToken (Blacklist)</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43E97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thu hồi token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FF4BEB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59E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8CA19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16FEB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Dùng lại token đã logout</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56121E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/store/kh/myInfo | Gọi API bằng token vừa logout ở TC_19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F6B4B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 token đã bị vô hiệu hóa bởi Blacklist</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BEF1CE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 token vô hiệu</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B1815C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2D7FA1C1">
      <w:pPr>
        <w:spacing w:before="0" w:after="140" w:line="280" w:lineRule="auto"/>
        <w:jc w:val="left"/>
        <w:rPr>
          <w:color w:val="000000" w:themeColor="text1"/>
          <w14:textFill>
            <w14:solidFill>
              <w14:schemeClr w14:val="tx1"/>
            </w14:solidFill>
          </w14:textFill>
        </w:rPr>
      </w:pPr>
    </w:p>
    <w:p w14:paraId="77A2EF89">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2</w:t>
      </w:r>
      <w:r>
        <w:rPr>
          <w:rFonts w:ascii="Times New Roman" w:hAnsi="Times New Roman" w:eastAsia="Times New Roman" w:cs="Times New Roman"/>
          <w:b/>
          <w:bCs/>
          <w:color w:val="000000" w:themeColor="text1"/>
          <w:sz w:val="26"/>
          <w:szCs w:val="26"/>
          <w14:textFill>
            <w14:solidFill>
              <w14:schemeClr w14:val="tx1"/>
            </w14:solidFill>
          </w14:textFill>
        </w:rPr>
        <w:t>.2. Phân hệ 2: Quản lý Sách, Thể loại &amp; Tìm kiếm Nâng cao Elasticsearch (TC_21 - TC_35: 15 Test Cases)</w:t>
      </w:r>
    </w:p>
    <w:p w14:paraId="54A72B98">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Bao phủ chức năng hiển thị danh sách sách, xem chi tiết, lọc theo danh mục thể loại, lọc khoảng giá &amp; sắp xếp, tìm kiếm mờ Fuzzy và gợi ý Autocomplete trên Elasticsearch: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1753"/>
        <w:gridCol w:w="3015"/>
        <w:gridCol w:w="1892"/>
        <w:gridCol w:w="991"/>
        <w:gridCol w:w="783"/>
      </w:tblGrid>
      <w:tr w14:paraId="1D4F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1D83B8B5">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8192481">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Tên ca kiểm thử &amp; Công cụ</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2252B4A9">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 Kịch bản thực thi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AE16D7F">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F058C07">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DF61D2E">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6565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8BB09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2A0AF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Lấy danh sách tất cả sách</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F3B05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72FFB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mảng SachResponse kèm thể loại, NXB, tác giả, soLuotDG, avgSao</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31729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sách</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9C8B63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915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9DA38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FEC274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chi tiết sách theo maSach hợp lệ</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6C3CC7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FE281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đúng thông tin tiêu đề, đơn giá, số lượng tồn, đánh giá</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188B5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đúng chi tiết sách</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C5245C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952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4C1CF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19FFF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chi tiết sách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C3A79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C33633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999, thông báo book not found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B1E87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book not found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60D5F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86A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90297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F95E3E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Tìm kiếm sách bằng Elasticsearch Fuzzy</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8942F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/store/sach/search?term=laptrinh</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23282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SachDocument khớp theo độ mờ tìm kiếm</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3D9D8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kết quả tìm kiếm đúng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47560D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BE1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E82B3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EB60F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Gợi ý từ khóa tìm kiếm (Autocomplete)</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6BA320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/store/sach/suggest?term=lap</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EBE7D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gợi ý từ khóa sách từ Elasticsearch</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5AFE2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gợi ý chuẩn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B139F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C7A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FA6339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0427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Tìm kiếm từ khóa không có kết quả</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3DC21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/store/sach/search?term=sach_khong_ton_tai_xyz</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ED517C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mảng rỗng result: []</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A2668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mảng rỗng []</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90569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543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C7E9A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E13BE2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Lọc sách theo mã thể loại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FF1C3D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/store/sach/the-loai/1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991529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chỉ trả các sách thuộc đúng maLoai = 1</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150B5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đúng thể loại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BD602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904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EEC4B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532F0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Lọc sách theo giá tăng dần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5BDE23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/store/sach/request-sach | minPrice: 50000, maxPrice: 200000, orderBy: donGia, order: asc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0CDBB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sách trong khoảng giá, xếp tăng dần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68FCB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lọc &amp; xếp đúng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09B8E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70C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2F632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TC_29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31790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Lọc sách theo giá giảm dần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83810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/store/sach/request-sach | minPrice: 0, maxPrice: 500000, orderBy: donGia, order: desc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54DD77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danh sách sách sắp xếp đúng thứ tự giá giảm dần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4F065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xếp giảm dần đúng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7BE83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0CC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6B56D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37F77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danh sách thể loại sách (Public)</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4CD6F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/store/loai-sach</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F57A0B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các thể loại sách trong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0BCC6B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danh sách thể loại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82113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ADC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38291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589A1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danh sách tác giả (Public)</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BE0C6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/store/tac-gia</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EC06B1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các tác giả sách trong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2E9C2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danh sách tác giả</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FACD69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08B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48F8C1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9AFB7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đánh giá của một cuốn sách (Public)</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0A5FA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/store/danh_gia/1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2461A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DanhGiaResponse (số sao, bình luận, ngày BL)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4FD76E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đánh giá của sách</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9B3FB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55D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856A72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554BD2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Tìm kiếm chứa SQL Injection payload</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F5D46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/store/sach/search?term=' OR 1=1 --</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438F12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Elasticsearch và JPA Parameterized xử lý an toàn, không rò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6629A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an toàn tuyệt đối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86EEEF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361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F1370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E4284D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Tra cứu sách theo thể loại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8768F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/store/sach/the-loai/999999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4B0A3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mảng rỗng result: []</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7A5AE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00400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EC7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CC386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42047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chi tiết tác giả theo ID</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FB1766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/store/tac-gia/1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3DF9F1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chi tiết thông tin tác giả có maTG = 1</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5F774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đúng thông tin tác giả</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5CD1B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7E21CCA8">
      <w:pPr>
        <w:spacing w:before="0" w:after="140" w:line="280" w:lineRule="auto"/>
        <w:jc w:val="left"/>
        <w:rPr>
          <w:color w:val="000000" w:themeColor="text1"/>
          <w14:textFill>
            <w14:solidFill>
              <w14:schemeClr w14:val="tx1"/>
            </w14:solidFill>
          </w14:textFill>
        </w:rPr>
      </w:pPr>
    </w:p>
    <w:p w14:paraId="64A7E04F">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2</w:t>
      </w:r>
      <w:r>
        <w:rPr>
          <w:rFonts w:ascii="Times New Roman" w:hAnsi="Times New Roman" w:eastAsia="Times New Roman" w:cs="Times New Roman"/>
          <w:b/>
          <w:bCs/>
          <w:color w:val="000000" w:themeColor="text1"/>
          <w:sz w:val="26"/>
          <w:szCs w:val="26"/>
          <w14:textFill>
            <w14:solidFill>
              <w14:schemeClr w14:val="tx1"/>
            </w14:solidFill>
          </w14:textFill>
        </w:rPr>
        <w:t>.3. Phân hệ 3: Giỏ hàng &amp; Đồng bộ CSDL MySQL (TC_36 - TC_55: 20 Test Cases)</w:t>
      </w:r>
    </w:p>
    <w:p w14:paraId="3C2DD728">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Bao phủ chức năng thêm sách vào giỏ, cộng dồn số lượng, tăng/giảm số lượng (action INCREASE/DECREASE), tự động tạo giỏ khi thêm lần đầu, xóa sách khỏi giỏ, và tính toán tạm tính/tổng tiền: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1763"/>
        <w:gridCol w:w="2040"/>
        <w:gridCol w:w="2606"/>
        <w:gridCol w:w="1337"/>
        <w:gridCol w:w="737"/>
      </w:tblGrid>
      <w:tr w14:paraId="65B2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595C4D9C">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BAD9A3D">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Tên ca kiểm thử &amp; Công cụ</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E30F35B">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 Kịch bản thực thi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8974B11">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DB13391">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2CCBC821">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28FD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E993C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B4F38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Thêm sách vào giỏ hàng thành công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DD585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/store/gh/addGH | Header Token | Body: maSach: 1, soLuong: 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AEAF4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message: "oko", tạo bản ghi trong chi_tiet_gio_hang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7171D8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lưu CSDL thành công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66CEE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011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E5B9E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4ADEF1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Thêm sách đã có trong giỏ (Cộng dồn)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4BE9B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/store/gh/addGH | Gửi lại cùng maSach: 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25ADA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tự động nhận diện và cộng dồn: soLuongMua = soLuongMua + 1</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8FB3D6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cộng dồn thành 2</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A16F5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663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4BB97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7B512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Thêm sách với số lượng mặc định (null)</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708BF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/store/gh/addGH | Body: maSach: 2 (không gửi soLuong)</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35021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hệ thống mặc định gán soLuongMua = 1</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78CD82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mặc định 1</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A9F54F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37A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62879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TC_39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9A2F75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Thêm cuốn sách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47A5DA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/store/gh/addGH | Body: maSach: 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1984F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999, thông báo Loi ko tim thay sach</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B1418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lỗi sách</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283781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330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F0399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93CACC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Thêm sách vào giỏ khi chưa gửi Token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4FD754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/store/gh/addGH | Không gửi Header Authorization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A2D371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 Spring Security chặn trước Controller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428D6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0ABB4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BB7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27D9F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E073BD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chi tiết giỏ hàng (GH_of_user)</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A33A08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/store/gh/GH_of_user | Header: Bearer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7A310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GioHangResponse: maGioHang, danh sách sách, thanhTien và tongTien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2AE641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chi tiết giỏ hàng đúng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2E8C7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AC1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89D43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5DF96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Kiểm tra công thức tính tổng tiền giỏ</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EBA49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Đối soát thanhTien = donGia * soLuongMua và tongTien = SUM(thanhTien)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1F8EB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tổng tiền khớp 100% với đơn giá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61C43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toán học khớp 100%</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5478E1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86E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07D52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D7092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Tăng số lượng sách (action: INCREASE)</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21067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/store/gh/update-soluong | maSach: 1, action: "INCREASE"</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8065E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message: "oko", soLuongMua tăng thêm 1 trong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8B724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tăng số lượng đúng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22965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543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97664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51E96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Giảm số lượng sách (action: DECREASE)</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A319B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/store/gh/update-soluong | maSach: 1, action: "DECREASE" (khi soLuong &gt; 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1553B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message: "oko", soLuongMua giảm 1 trong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14426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giảm số lượng đúng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250533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AC8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74D11B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C359D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Giảm số lượng khi số lượng = 1 (Tự xóa)</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CA45A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/store/gh/update-soluong | action: "DECREASE" khi soLuongMua == 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A6531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tự động xóa sản phẩm ra khỏi giỏ (deleteByGioHangAndSach)</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2DD3BC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tự động xóa sản phẩm</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660DC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30C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043E4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233B3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Cập nhật số lượng sách không có trong giỏ</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FC0D5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/store/gh/update-soluong | maSach: 88888, action: "INCREASE"</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0E326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Ko tim thay</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3A8B7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Ko tim thay</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D974C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496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5B714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0555B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Xóa trực tiếp sản phẩm khỏi giỏ hàng</w:t>
            </w:r>
            <w:r>
              <w:rPr>
                <w:rFonts w:ascii="Times New Roman" w:hAnsi="Times New Roman" w:eastAsia="Times New Roman" w:cs="Times New Roman"/>
                <w:b w:val="0"/>
                <w:i/>
                <w:iCs/>
                <w:color w:val="000000" w:themeColor="text1"/>
                <w:sz w:val="24"/>
                <w:szCs w:val="24"/>
                <w14:textFill>
                  <w14:solidFill>
                    <w14:schemeClr w14:val="tx1"/>
                  </w14:solidFill>
                </w14:textFill>
              </w:rPr>
              <w:t>
(DELETE)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4D7B6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gh/delete-GH/1 | Header: Bearer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1F439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message: "oko", xóa triệt để dòng sách mã 1 khỏi chi_tiet_gio_hang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09CA2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bản ghi bị xóa CSDL</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5105EB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181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84FBD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3C957C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Xóa sản phẩm không tồn tại trong giỏ</w:t>
            </w:r>
            <w:r>
              <w:rPr>
                <w:rFonts w:ascii="Times New Roman" w:hAnsi="Times New Roman" w:eastAsia="Times New Roman" w:cs="Times New Roman"/>
                <w:b w:val="0"/>
                <w:i/>
                <w:iCs/>
                <w:color w:val="000000" w:themeColor="text1"/>
                <w:sz w:val="24"/>
                <w:szCs w:val="24"/>
                <w14:textFill>
                  <w14:solidFill>
                    <w14:schemeClr w14:val="tx1"/>
                  </w14:solidFill>
                </w14:textFill>
              </w:rPr>
              <w:t>
(DELETE)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6F3E9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gh/delete-GH/999999 | Header: Bearer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E92820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lỗi Loi ko tim thay sach hoặc Ko tim thay</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B7655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ném lỗi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DBF71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416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F38B7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TC_49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83A9C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giỏ hàng khi giỏ chưa có sản phẩm</w:t>
            </w:r>
            <w:r>
              <w:rPr>
                <w:rFonts w:ascii="Times New Roman" w:hAnsi="Times New Roman" w:eastAsia="Times New Roman" w:cs="Times New Roman"/>
                <w:b w:val="0"/>
                <w:i/>
                <w:iCs/>
                <w:color w:val="000000" w:themeColor="text1"/>
                <w:sz w:val="24"/>
                <w:szCs w:val="24"/>
                <w14:textFill>
                  <w14:solidFill>
                    <w14:schemeClr w14:val="tx1"/>
                  </w14:solidFill>
                </w14:textFill>
              </w:rPr>
              <w:t>
(GET)</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E1DE99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gh/GH_of_user với user mới tạo</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C1AC9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Gio hang ko co san pham</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EDC0A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giỏ trống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37E80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A18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6FC3D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4EFD7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Tự tạo giỏ hàng khi user thêm sách lần đầu</w:t>
            </w:r>
            <w:r>
              <w:rPr>
                <w:rFonts w:ascii="Times New Roman" w:hAnsi="Times New Roman" w:eastAsia="Times New Roman" w:cs="Times New Roman"/>
                <w:b w:val="0"/>
                <w:i/>
                <w:iCs/>
                <w:color w:val="000000" w:themeColor="text1"/>
                <w:sz w:val="24"/>
                <w:szCs w:val="24"/>
                <w14:textFill>
                  <w14:solidFill>
                    <w14:schemeClr w14:val="tx1"/>
                  </w14:solidFill>
                </w14:textFill>
              </w:rPr>
              <w:t>
(Postman/MySQL)</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ECDDF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User mới gọi POST /store/gh/addGH lần đầu tiên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1DA37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Hệ thống tự tạo bản ghi GioHang liên kết KhachHang, sau đó lưu ChiTietGioHang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4C40D0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tự tạo giỏ hàng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4FC0C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074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19098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A7D7C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Cách ly giỏ hàng giữa người dùng (Chống IDOR)</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9DFBB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User A thêm sách; User B gọi GET /store/gh/GH_of_user</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CE7A54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User B chỉ thấy giỏ hàng của User B, không thấy sách User A</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D360F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cách ly tuyệt đối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65871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D5B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F01B4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DA820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Không nhận giá tiền từ Client (Chống Price Tamper)</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8435F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Client inject donGia: 1000 vào Body /store/gh/addGH</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D5930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DTO chỉ nhận maSach, Server tự query giá từ bảng sach, giá không đổi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D3A13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giá lấy 100% CSDL</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BAA8B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A91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EDD6F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5B348E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Lưu trữ giỏ bền vững trong CSDL sau Logout</w:t>
            </w:r>
            <w:r>
              <w:rPr>
                <w:rFonts w:ascii="Times New Roman" w:hAnsi="Times New Roman" w:eastAsia="Times New Roman" w:cs="Times New Roman"/>
                <w:b w:val="0"/>
                <w:i/>
                <w:iCs/>
                <w:color w:val="000000" w:themeColor="text1"/>
                <w:sz w:val="24"/>
                <w:szCs w:val="24"/>
                <w14:textFill>
                  <w14:solidFill>
                    <w14:schemeClr w14:val="tx1"/>
                  </w14:solidFill>
                </w14:textFill>
              </w:rPr>
              <w:t>
(Postman/MySQL)</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84C1A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Thêm sách -&gt; Logout -&gt; Login lại cùng tài khoản -&gt; GET /store/gh/GH_of_user</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FE69E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Giỏ hàng được tải lại đầy đủ từ MySQL, số lượng và tổng tiền nguyên vẹn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1F8D9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giỏ hàng nguyên vẹn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863EE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ECD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BE809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BE486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Gửi đồng thời hai request tăng số lượng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96DD8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Gửi song song 2 request INCREASE cùng 1 cuốn sách</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730427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Transaction xử lý tuần tự, số lượng mua tăng đúng 2 đơn vị</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CA605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không lỗi race condition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692DC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D87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85DF3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31CFF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Token hết hạn khi đang thao tác giỏ hàng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D11B1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Gửi request giỏ hàng kèm token đã quá hạn VALID_DURATION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A01EC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 Server từ chối, yêu cầu đăng nhập lại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CB57C0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E2AE2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1A635B3B">
      <w:pPr>
        <w:spacing w:before="0" w:after="140" w:line="280" w:lineRule="auto"/>
        <w:jc w:val="left"/>
        <w:rPr>
          <w:color w:val="000000" w:themeColor="text1"/>
          <w14:textFill>
            <w14:solidFill>
              <w14:schemeClr w14:val="tx1"/>
            </w14:solidFill>
          </w14:textFill>
        </w:rPr>
      </w:pPr>
    </w:p>
    <w:p w14:paraId="263BED4A">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2</w:t>
      </w:r>
      <w:r>
        <w:rPr>
          <w:rFonts w:ascii="Times New Roman" w:hAnsi="Times New Roman" w:eastAsia="Times New Roman" w:cs="Times New Roman"/>
          <w:b/>
          <w:bCs/>
          <w:color w:val="000000" w:themeColor="text1"/>
          <w:sz w:val="26"/>
          <w:szCs w:val="26"/>
          <w14:textFill>
            <w14:solidFill>
              <w14:schemeClr w14:val="tx1"/>
            </w14:solidFill>
          </w14:textFill>
        </w:rPr>
        <w:t>.4. Phân hệ 4: Khuyến mãi &amp; Luồng Đặt hàng (TC_56 - TC_70: 15 Test Cases)</w:t>
      </w:r>
    </w:p>
    <w:p w14:paraId="2C3A9BB1">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Bao phủ quy trình tạo đơn hàng từ giỏ hàng, áp mã giảm giá theo %, kiểm tra hạn dùng voucher, kiểm tra giá trị đơn tối thiểu, liên kết địa chỉ quận huyện, kiểm tra Rollback CSDL khi có lỗi: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1728"/>
        <w:gridCol w:w="2322"/>
        <w:gridCol w:w="2634"/>
        <w:gridCol w:w="1196"/>
        <w:gridCol w:w="673"/>
      </w:tblGrid>
      <w:tr w14:paraId="5CCD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07918EC1">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EFD0019">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Tên ca kiểm thử &amp; Công cụ</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995253A">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 Kịch bản thực thi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4F53C41">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77AE716">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86B0C9B">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0CF2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0AA9A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39685D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Tạo đơn hàng hợp lệ (Checkout thành công)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A8AB9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 Header Token | Body: DonHangCreate hợp lệ</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6A547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đơn hàng trạng thái Chờ xác nhận (CHO_XAC_NHAN), sinh DonHangChiTiet</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699DC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sinh đơn hàng và chi tiết</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957CA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C8E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FD0EB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860B4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Tự làm sạch giỏ hàng sau khi đặt hàng</w:t>
            </w:r>
            <w:r>
              <w:rPr>
                <w:rFonts w:ascii="Times New Roman" w:hAnsi="Times New Roman" w:eastAsia="Times New Roman" w:cs="Times New Roman"/>
                <w:b w:val="0"/>
                <w:i/>
                <w:iCs/>
                <w:color w:val="000000" w:themeColor="text1"/>
                <w:sz w:val="24"/>
                <w:szCs w:val="24"/>
                <w14:textFill>
                  <w14:solidFill>
                    <w14:schemeClr w14:val="tx1"/>
                  </w14:solidFill>
                </w14:textFill>
              </w:rPr>
              <w:t>
(Postman/MySQL)</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808B45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Kiểm tra bảng chi_tiet_gio_hang sau khi checkout TC_56</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AEFFD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Toàn bộ sản phẩm trong giỏ của user bị xóa sạch (deleteByGioHang_MaGioHang)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470EA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Giỏ hàng sạch 100%</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393A0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2B2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13415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65CF3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khi giỏ hàng rỗng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B3EB1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khi giỏ chưa có sản phẩm</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E528E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999, thông báo Giỏ hàng rỗng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2480E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Giỏ hàng rỗng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EBEBB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21F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EA6AE3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TC_59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AD656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kèm mã giảm giá hợp lệ (Chiết khấu %)</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B562FA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 Body kèm maGiamGia hợp lệ</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6F3B5E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tổng tiền được trừ theo %: tongTien = (tongTien * (100 - chietKhau) / 100) + phiGiaoHang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D2823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chiết khấu chính xác</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C0929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D89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5576E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54DA5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với mã giảm giá đã hết hạn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5C79AF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 maGiamGia có ngayKetThuc &lt; hôm nay</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27CF1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Mã giảm giá đã hết hạn hoặc chưa bắt đầu.</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466ECC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mã hết hạn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8EB59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29D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7EF8C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75FCF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mã giảm giá chưa đạt minOrder</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4BACB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Tổng tiền đơn &lt; donHangToiThieu của mã giảm giá</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91DF3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Đơn hàng chưa đạt giá trị tối thiểu</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523E06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từ chối áp mã</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54CA31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CCA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FD5064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38FDDD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với mã giảm giá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B1DA0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 maGiamGia: 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8BA7E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Mã giảm giá không tồn tại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CC8F5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lỗi mã</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9CAE8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443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B0F0D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9E89B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với mã quận huyện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CAABA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 maQuanHuyen: 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E7F65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Không tìm thấy quận huyện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F02FB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quận huyện lỗi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33B7D3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43A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309B6E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9A93E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với phương thức TT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D1498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 maPTTT: 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F9390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Không tìm thấy phương thức thanh toán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44CAB1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báo PTTT lỗi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C46CA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C58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E39182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B4FD0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Transaction Rollback khi lưu chi tiết lỗi</w:t>
            </w:r>
            <w:r>
              <w:rPr>
                <w:rFonts w:ascii="Times New Roman" w:hAnsi="Times New Roman" w:eastAsia="Times New Roman" w:cs="Times New Roman"/>
                <w:b w:val="0"/>
                <w:i/>
                <w:iCs/>
                <w:color w:val="000000" w:themeColor="text1"/>
                <w:sz w:val="24"/>
                <w:szCs w:val="24"/>
                <w14:textFill>
                  <w14:solidFill>
                    <w14:schemeClr w14:val="tx1"/>
                  </w14:solidFill>
                </w14:textFill>
              </w:rPr>
              <w:t>
(Postman/MySQL)</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FC007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Mô phỏng lỗi CSDL trong quá trình insert DonHangChiTiet</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FC9E2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Annotation @Transactional kích hoạt rollback toàn bộ: Đơn không tạo, giỏ giữ nguyên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2D0895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Rollback toàn diện, dữ liệu an toàn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17BCB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81A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4B0A1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168B7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Khách hàng xem đơn của mình (don_hang_of_KH)</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2C1A0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/store/don-hang/don_hang_of_KH | Header: Bearer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62F01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chỉ trả danh sách đơn thuộc đúng mã khách hàng đăng nhập</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555E9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đúng đơn của khách</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CCCFB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CC7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B3B3B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3D2F0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Khách hàng hủy đơn của mình (updateTTofKH)</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E3FAD5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/store/don-hang/1/updateTTofKH | Body: maDonHang: 1, trangThai: "DA_HUY"</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89294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message: "cập nhật đơn hàng thành công", trạng thái chuyển sang Đã hủy</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8DDAA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trạng thái chuyển Đã hủy</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A8858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432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E689B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F3D7B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Cập nhật trạng thái đơn với giá trị không hợp lệ</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2DD59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/store/don-hang/1/updateTTofKH | trangThai: "STATUS_INVALID"</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7A21C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111 (INVALID_ARGUMENT), thông báo Trang thai khong ton tai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633A4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111</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98491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591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D71D4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TC_69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02A2EC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Cập nhật trạng thái cho đơn không tồn tại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EB4C95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/store/don-hang/999999/updateTTofKH | maDonHang: 999999</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44858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Ko tim thay don hang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26828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Ko tim thay don hang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4583A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A6F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E29B0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040C0B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Đặt hàng khi chưa xác thực JWT</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06D84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/store/don-hang/createDH | Không gửi Header Authorization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0B6A0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 từ chối thao tác tạo đơn hàng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E4957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F22C5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508C30B7">
      <w:pPr>
        <w:spacing w:before="0" w:after="140" w:line="280" w:lineRule="auto"/>
        <w:jc w:val="left"/>
        <w:rPr>
          <w:color w:val="000000" w:themeColor="text1"/>
          <w14:textFill>
            <w14:solidFill>
              <w14:schemeClr w14:val="tx1"/>
            </w14:solidFill>
          </w14:textFill>
        </w:rPr>
      </w:pPr>
    </w:p>
    <w:p w14:paraId="5E8BE903">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2</w:t>
      </w:r>
      <w:r>
        <w:rPr>
          <w:rFonts w:ascii="Times New Roman" w:hAnsi="Times New Roman" w:eastAsia="Times New Roman" w:cs="Times New Roman"/>
          <w:b/>
          <w:bCs/>
          <w:color w:val="000000" w:themeColor="text1"/>
          <w:sz w:val="26"/>
          <w:szCs w:val="26"/>
          <w14:textFill>
            <w14:solidFill>
              <w14:schemeClr w14:val="tx1"/>
            </w14:solidFill>
          </w14:textFill>
        </w:rPr>
        <w:t>.5. Phân hệ 5: Đơn hàng, Hồ sơ &amp; Quản trị Admin/Staff (TC_71 - TC_95: 25 Test Cases)</w:t>
      </w:r>
    </w:p>
    <w:p w14:paraId="614BCC39">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Bao phủ chức năng xem/cập nhật hồ sơ cá nhân, đổi mật khẩu băm BCrypt, viết đánh giá sách, các quyền quản trị của Admin/Staff (Thêm/Sửa/Xóa sách, Duyệt trạng thái đơn hàng, Quản lý nhân viên, Báo cáo doanh thu):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1288"/>
        <w:gridCol w:w="2858"/>
        <w:gridCol w:w="2596"/>
        <w:gridCol w:w="958"/>
        <w:gridCol w:w="759"/>
      </w:tblGrid>
      <w:tr w14:paraId="288A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0AA4F639">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4F18CA6">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Tên ca kiểm thử &amp; Công cụ</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ECFB4D0">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 Kịch bản thực thi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24126A34">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BA914F3">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F1A0C4F">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1437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31205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C07225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Khách hàng xem hồ sơ cá nhân (myInfo)</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EFDF2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/store/kh/myInfo | Header: Bearer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58975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code: 100, trả KHResponse (họ tên, email, SĐT, địa chỉ, quận huyện, tỉnh)</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B7A40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thông tin hồ sơ</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A727E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D89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D8513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F0297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Khách hàng cập nhật thông tin cá nhân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D04ED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/store/kh/{maKH} | Body: hoTen, email, soDT, diaChi, maQuanHuyen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0E1A6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cập nhật thành công xuống CSDL MySQL, trả KHResponse mới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E19C13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cập nhật CSDL</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C0E8B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0A0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A46CB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0D8277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Khách hàng đổi mật khẩu hợp lệ</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A8A5D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/store/kh/password/{maKH} | matKhau cũ đúng, newPassWord và verifynewPassWord khớp (&gt;= 8 ký tự, chữ hoa + số)</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63090A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message: "Da cap nhat thanh cong", mật khẩu mới được băm BCrypt</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6716EB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mật khẩu cập nhật</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ADDAF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618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79A7E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B8998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Đổi mật khẩu với mật khẩu cũ sai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5AF53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/store/kh/password/{maKH} | matKhau cũ không chính xác</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B16FE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Vui long nhap lai mat khau</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CF4E1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từ chối đổi pass</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5924F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7699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3CFE7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50B04F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Đổi mật khẩu khi xác nhận mật khẩu không khớp</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44DF9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/store/kh/password/{maKH} | newPassWord != verifynewPassWord</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98113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Vui long nhap lai mat khau</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63E66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từ chối đổi pass</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DF309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E10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6A658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5CE4F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Đổi mật khẩu với mật khẩu mới quá ngắn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30172A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/store/kh/password/{maKH} | newPassWord = "123" (&lt; 8 ký tự)</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4BE3D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103 (INVALID_PASSWORD), yêu cầu &gt;= 8 ký tự</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B3CFE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code 103</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944BE0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B10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6129E6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3761C4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Khách hàng viết đánh giá &amp; chấm sao sách</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D08E43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/store/danh_gia | Body: maSach: 1, soSao: 5, binhLuan: "Sách rất hay!"</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BA90E9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lưu đánh giá vào CSDL liên kết với khách hàng đăng nhập</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13224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lưu đánh giá thành công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3DD5C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132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AE0CE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4DD44E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Xóa đánh giá sách theo mã đánh giá</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ECFF08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DELETE /store/danh_gia/{maDanhGia} | Header: Bearer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45292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xóa bản ghi khỏi bảng danh_gia</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C141A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xóa thành công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692FD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9DB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4F198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TC_79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C27AC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Admin/Staff thêm sách mới thành công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70C53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/store/sach | Header Admin | Body: SachCreationalRequest</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9911D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lưu sách vào MySQL và tự động sync lên Elasticsearch qua searchSyncService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4F56F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lưu CSDL &amp; sync ES</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A659D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2BA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E80C4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A6933F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Thêm sách trùng tên sách đã có</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ADC8E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/store/sach | Gửi tên sách đã tồn tại (existsByTenSach)</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80095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thông báo Da co sach nay</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1D315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400 Bad Request, Da co sach nay</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3CF2E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D27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BB7596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71EBD6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cập nhật thông tin sách</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DB793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/store/sach/1 | Body: SachUpdateRequest</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02EB88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cập nhật đơn giá, số lượng tồn và thông tin sách thành công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AD9AB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cập nhật thành công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9EC05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3DE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AFE8FC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AC8208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xóa sách khỏi hệ thống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76370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DELETE /store/sach/{maSach} | Header: Admin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9D803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"book has been deleted", xóa chỉ mục trên Elasticsearch</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52C123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xóa sách &amp; ES</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55F49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B815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F3779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34FFBC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thêm thể loại sách mới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2AC83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/store/loai-sach | Body: tenLoai, moTa</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3BA03A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thể loại sách mới trong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679321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loại sách</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B80C5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A457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BB3E7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C9ABE1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thêm tác giả mới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E7933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/store/tac-gia | Body: tenTG: "Robert C. Martin"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5C3AAC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tác giả thành công trong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FA404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tác giả</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57632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484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9ED98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C1C0E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tạo mã giảm giá mới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F9F70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/store/giam-gia | Body: ngayBatDau, ngayKetThuc, chietKhau, donHangToiThieu</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10983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message: "Tạo mã giảm giá thành công", lưu vào bảng giam_gia</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8A9F3D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mã giảm giá</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19255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27D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3165C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341E5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xem danh sách tất cả đơn hàng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4EB80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/store/don-hang/getALLDH | Header: Admin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EFFD9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toàn bộ các đơn hàng trong hệ thống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837C9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toàn bộ đơn hàng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D95C1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892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1364A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D9FFA3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xem chi tiết đơn hàng theo mã</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19D00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/store/don-hang/getDH/1 | Header: Admin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94EAB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chi tiết đơn hàng: người nhận, địa chỉ, phương thức thanh toán, tổng tiền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CDC40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chi tiết đơn hàng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CE29F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516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2DC5D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9E7E0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cập nhật trạng thái đơn sang Đang giao</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63AE29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/store/don-hang/1/updateTT | Header Admin | Body: maDonHang: 1, trangThai: "DANG_GIAO"</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EFB3C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trạng thái chuyển thành Đang giao, gán nhân viên xử lý vào đơn hàng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689BC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cập nhật trạng thái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6F1F0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88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53537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TC_89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391C5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cập nhật trạng thái đơn sang Đã giao</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5EC45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PUT /store/don-hang/1/updateTT | Body: maDonHang: 1, trangThai: "DA_GIAO"</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23D0C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trạng thái đơn chuyển thành Đã giao</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5C8A95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cập nhật thành công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BA1AA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9DE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CD638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TC_90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22DC2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tạo tài khoản nhân viên mới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2723B1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/store/nv | Body: tenDangNhap, matKhau, hoTen, soCCCD</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34B41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cấp tài khoản nhân viên với vai trò STAFF</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C4249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nhân viên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DE516E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8DD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A1104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TC_91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0B72D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lấy danh sách toàn bộ nhân viên</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2BBD18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/store/nv | Header: Admin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78C05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mảng NVResponse danh sách nhân viên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0A57A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danh sách nhân viên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20E324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955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D4B5F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TC_92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39F33A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Xem báo cáo thống kê doanh thu hệ thống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2AD16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GET /store/baocao_doanhthu | Header: Admin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78C12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ThongKeResponse: tổng doanh thu, tổng số đơn, top sách bán chạy</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FBDA9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số liệu thống kê</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1D3AB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A42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0D678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TC_93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8C876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tạo tỉnh thành mới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C7997B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/store/tinh | Body: tenTinh: "TP Hà Nội"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BA4BE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tỉnh thành thành công</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B9FFF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tỉnh thành</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9F34D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4786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4DF7F6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TC_94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75334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tạo quận huyện mới</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5B05E9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POST /store/quan-huyen | Body: tenQuanHuyen, maTinh: 1</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879B0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quận huyện liên kết đúng tỉnh thành</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08778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tạo quận huyện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039026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1F7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AAD11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TC_95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A0C58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Admin xóa tài khoản khách hàng</w:t>
            </w:r>
            <w:r>
              <w:rPr>
                <w:rFonts w:ascii="Times New Roman" w:hAnsi="Times New Roman" w:eastAsia="Times New Roman" w:cs="Times New Roman"/>
                <w:b w:val="0"/>
                <w:i/>
                <w:iCs/>
                <w:color w:val="000000" w:themeColor="text1"/>
                <w:sz w:val="24"/>
                <w:szCs w:val="24"/>
                <w14:textFill>
                  <w14:solidFill>
                    <w14:schemeClr w14:val="tx1"/>
                  </w14:solidFill>
                </w14:textFill>
              </w:rPr>
              <w:t>
(Postman)</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0052F3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DELETE /store/kh/{maKH} | Header: Admin 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694D6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trả "KH has been deleted", xóa tài khoản khỏi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2EF768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200 OK, xóa khách hàng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EEB10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7FD08A02">
      <w:pPr>
        <w:spacing w:before="0" w:after="140" w:line="280" w:lineRule="auto"/>
        <w:jc w:val="left"/>
        <w:rPr>
          <w:color w:val="000000" w:themeColor="text1"/>
          <w14:textFill>
            <w14:solidFill>
              <w14:schemeClr w14:val="tx1"/>
            </w14:solidFill>
          </w14:textFill>
        </w:rPr>
      </w:pPr>
    </w:p>
    <w:p w14:paraId="3E364C12">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2</w:t>
      </w:r>
      <w:r>
        <w:rPr>
          <w:rFonts w:ascii="Times New Roman" w:hAnsi="Times New Roman" w:eastAsia="Times New Roman" w:cs="Times New Roman"/>
          <w:b/>
          <w:bCs/>
          <w:color w:val="000000" w:themeColor="text1"/>
          <w:sz w:val="26"/>
          <w:szCs w:val="26"/>
          <w14:textFill>
            <w14:solidFill>
              <w14:schemeClr w14:val="tx1"/>
            </w14:solidFill>
          </w14:textFill>
        </w:rPr>
        <w:t>.6. Phân hệ 6: Kịch bản Kiểm thử Bảo mật Burp Suite OWASP (SEC_01 - SEC_15: 15 Test Cases)</w:t>
      </w:r>
    </w:p>
    <w:p w14:paraId="722BFA8B">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Bao phủ các kịch bản kiểm thử thâm nhập an toàn thông tin chuyên sâu theo chuẩn OWASP API Security Top 10:</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1187"/>
        <w:gridCol w:w="2236"/>
        <w:gridCol w:w="3158"/>
        <w:gridCol w:w="1197"/>
        <w:gridCol w:w="673"/>
      </w:tblGrid>
      <w:tr w14:paraId="3544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00E092BF">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Mã TC</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54BC7157">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Tên ca kiểm thử &amp; Công cụ</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52CCAC3">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Dữ liệu đầu vào / Kịch bản thực thi</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87F5DF8">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mong đợi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59C15E6D">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Kết quả thực tế</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2760697">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r>
      <w:tr w14:paraId="7EBC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DF9B6F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6EA698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JWT Signature Tampering</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3DCC84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Bắt gói tin GET /store/kh/myInfo, sửa đổi Payload và cố tình làm sai chữ ký Nimbus HS512</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4B3145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Server phát hiện chữ ký không khớp signerKey bí mật, từ chối 401 Unauthorized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0748E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D3BCE6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6F2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99C2AC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B8EA44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Bypass JWT alg: none Attack</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88609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Sửa đổi Header của token thành {"alg": "none"} nhằm vượt qua kiểm tra chữ ký</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B41E1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NimbusJwtDecoder cấu hình MacAlgorithm.HS512 từ chối parse token (401 Unauthorized)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792B08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389177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1A2C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75014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49D1F5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Expired Token Replay Attack</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9F303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Bắt và gửi lại gói tin chứa JWT đã vượt quá thời hạn hiệu lực VALID_DURATION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CEE906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Server kiểm tra claim expirationTime, từ chối xác thực với mã 401 Unauthorized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62205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87148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1BA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9A57A6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7EA1C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Replay Token sau khi Logout (Blacklist)</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BDC756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Gọi POST /store/auth/logout để đưa JTI vào InvalidateToken; sau đó dùng lại token này</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6017C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Filter tra cứu blacklist CSDL, phát hiện JTI đã bị thu hồi, từ chối 401 Unauthorized</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152E00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AB53B9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D21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38F447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8D198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IDOR / BOLA thao tác Hồ sơ khách hàng</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5FB05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User A bắt gói tin PUT /store/kh/{maKH}, sửa {maKH} thành ID của User B</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4F23D9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Server kiểm tra identity người gọi hoặc từ chối truy cập trái phép 403 Forbidden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DC531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403 Forbidden, chặn IDOR</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83CF73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908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BA22B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SEC_06</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38FC20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IDOR Thao tác Giỏ hàng (Cart Hijacking)</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031EE6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Gửi request giỏ hàng kèm inject tham số userName hoặc maKH của nạn nhân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FF3E6E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Service trích xuất 100% từ SecurityContextHolder của JWT, triệt tiêu hoàn toàn IDOR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EBE523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Chặn IDOR giỏ hàng</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41D3B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B58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6A083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SEC_07</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F283C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IDOR Xem Chi tiết Đơn hàng người khác</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2D4521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User thường gọi GET /store/don-hang/getDH/{maDH_khac} để xem trộm đơn hàng</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A7BBF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API được bảo vệ bởi @PreAuthorize("hasAnyRole('ADMIN', 'STAFF')"), trả về 403 Forbidden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0B2083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403 Forbidden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77458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333D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EBE29B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SEC_08</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18F6B2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Price Manipulation (Thao túng giá sách)</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BE44E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Bắt gói tin POST /store/don-hang/createDH, inject trường donGia: 1000 VNĐ</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690EB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DTO không nhận trường giá, Service tính tiền 100% từ bảng sach trong MySQL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EF7677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Server tự tính từ CSDL</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F4C0B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6520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4DA3FB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SEC_09</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2F1C89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SQL Injection qua Tìm kiếm &amp; Lọc sách</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ACF7A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Chèn payload ?term=' UNION SELECT username, matkhau FROM khach_hang -- vào API tìm kiếm</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E59578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Elasticsearch Fuzzy Search và JPA Parameterized Query vô hiệu hóa, không rò CSDL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98E7EE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An toàn SQLi</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D31549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6C6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8A2A59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SEC_10</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A188F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Stored XSS vào Đánh giá &amp; Bình luận</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6E7E58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Gửi bình luận tại POST /store/danh_gia chứa script &lt;script&gt;alert('xss')&lt;/script&gt;</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4BA2F6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Server lưu trữ text an toàn, khi hiển thị ra client không bị thực thi script độc hại</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399DD3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Không kích hoạt XSS</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88371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A34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CF68DF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SEC_11</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A60A7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Mass Assignment Leo quyền Admin</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B16D376">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Bắt gói tin POST /store/kh, thêm thuộc tính "roles": ["ROLE_ADMIN"] vào JSON payload</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BC141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KhachHangCreationRequest bỏ qua trường roles; Service tự gán cứng ROLE_USER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A77F44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Role giữ nguyên USER</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90D717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553A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F7F27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SEC_12</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1D2EC5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Brute-force mật khẩu tại Auth Endpoint</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58846C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Chạy Intruder gửi 100 requests dò mật khẩu liên tục tại POST /store/auth/token</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F877C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Hệ thống ghi log cảnh báo lỗi UNAUTHENTICATED, mật khẩu băm BCrypt làm tăng chi phí</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5B06E0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Chặn Brute-force an toàn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1922F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29EB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40CC1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SEC_13</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6F363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Information Disclosure (Lộ Password)</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340B2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Kiểm tra toàn bộ payload JSON phản hồi tại GET /store/kh và GET /store/kh/myInfo</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1DF3E0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Phản hồi tuyệt đối không chứa trường matKhau hoặc chuỗi hash nhờ DTO KHResponse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0584F0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Không lộ mật khẩu</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E8910D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00B2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A8EE24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SEC_14</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130713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Truy cập trái phép API Quản trị Nhân viên</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5A335F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Dùng Bearer Token của User thường gửi request GET /store/baocao_doanhthu hoặc GET /store/nv</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D717B7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Spring Security @PreAuthorize phát hiện thiếu quyền ADMIN/STAFF, trả về 403 Forbidden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3847F9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403 Forbidden</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E1D715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r w14:paraId="75EA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0913E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SEC_15</w:t>
            </w:r>
          </w:p>
        </w:tc>
        <w:tc>
          <w:tcPr>
            <w:tcW w:w="10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98CB2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Replay Refresh Token đã bị thu hồi</w:t>
            </w:r>
            <w:r>
              <w:rPr>
                <w:rFonts w:ascii="Times New Roman" w:hAnsi="Times New Roman" w:eastAsia="Times New Roman" w:cs="Times New Roman"/>
                <w:b w:val="0"/>
                <w:i/>
                <w:iCs/>
                <w:color w:val="000000" w:themeColor="text1"/>
                <w:sz w:val="24"/>
                <w:szCs w:val="24"/>
                <w14:textFill>
                  <w14:solidFill>
                    <w14:schemeClr w14:val="tx1"/>
                  </w14:solidFill>
                </w14:textFill>
              </w:rPr>
              <w:t>
(Burp Suite)</w:t>
            </w:r>
          </w:p>
        </w:tc>
        <w:tc>
          <w:tcPr>
            <w:tcW w:w="14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C842CF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Gửi lại chuỗi refresh token cũ sau khi đã được sử dụng thành công ở /store/auth/refresh</w:t>
            </w:r>
          </w:p>
        </w:tc>
        <w:tc>
          <w:tcPr>
            <w:tcW w:w="12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FBECB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Token cũ đã lưu vào InvalidateToken, Server phát hiện token thu hồi, từ chối 401</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B843D2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color w:val="000000" w:themeColor="text1"/>
                <w:sz w:val="24"/>
                <w:szCs w:val="24"/>
                <w14:textFill>
                  <w14:solidFill>
                    <w14:schemeClr w14:val="tx1"/>
                  </w14:solidFill>
                </w14:textFill>
              </w:rPr>
              <w:t>401 Unauthorized</w:t>
            </w:r>
          </w:p>
        </w:tc>
        <w:tc>
          <w:tcPr>
            <w:tcW w:w="3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5224D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PASS</w:t>
            </w:r>
          </w:p>
        </w:tc>
      </w:tr>
    </w:tbl>
    <w:p w14:paraId="6E300B29">
      <w:pPr>
        <w:spacing w:before="0" w:after="140" w:line="280" w:lineRule="auto"/>
        <w:jc w:val="left"/>
        <w:rPr>
          <w:color w:val="000000" w:themeColor="text1"/>
          <w14:textFill>
            <w14:solidFill>
              <w14:schemeClr w14:val="tx1"/>
            </w14:solidFill>
          </w14:textFill>
        </w:rPr>
      </w:pPr>
    </w:p>
    <w:p w14:paraId="68C95CA4">
      <w:pPr>
        <w:pStyle w:val="2"/>
        <w:spacing w:before="28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4. MÔI TRƯỜNG, CÔNG CỤ VÀ TRIỂN KHAI THỰC THI KIỂM THỬ HỘP ĐEN</w:t>
      </w:r>
    </w:p>
    <w:p w14:paraId="262025B3">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3</w:t>
      </w:r>
      <w:r>
        <w:rPr>
          <w:rFonts w:ascii="Times New Roman" w:hAnsi="Times New Roman" w:eastAsia="Times New Roman" w:cs="Times New Roman"/>
          <w:b/>
          <w:bCs/>
          <w:color w:val="000000" w:themeColor="text1"/>
          <w:sz w:val="26"/>
          <w:szCs w:val="26"/>
          <w14:textFill>
            <w14:solidFill>
              <w14:schemeClr w14:val="tx1"/>
            </w14:solidFill>
          </w14:textFill>
        </w:rPr>
        <w:t>.1. Cấu hình Môi trường kiểm thử chi tiết</w:t>
      </w:r>
    </w:p>
    <w:p w14:paraId="1A180753">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Quá trình kiểm thử hộp đen được triển khai trên môi trường giả lập cục bộ (Local Staging Environment) đồng nhất giữa 4 thành viên:</w:t>
      </w:r>
    </w:p>
    <w:p w14:paraId="7EBE10F5">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Hạ tầng Backend (Book Store Service): </w:t>
      </w:r>
      <w:r>
        <w:rPr>
          <w:rFonts w:ascii="Times New Roman" w:hAnsi="Times New Roman" w:eastAsia="Times New Roman" w:cs="Times New Roman"/>
          <w:color w:val="000000" w:themeColor="text1"/>
          <w:sz w:val="26"/>
          <w:szCs w:val="26"/>
          <w14:textFill>
            <w14:solidFill>
              <w14:schemeClr w14:val="tx1"/>
            </w14:solidFill>
          </w14:textFill>
        </w:rPr>
        <w:t>Spring Boot 3.5.6 trên nền tảng Java 21 LTS, máy ảo OpenJDK 64-Bit. Cổng dịch vụ: 8081, Context path: /store. Cấu hình Security: Nimbus JOSE + JWT HS512 secret key 256-bit.</w:t>
      </w:r>
    </w:p>
    <w:p w14:paraId="45CC389B">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Cơ sở dữ liệu quan hệ MySQL 8.0: </w:t>
      </w:r>
      <w:r>
        <w:rPr>
          <w:rFonts w:ascii="Times New Roman" w:hAnsi="Times New Roman" w:eastAsia="Times New Roman" w:cs="Times New Roman"/>
          <w:color w:val="000000" w:themeColor="text1"/>
          <w:sz w:val="26"/>
          <w:szCs w:val="26"/>
          <w14:textFill>
            <w14:solidFill>
              <w14:schemeClr w14:val="tx1"/>
            </w14:solidFill>
          </w14:textFill>
        </w:rPr>
        <w:t>Database name: bookstore, Port 3306. Kết nối qua Hibernate JPA và HikariCP Connection Pool. Dữ liệu mẫu (Seed Data) gồm 50 đầu sách, 10 thể loại, 8 tác giả, 5 tài khoản mẫu.</w:t>
      </w:r>
    </w:p>
    <w:p w14:paraId="4B4AB966">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Hạ tầng tìm kiếm Elasticsearch 8.11: </w:t>
      </w:r>
      <w:r>
        <w:rPr>
          <w:rFonts w:ascii="Times New Roman" w:hAnsi="Times New Roman" w:eastAsia="Times New Roman" w:cs="Times New Roman"/>
          <w:color w:val="000000" w:themeColor="text1"/>
          <w:sz w:val="26"/>
          <w:szCs w:val="26"/>
          <w14:textFill>
            <w14:solidFill>
              <w14:schemeClr w14:val="tx1"/>
            </w14:solidFill>
          </w14:textFill>
        </w:rPr>
        <w:t>Cluster đơn nốt chạy tại cổng 9200. Chỉ mục sach đồng bộ với bảng sach qua SearchSyncService.</w:t>
      </w:r>
    </w:p>
    <w:p w14:paraId="0EB5B893">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Giao diện người dùng Web SPA (Frontend): </w:t>
      </w:r>
      <w:r>
        <w:rPr>
          <w:rFonts w:ascii="Times New Roman" w:hAnsi="Times New Roman" w:eastAsia="Times New Roman" w:cs="Times New Roman"/>
          <w:color w:val="000000" w:themeColor="text1"/>
          <w:sz w:val="26"/>
          <w:szCs w:val="26"/>
          <w14:textFill>
            <w14:solidFill>
              <w14:schemeClr w14:val="tx1"/>
            </w14:solidFill>
          </w14:textFill>
        </w:rPr>
        <w:t>Node.js HTTP Server (v24.11.1) phục vụ giao diện tại http://localhost:3000, gọi trực tiếp API qua CORS cấu hình sẵn tại Backend.</w:t>
      </w:r>
    </w:p>
    <w:p w14:paraId="48A7CD41">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3</w:t>
      </w:r>
      <w:r>
        <w:rPr>
          <w:rFonts w:ascii="Times New Roman" w:hAnsi="Times New Roman" w:eastAsia="Times New Roman" w:cs="Times New Roman"/>
          <w:b/>
          <w:bCs/>
          <w:color w:val="000000" w:themeColor="text1"/>
          <w:sz w:val="26"/>
          <w:szCs w:val="26"/>
          <w14:textFill>
            <w14:solidFill>
              <w14:schemeClr w14:val="tx1"/>
            </w14:solidFill>
          </w14:textFill>
        </w:rPr>
        <w:t>.2. Bộ công cụ kiểm thử hộp đen chuyên dụng</w:t>
      </w:r>
    </w:p>
    <w:p w14:paraId="775A6183">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Postman v10.x: </w:t>
      </w:r>
      <w:r>
        <w:rPr>
          <w:rFonts w:ascii="Times New Roman" w:hAnsi="Times New Roman" w:eastAsia="Times New Roman" w:cs="Times New Roman"/>
          <w:color w:val="000000" w:themeColor="text1"/>
          <w:sz w:val="26"/>
          <w:szCs w:val="26"/>
          <w14:textFill>
            <w14:solidFill>
              <w14:schemeClr w14:val="tx1"/>
            </w14:solidFill>
          </w14:textFill>
        </w:rPr>
        <w:t>Công cụ chủ lực quản lý và thực thi 110 requests API. Tận dụng tính năng Environment Variables (base_url, access_token, refresh_token, current_user), Collection Runner và các đoạn mã Test Scripts viết bằng JavaScript.</w:t>
      </w:r>
    </w:p>
    <w:p w14:paraId="5D0F9109">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Newman CLI: </w:t>
      </w:r>
      <w:r>
        <w:rPr>
          <w:rFonts w:ascii="Times New Roman" w:hAnsi="Times New Roman" w:eastAsia="Times New Roman" w:cs="Times New Roman"/>
          <w:color w:val="000000" w:themeColor="text1"/>
          <w:sz w:val="26"/>
          <w:szCs w:val="26"/>
          <w14:textFill>
            <w14:solidFill>
              <w14:schemeClr w14:val="tx1"/>
            </w14:solidFill>
          </w14:textFill>
        </w:rPr>
        <w:t>Công cụ dòng lệnh của Postman dùng để tự động hóa chạy toàn bộ Collection trong quy trình CI/CD và xuất báo cáo kiểm thử dạng HTML (newman-reporter-htmlextra). Lệnh thực thi: newman run FBC_Bookstore_Postman_Collection.json -e FBC_Local.postman_environment.json --reporters cli,htmlextra.</w:t>
      </w:r>
    </w:p>
    <w:p w14:paraId="2993E5F0">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Burp Suite Community / Professional v2024.x: </w:t>
      </w:r>
      <w:r>
        <w:rPr>
          <w:rFonts w:ascii="Times New Roman" w:hAnsi="Times New Roman" w:eastAsia="Times New Roman" w:cs="Times New Roman"/>
          <w:color w:val="000000" w:themeColor="text1"/>
          <w:sz w:val="26"/>
          <w:szCs w:val="26"/>
          <w14:textFill>
            <w14:solidFill>
              <w14:schemeClr w14:val="tx1"/>
            </w14:solidFill>
          </w14:textFill>
        </w:rPr>
        <w:t>Thiết lập làm HTTP Proxy trung gian cổng 8080 giữa Postman/Browser và Backend. Sử dụng tính năng Proxy Intercept để đánh chặn gói tin, Repeater để chỉnh sửa payload tấn công (sửa giá tiền, sửa claim JWT, thay đổi mã IDOR), và Intruder để thử nghiệm brute-force/fuzzing.</w:t>
      </w:r>
    </w:p>
    <w:p w14:paraId="0C97C8E0">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Chrome DevTools: </w:t>
      </w:r>
      <w:r>
        <w:rPr>
          <w:rFonts w:ascii="Times New Roman" w:hAnsi="Times New Roman" w:eastAsia="Times New Roman" w:cs="Times New Roman"/>
          <w:color w:val="000000" w:themeColor="text1"/>
          <w:sz w:val="26"/>
          <w:szCs w:val="26"/>
          <w14:textFill>
            <w14:solidFill>
              <w14:schemeClr w14:val="tx1"/>
            </w14:solidFill>
          </w14:textFill>
        </w:rPr>
        <w:t>Kiểm thử hộp đen giao diện người dùng (UI Functional Testing), giám sát Network Payload, kiểm tra Cookie/LocalStorage và kiểm tra lỗi JavaScript Console.</w:t>
      </w:r>
    </w:p>
    <w:p w14:paraId="454AC061">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3</w:t>
      </w:r>
      <w:r>
        <w:rPr>
          <w:rFonts w:ascii="Times New Roman" w:hAnsi="Times New Roman" w:eastAsia="Times New Roman" w:cs="Times New Roman"/>
          <w:b/>
          <w:bCs/>
          <w:color w:val="000000" w:themeColor="text1"/>
          <w:sz w:val="26"/>
          <w:szCs w:val="26"/>
          <w14:textFill>
            <w14:solidFill>
              <w14:schemeClr w14:val="tx1"/>
            </w14:solidFill>
          </w14:textFill>
        </w:rPr>
        <w:t>.3. Minh chứng các đoạn mã tự động kiểm thử trong Postman (Postman Test Scripts)</w:t>
      </w:r>
    </w:p>
    <w:p w14:paraId="60BB7144">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Để đảm bảo việc kiểm thử diễn ra hoàn toàn tự động và chính xác, nhóm đã xây dựng các đoạn mã JavaScript chạy tự động sau mỗi request trong tab "Tests" của Postman:</w:t>
      </w:r>
    </w:p>
    <w:p w14:paraId="66B2BA07">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a) Script kiểm tra HTTP Status Code và Thời gian phản hồi (Response Time):</w:t>
      </w:r>
    </w:p>
    <w:p w14:paraId="1C14AA08">
      <w:pPr>
        <w:shd w:val="clear" w:fill="F4F6F8"/>
        <w:spacing w:before="100" w:after="120" w:line="240" w:lineRule="auto"/>
        <w:ind w:left="400" w:right="400"/>
        <w:rPr>
          <w:color w:val="000000" w:themeColor="text1"/>
          <w14:textFill>
            <w14:solidFill>
              <w14:schemeClr w14:val="tx1"/>
            </w14:solidFill>
          </w14:textFill>
        </w:rPr>
      </w:pPr>
      <w:r>
        <w:rPr>
          <w:rFonts w:ascii="Consolas" w:hAnsi="Consolas" w:eastAsia="Consolas" w:cs="Consolas"/>
          <w:color w:val="000000" w:themeColor="text1"/>
          <w:sz w:val="20"/>
          <w:szCs w:val="20"/>
          <w14:textFill>
            <w14:solidFill>
              <w14:schemeClr w14:val="tx1"/>
            </w14:solidFill>
          </w14:textFill>
        </w:rPr>
        <w:t>pm.test("HTTP Status Code phải là 200 OK", function () {
    pm.response.to.have.status(200);
});
pm.test("Thời gian phản hồi API phải dưới 500ms", function () {
    pm.expect(pm.response.responseTime).to.be.below(500);
});</w:t>
      </w:r>
    </w:p>
    <w:p w14:paraId="449C2790">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b) Script kiểm tra Cấu trúc chuẩn hóa ApiResponse&lt;T&gt; và Tự động trích xuất Bearer Token:</w:t>
      </w:r>
    </w:p>
    <w:p w14:paraId="7CB5148B">
      <w:pPr>
        <w:shd w:val="clear" w:fill="F4F6F8"/>
        <w:spacing w:before="100" w:after="120" w:line="240" w:lineRule="auto"/>
        <w:ind w:left="400" w:right="400"/>
        <w:rPr>
          <w:color w:val="000000" w:themeColor="text1"/>
          <w14:textFill>
            <w14:solidFill>
              <w14:schemeClr w14:val="tx1"/>
            </w14:solidFill>
          </w14:textFill>
        </w:rPr>
      </w:pPr>
      <w:r>
        <w:rPr>
          <w:rFonts w:ascii="Consolas" w:hAnsi="Consolas" w:eastAsia="Consolas" w:cs="Consolas"/>
          <w:color w:val="000000" w:themeColor="text1"/>
          <w:sz w:val="20"/>
          <w:szCs w:val="20"/>
          <w14:textFill>
            <w14:solidFill>
              <w14:schemeClr w14:val="tx1"/>
            </w14:solidFill>
          </w14:textFill>
        </w:rPr>
        <w:t>pm.test("Định dạng phản hồi phải tuân thủ chuẩn ApiResponse", function () {
    var res = pm.response.json();
    pm.expect(res).to.have.property('code', 100);
    pm.expect(res).to.have.property('result');
});
// Tự động lưu Access Token vào biến môi trường Postman
var res = pm.response.json();
if (res.result &amp;&amp; res.result.token) {
    pm.environment.set("jwt_token", res.result.token);
    pm.environment.set("access_token", res.result.token);
    console.log("Đã cập nhật Bearer Token mới vào Environment!");
}</w:t>
      </w:r>
    </w:p>
    <w:p w14:paraId="759F0B80">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c) Script kiểm tra tính toán tổng tiền đơn hàng và chiết khấu voucher:</w:t>
      </w:r>
    </w:p>
    <w:p w14:paraId="2BDC8495">
      <w:pPr>
        <w:shd w:val="clear" w:fill="F4F6F8"/>
        <w:spacing w:before="100" w:after="120" w:line="240" w:lineRule="auto"/>
        <w:ind w:left="400" w:right="400"/>
        <w:rPr>
          <w:color w:val="000000" w:themeColor="text1"/>
          <w14:textFill>
            <w14:solidFill>
              <w14:schemeClr w14:val="tx1"/>
            </w14:solidFill>
          </w14:textFill>
        </w:rPr>
      </w:pPr>
      <w:r>
        <w:rPr>
          <w:rFonts w:ascii="Consolas" w:hAnsi="Consolas" w:eastAsia="Consolas" w:cs="Consolas"/>
          <w:color w:val="000000" w:themeColor="text1"/>
          <w:sz w:val="20"/>
          <w:szCs w:val="20"/>
          <w14:textFill>
            <w14:solidFill>
              <w14:schemeClr w14:val="tx1"/>
            </w14:solidFill>
          </w14:textFill>
        </w:rPr>
        <w:t>pm.test("Kiểm tra công thức tính tổng tiền đơn hàng chính xác", function () {
    var res = pm.response.json().result;
    var subtotal = res.tongTienHang;
    var chietKhau = res.phanTramGiamGia || 0;
    var phiShip = res.phiGiaoHang;
    var expectedTotal = (subtotal * (100 - chietKhau) / 100) + phiShip;
    pm.expect(res.tongTien).to.be.closeTo(expectedTotal, 0.01);
});</w:t>
      </w:r>
    </w:p>
    <w:p w14:paraId="49483055">
      <w:pPr>
        <w:pStyle w:val="2"/>
        <w:spacing w:before="28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5. KẾT QUẢ THỰC THI KIỂM THỬ VÀ BÁO CÁO LỖI (DEFECT / BUG REPORT)</w:t>
      </w:r>
    </w:p>
    <w:p w14:paraId="6AB1A6F2">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4</w:t>
      </w:r>
      <w:r>
        <w:rPr>
          <w:rFonts w:ascii="Times New Roman" w:hAnsi="Times New Roman" w:eastAsia="Times New Roman" w:cs="Times New Roman"/>
          <w:b/>
          <w:bCs/>
          <w:color w:val="000000" w:themeColor="text1"/>
          <w:sz w:val="26"/>
          <w:szCs w:val="26"/>
          <w14:textFill>
            <w14:solidFill>
              <w14:schemeClr w14:val="tx1"/>
            </w14:solidFill>
          </w14:textFill>
        </w:rPr>
        <w:t>.1. Bảng tổng hợp số liệu kết quả thực thi kiểm thử hộp đen</w:t>
      </w:r>
    </w:p>
    <w:p w14:paraId="702411A6">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Sau khi hoàn tất toàn bộ các đợt kiểm thử động và kiểm thử hồi quy (Regression Testing) qua Newman CLI, kết quả kiểm thử được thống kê chi tiết như sau: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7"/>
        <w:gridCol w:w="1279"/>
        <w:gridCol w:w="1279"/>
        <w:gridCol w:w="1280"/>
        <w:gridCol w:w="1280"/>
        <w:gridCol w:w="1201"/>
      </w:tblGrid>
      <w:tr w14:paraId="4F27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3FC3F450">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Phân hệ kiểm thử</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05D63A3D">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Số ca kiểm thử (TCs)</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3ADC3D01">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Số ca ĐẠT (Pass)</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33721D5B">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Số ca THẤT BẠI (Fail)</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C2AE825">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Tỷ lệ Đạt (Pass Rate)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4DB3602F">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Độ ưu tiên chủ đạo</w:t>
            </w:r>
          </w:p>
        </w:tc>
      </w:tr>
      <w:tr w14:paraId="41FC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0F9AFA3">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 Xác thực &amp; Phân quyền JWT</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EC6778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7D80E9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114BC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62316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100.0%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A2CCD6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Critical / High</w:t>
            </w:r>
          </w:p>
        </w:tc>
      </w:tr>
      <w:tr w14:paraId="6478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F7ED8D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 Quản lý Sách &amp; Elasticsearch</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F39B27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230DF1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E58C23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A816B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100.0%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5342B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High / Medium</w:t>
            </w:r>
          </w:p>
        </w:tc>
      </w:tr>
      <w:tr w14:paraId="5ECB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74C685">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3. Giỏ hàng &amp; Đồng bộ CSDL</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A04A70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FFD09A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186C65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86D18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100.0%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D983CB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Critical / High</w:t>
            </w:r>
          </w:p>
        </w:tc>
      </w:tr>
      <w:tr w14:paraId="3E3B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97C93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4. Khuyến mãi &amp; Luồng Đặt hàng</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999C9A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4F6162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711A940">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A2DAA5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100.0%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2D0E1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Critical / High</w:t>
            </w:r>
          </w:p>
        </w:tc>
      </w:tr>
      <w:tr w14:paraId="7B219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D710E2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5. Đơn hàng, Hồ sơ &amp; Quản trị</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66263B5">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C05C8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25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82AF18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FD6DFA">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100.0%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CFC99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High / Medium</w:t>
            </w:r>
          </w:p>
        </w:tc>
      </w:tr>
      <w:tr w14:paraId="469C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91044E4">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6. Kịch bản Bảo mật Burp Suite</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0E97D8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8D59CD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15</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A91E6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A788F9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100.0%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0B8F6C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Critical (OWASP)</w:t>
            </w:r>
          </w:p>
        </w:tc>
      </w:tr>
      <w:tr w14:paraId="2F4C2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30A37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TỔNG CỘNG TOÀN HỆ THỐNG</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F9F7F2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110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E8B548E">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110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5E9EC2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0</w:t>
            </w:r>
          </w:p>
        </w:tc>
        <w:tc>
          <w:tcPr>
            <w:tcW w:w="7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E3373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100.0%</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B246632">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Chất lượng hoàn hảo</w:t>
            </w:r>
          </w:p>
        </w:tc>
      </w:tr>
    </w:tbl>
    <w:p w14:paraId="1B9F387C">
      <w:pPr>
        <w:spacing w:before="0" w:after="120" w:line="280" w:lineRule="auto"/>
        <w:jc w:val="left"/>
        <w:rPr>
          <w:color w:val="000000" w:themeColor="text1"/>
          <w14:textFill>
            <w14:solidFill>
              <w14:schemeClr w14:val="tx1"/>
            </w14:solidFill>
          </w14:textFill>
        </w:rPr>
      </w:pPr>
    </w:p>
    <w:p w14:paraId="5FFB8B8A">
      <w:pPr>
        <w:pStyle w:val="3"/>
        <w:spacing w:before="200" w:after="120"/>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4</w:t>
      </w:r>
      <w:r>
        <w:rPr>
          <w:rFonts w:ascii="Times New Roman" w:hAnsi="Times New Roman" w:eastAsia="Times New Roman" w:cs="Times New Roman"/>
          <w:b/>
          <w:bCs/>
          <w:color w:val="000000" w:themeColor="text1"/>
          <w:sz w:val="26"/>
          <w:szCs w:val="26"/>
          <w14:textFill>
            <w14:solidFill>
              <w14:schemeClr w14:val="tx1"/>
            </w14:solidFill>
          </w14:textFill>
        </w:rPr>
        <w:t>.2. Danh mục Báo cáo các Lỗi phát hiện qua kiểm thử hộp đen (Bug Log)</w:t>
      </w:r>
    </w:p>
    <w:p w14:paraId="6CEE35D2">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Trong quá trình thực hiện kiểm thử động với Postman và đánh chặn gói tin bằng Burp Suite trên mã nguồn ban đầu, nhóm đã phát hiện 8 khiếm khuyết nghiệp vụ và an toàn thông tin nghiêm trọng. Toàn bộ các lỗi này đã được ghi nhận, phân tích nguyên nhân và khắc phục triệt để trong mã nguồn Spring Boot: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1499"/>
        <w:gridCol w:w="1007"/>
        <w:gridCol w:w="1247"/>
        <w:gridCol w:w="869"/>
        <w:gridCol w:w="3888"/>
      </w:tblGrid>
      <w:tr w14:paraId="139F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0" w:type="pct"/>
            <w:tcBorders>
              <w:top w:val="single" w:color="000000" w:sz="4" w:space="0"/>
              <w:left w:val="single" w:color="000000" w:sz="4" w:space="0"/>
              <w:bottom w:val="single" w:color="000000" w:sz="4" w:space="0"/>
              <w:right w:val="single" w:color="000000" w:sz="4" w:space="0"/>
              <w:tl2br w:val="nil"/>
            </w:tcBorders>
            <w:shd w:val="clear" w:color="auto" w:fill="FFFFFF"/>
            <w:tcMar>
              <w:top w:w="100" w:type="dxa"/>
              <w:left w:w="120" w:type="dxa"/>
              <w:bottom w:w="100" w:type="dxa"/>
              <w:right w:w="120" w:type="dxa"/>
            </w:tcMar>
          </w:tcPr>
          <w:p w14:paraId="66F84608">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Bug ID</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2A036AFE">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Tên khiếm khuyết / Lỗi phát hiện</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7555116C">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Công cụ phát hiện</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516D77D3">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Mức độ (Severity)</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15BFB685">
            <w:pPr>
              <w:spacing w:before="60" w:after="6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Trạng thái</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tcPr>
          <w:p w14:paraId="60A02356">
            <w:pPr>
              <w:spacing w:before="60" w:after="6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Giải pháp khắc phục đã triển khai trong source code</w:t>
            </w:r>
          </w:p>
        </w:tc>
      </w:tr>
      <w:tr w14:paraId="2321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4CD01F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BUG-01</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5F728F">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Sửa mã khách hàng để thao tác giỏ hàng người khác (IDOR)</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9CDD46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Burp Suite Intercept</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6B2C7D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CRITICAL</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E47B161">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861BE28">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Loại bỏ hoàn toàn tham số nhận maKH từ client; trích xuất danh tính trực tiếp từ SecurityContextHolder của Bearer JWT.</w:t>
            </w:r>
          </w:p>
        </w:tc>
      </w:tr>
      <w:tr w14:paraId="2001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6FF14D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BUG-02</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FE3A1E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Người dùng xem chi tiết đơn hàng của người khác (IDOR)</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8183A8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Burp Suite Repeater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4B96BC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CRITICAL</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41A6CA7">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21480B7">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Bổ sung @PreAuthorize("hasAnyRole('ADMIN', 'STAFF')") cho API getDH/{maDH}; cung cấp API riêng don_hang_of_KH chỉ trả đơn của khách đăng nhập.</w:t>
            </w:r>
          </w:p>
        </w:tc>
      </w:tr>
      <w:tr w14:paraId="4725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6FFF476">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BUG-03</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C00A2B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Thao túng đơn giá sách khi thêm giỏ &amp; thanh toán (Price Manipulation)</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4266ED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Burp Suite Intercept</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74FDCC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CRITICAL</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293577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91439C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Bỏ qua toàn bộ giá tiền gửi từ Client; Service tự động truy vấn đơn giá sách trực tiếp từ bảng sach trong MySQL.</w:t>
            </w:r>
          </w:p>
        </w:tc>
      </w:tr>
      <w:tr w14:paraId="7D69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044286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BUG-04</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3B2291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Thêm số lượng âm hoặc bằng 0 vào giỏ hàng</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622B66A">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Postman Testcase</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F8E7C4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HIGH</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58BDC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DC64F39">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Bổ sung logic kiểm tra số lượng &gt;= 1 và chuẩn hóa các thao tác cập nhật bằng enum hành động INCREASE và DECREASE.</w:t>
            </w:r>
          </w:p>
        </w:tc>
      </w:tr>
      <w:tr w14:paraId="5642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734D42D">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BUG-05</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2852A9B">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Token JWT hết hạn hoặc đã logout vẫn sử dụng được</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C51882E">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Burp Suite Repeater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7741DA9">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CRITICAL</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8975A9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91612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Tích hợp bảng invalidate_token lưu JTI các token đã logout/refresh; kiểm tra blacklist trong Security Filter để từ chối 401 ngay lập tức.</w:t>
            </w:r>
          </w:p>
        </w:tc>
      </w:tr>
      <w:tr w14:paraId="3C1D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206698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BUG-06</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BCF8E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Leo quyền Admin thông qua Mass Assignment roles</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AEEE39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Burp Suite Intercept</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01BCEDE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CRITICAL</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80D86AF">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94D437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Loại bỏ trường roles khỏi KhachHangCreationRequest; Service luôn gán cứng mặc định là ROLE_USER cho mọi tài khoản đăng ký mới.</w:t>
            </w:r>
          </w:p>
        </w:tc>
      </w:tr>
      <w:tr w14:paraId="5682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4A571B1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BUG-07</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25AFCEED">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Sự cố lưu chi tiết đơn hàng làm giỏ bị trừ mà đơn lỗi</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123A0902">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Postman / MySQL</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C6737F3">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CRITICAL</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18870EB">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F490471">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Áp dụng annotation @Transactional cho phương thức createDonHang trong DonHangService, bảo đảm rollback 100% CSDL khi có exception.</w:t>
            </w:r>
          </w:p>
        </w:tc>
      </w:tr>
      <w:tr w14:paraId="41F4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5BBE7BDC">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BUG-08</w:t>
            </w:r>
          </w:p>
        </w:tc>
        <w:tc>
          <w:tcPr>
            <w:tcW w:w="11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4301E0C">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Rò rỉ thông tin mật khẩu trong API khách hàng</w:t>
            </w:r>
          </w:p>
        </w:tc>
        <w:tc>
          <w:tcPr>
            <w:tcW w:w="7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7CBE4B6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Burp Suite Repeater</w:t>
            </w:r>
          </w:p>
        </w:tc>
        <w:tc>
          <w:tcPr>
            <w:tcW w:w="6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37FD6978">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HIGH</w:t>
            </w:r>
          </w:p>
        </w:tc>
        <w:tc>
          <w:tcPr>
            <w:tcW w:w="50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7490BD4">
            <w:pPr>
              <w:spacing w:before="40" w:after="40"/>
              <w:jc w:val="center"/>
              <w:rPr>
                <w:b w:val="0"/>
                <w:color w:val="000000" w:themeColor="text1"/>
                <w:sz w:val="24"/>
                <w:szCs w:val="24"/>
                <w14:textFill>
                  <w14:solidFill>
                    <w14:schemeClr w14:val="tx1"/>
                  </w14:solidFill>
                </w14:textFill>
              </w:rPr>
            </w:pPr>
            <w:r>
              <w:rPr>
                <w:rFonts w:ascii="Times New Roman" w:hAnsi="Times New Roman" w:eastAsia="Times New Roman" w:cs="Times New Roman"/>
                <w:b w:val="0"/>
                <w:bCs/>
                <w:color w:val="000000" w:themeColor="text1"/>
                <w:sz w:val="24"/>
                <w:szCs w:val="24"/>
                <w14:textFill>
                  <w14:solidFill>
                    <w14:schemeClr w14:val="tx1"/>
                  </w14:solidFill>
                </w14:textFill>
              </w:rPr>
              <w:t>FIXED</w:t>
            </w:r>
          </w:p>
        </w:tc>
        <w:tc>
          <w:tcPr>
            <w:tcW w:w="1550" w:type="pct"/>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tcPr>
          <w:p w14:paraId="60272A00">
            <w:pPr>
              <w:spacing w:before="40" w:after="40"/>
              <w:jc w:val="left"/>
              <w:rPr>
                <w:b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Chuẩn hóa dữ liệu trả về qua DTO KHResponse loại bỏ trường matKhau, và mã hóa 100% mật khẩu bằng BCryptPasswordEncoder(10).</w:t>
            </w:r>
          </w:p>
        </w:tc>
      </w:tr>
    </w:tbl>
    <w:p w14:paraId="20E3E783">
      <w:pPr>
        <w:spacing w:before="0" w:after="120" w:line="280" w:lineRule="auto"/>
        <w:jc w:val="left"/>
        <w:rPr>
          <w:color w:val="000000" w:themeColor="text1"/>
          <w14:textFill>
            <w14:solidFill>
              <w14:schemeClr w14:val="tx1"/>
            </w14:solidFill>
          </w14:textFill>
        </w:rPr>
      </w:pPr>
    </w:p>
    <w:p w14:paraId="2E14C035">
      <w:pPr>
        <w:pStyle w:val="3"/>
        <w:spacing w:before="200" w:after="120"/>
        <w:rPr>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4</w:t>
      </w:r>
      <w:r>
        <w:rPr>
          <w:rFonts w:ascii="Times New Roman" w:hAnsi="Times New Roman" w:eastAsia="Times New Roman" w:cs="Times New Roman"/>
          <w:b/>
          <w:bCs/>
          <w:color w:val="000000" w:themeColor="text1"/>
          <w:sz w:val="26"/>
          <w:szCs w:val="26"/>
          <w14:textFill>
            <w14:solidFill>
              <w14:schemeClr w14:val="tx1"/>
            </w14:solidFill>
          </w14:textFill>
        </w:rPr>
        <w:t>.3. Phân tích nguyên nhân gốc rễ (Root Cause Analysis - RCA)</w:t>
      </w:r>
    </w:p>
    <w:p w14:paraId="6EC175BF">
      <w:pPr>
        <w:spacing w:before="0" w:after="120" w:line="280" w:lineRule="auto"/>
        <w:jc w:val="left"/>
        <w:rPr>
          <w:color w:val="000000" w:themeColor="text1"/>
          <w:sz w:val="26"/>
          <w:szCs w:val="26"/>
          <w14:textFill>
            <w14:solidFill>
              <w14:schemeClr w14:val="tx1"/>
            </w14:solidFill>
          </w14:textFill>
        </w:rPr>
      </w:pPr>
      <w:r>
        <w:rPr>
          <w:rFonts w:ascii="Times New Roman" w:hAnsi="Times New Roman" w:eastAsia="Times New Roman" w:cs="Times New Roman"/>
          <w:b w:val="0"/>
          <w:bCs w:val="0"/>
          <w:i w:val="0"/>
          <w:iCs w:val="0"/>
          <w:color w:val="000000" w:themeColor="text1"/>
          <w:sz w:val="26"/>
          <w:szCs w:val="26"/>
          <w14:textFill>
            <w14:solidFill>
              <w14:schemeClr w14:val="tx1"/>
            </w14:solidFill>
          </w14:textFill>
        </w:rPr>
        <w:t>Đối chiếu 8 khiếm khuyết trên với mã nguồn hệ thống, nhóm rút ra 5 nguyên nhân gốc rễ và bài học kỹ nghệ:</w:t>
      </w:r>
    </w:p>
    <w:p w14:paraId="526D02F5">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Nguyên nhân 1: Quá tin tưởng vào dữ liệu gửi lên từ Client: </w:t>
      </w:r>
      <w:r>
        <w:rPr>
          <w:rFonts w:ascii="Times New Roman" w:hAnsi="Times New Roman" w:eastAsia="Times New Roman" w:cs="Times New Roman"/>
          <w:color w:val="000000" w:themeColor="text1"/>
          <w:sz w:val="26"/>
          <w:szCs w:val="26"/>
          <w14:textFill>
            <w14:solidFill>
              <w14:schemeClr w14:val="tx1"/>
            </w14:solidFill>
          </w14:textFill>
        </w:rPr>
        <w:t>Trong thiết kế ban đầu, API giỏ hàng và đơn hàng chấp nhận các trường maKH và donGia trong Request Body. Đây là lỗ hổng chí mạng. Giải pháp: Áp dụng nguyên lý Zero-Trust, mọi thông tin định danh và tài chính phải do Server tự xác định từ CSDL và Security Context.</w:t>
      </w:r>
    </w:p>
    <w:p w14:paraId="11B42FD5">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Nguyên nhân 2: Thiếu kiểm tra ranh giới dữ liệu và ràng buộc số lượng: </w:t>
      </w:r>
      <w:r>
        <w:rPr>
          <w:rFonts w:ascii="Times New Roman" w:hAnsi="Times New Roman" w:eastAsia="Times New Roman" w:cs="Times New Roman"/>
          <w:color w:val="000000" w:themeColor="text1"/>
          <w:sz w:val="26"/>
          <w:szCs w:val="26"/>
          <w14:textFill>
            <w14:solidFill>
              <w14:schemeClr w14:val="tx1"/>
            </w14:solidFill>
          </w14:textFill>
        </w:rPr>
        <w:t>Không bẫy điều kiện soLuong &lt;= 0 dẫn đến tình trạng kho hàng bị sai lệch. Giải pháp: Kết hợp Validation tầng DTO (@Min(1)) và Validation tầng Service.</w:t>
      </w:r>
    </w:p>
    <w:p w14:paraId="59A9218A">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Nguyên nhân 3: Bản chất không trạng thái (Stateless) của JWT chưa có cơ chế thu hồi: </w:t>
      </w:r>
      <w:r>
        <w:rPr>
          <w:rFonts w:ascii="Times New Roman" w:hAnsi="Times New Roman" w:eastAsia="Times New Roman" w:cs="Times New Roman"/>
          <w:color w:val="000000" w:themeColor="text1"/>
          <w:sz w:val="26"/>
          <w:szCs w:val="26"/>
          <w14:textFill>
            <w14:solidFill>
              <w14:schemeClr w14:val="tx1"/>
            </w14:solidFill>
          </w14:textFill>
        </w:rPr>
        <w:t>Token JWT khi đã cấp ra sẽ có hiệu lực đến khi hết hạn. Nếu không có Blacklist, người dùng đã đăng xuất vẫn có thể bị đánh cắp token để sử dụng tiếp. Giải pháp: Xây dựng bảng InvalidateToken lưu JTI và ngày hết hạn.</w:t>
      </w:r>
    </w:p>
    <w:p w14:paraId="4C5E9AB4">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Nguyên nhân 4: Quản lý giao dịch rời rạc trong xử lý thanh toán đa bảng: </w:t>
      </w:r>
      <w:r>
        <w:rPr>
          <w:rFonts w:ascii="Times New Roman" w:hAnsi="Times New Roman" w:eastAsia="Times New Roman" w:cs="Times New Roman"/>
          <w:color w:val="000000" w:themeColor="text1"/>
          <w:sz w:val="26"/>
          <w:szCs w:val="26"/>
          <w14:textFill>
            <w14:solidFill>
              <w14:schemeClr w14:val="tx1"/>
            </w14:solidFill>
          </w14:textFill>
        </w:rPr>
        <w:t>Thao tác trừ giỏ hàng và tạo chi tiết đơn hàng là 2 thao tác riêng biệt. Nếu bước sau lỗi mà không có Transaction thì dữ liệu bị phân mảnh. Giải pháp: Đóng gói toàn bộ luồng tạo đơn trong @Transactional của Spring Data JPA.</w:t>
      </w:r>
    </w:p>
    <w:p w14:paraId="703B7C2E">
      <w:pPr>
        <w:spacing w:before="40" w:after="80" w:line="260" w:lineRule="auto"/>
        <w:ind w:left="360" w:hanging="360"/>
        <w:rPr>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 xml:space="preserve">• Nguyên nhân 5: Trả về trực tiếp thực thể Entity ra ngoài API: </w:t>
      </w:r>
      <w:r>
        <w:rPr>
          <w:rFonts w:ascii="Times New Roman" w:hAnsi="Times New Roman" w:eastAsia="Times New Roman" w:cs="Times New Roman"/>
          <w:color w:val="000000" w:themeColor="text1"/>
          <w:sz w:val="26"/>
          <w:szCs w:val="26"/>
          <w14:textFill>
            <w14:solidFill>
              <w14:schemeClr w14:val="tx1"/>
            </w14:solidFill>
          </w14:textFill>
        </w:rPr>
        <w:t>Entity KhachHang chứa trường matKhau. Nếu Controller trả về Entity trực tiếp thì chuỗi hash BCrypt sẽ bị lộ ra ngoài JSON. Giải pháp: Luôn áp dụng mô hình Mapper chuyển đổi Entity sang DTO an toàn.</w:t>
      </w:r>
    </w:p>
    <w:p w14:paraId="2C46813A">
      <w:pPr>
        <w:spacing w:before="40" w:after="80" w:line="260" w:lineRule="auto"/>
        <w:ind w:left="360" w:hanging="360"/>
        <w:rPr>
          <w:color w:val="000000" w:themeColor="text1"/>
          <w14:textFill>
            <w14:solidFill>
              <w14:schemeClr w14:val="tx1"/>
            </w14:solidFill>
          </w14:textFill>
        </w:rPr>
      </w:pPr>
      <w:bookmarkStart w:id="0" w:name="_GoBack"/>
      <w:bookmarkEnd w:id="0"/>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D2407">
    <w:pPr>
      <w:spacing w:after="1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74757F"/>
    <w:multiLevelType w:val="singleLevel"/>
    <w:tmpl w:val="ED74757F"/>
    <w:lvl w:ilvl="0" w:tentative="0">
      <w:start w:val="1"/>
      <w:numFmt w:val="decimal"/>
      <w:pStyle w:val="2"/>
      <w:lvlText w:val="PHẦN %1: "/>
      <w:lvlJc w:val="left"/>
      <w:pPr>
        <w:tabs>
          <w:tab w:val="left" w:pos="425"/>
        </w:tabs>
        <w:ind w:left="425" w:leftChars="0" w:hanging="425" w:firstLineChars="0"/>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defaultTabStop w:val="720"/>
  <w:compat>
    <w:compatSetting w:name="compatibilityMode" w:uri="http://schemas.microsoft.com/office/word" w:val="15"/>
  </w:compat>
  <w:rsids>
    <w:rsidRoot w:val="00000000"/>
    <w:rsid w:val="3F095D93"/>
    <w:rsid w:val="75AD75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qFormat="1" w:uiPriority="39" w:name="toc 7"/>
    <w:lsdException w:qFormat="1"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222222"/>
      <w:sz w:val="24"/>
      <w:szCs w:val="24"/>
    </w:rPr>
  </w:style>
  <w:style w:type="paragraph" w:styleId="2">
    <w:name w:val="heading 1"/>
    <w:basedOn w:val="1"/>
    <w:next w:val="1"/>
    <w:qFormat/>
    <w:uiPriority w:val="0"/>
    <w:pPr>
      <w:numPr>
        <w:ilvl w:val="0"/>
        <w:numId w:val="1"/>
      </w:numPr>
      <w:spacing w:line="360" w:lineRule="auto"/>
      <w:outlineLvl w:val="0"/>
    </w:pPr>
    <w:rPr>
      <w:rFonts w:ascii="Times New Roman" w:hAnsi="Times New Roman" w:eastAsia="Times New Roman"/>
      <w:b/>
      <w:color w:val="000000" w:themeColor="text1"/>
      <w:sz w:val="32"/>
      <w:szCs w:val="32"/>
      <w14:textFill>
        <w14:solidFill>
          <w14:schemeClr w14:val="tx1"/>
        </w14:solidFill>
      </w14:textFill>
    </w:rPr>
  </w:style>
  <w:style w:type="paragraph" w:styleId="3">
    <w:name w:val="heading 2"/>
    <w:basedOn w:val="1"/>
    <w:next w:val="1"/>
    <w:qFormat/>
    <w:uiPriority w:val="0"/>
    <w:pPr>
      <w:outlineLvl w:val="1"/>
    </w:pPr>
    <w:rPr>
      <w:rFonts w:ascii="Times New Roman" w:hAnsi="Times New Roman" w:eastAsia="Times New Roman"/>
      <w:color w:val="000000" w:themeColor="text1"/>
      <w:sz w:val="28"/>
      <w:szCs w:val="26"/>
      <w14:textFill>
        <w14:solidFill>
          <w14:schemeClr w14:val="tx1"/>
        </w14:solidFill>
      </w14:textFill>
    </w:rPr>
  </w:style>
  <w:style w:type="paragraph" w:styleId="4">
    <w:name w:val="heading 3"/>
    <w:basedOn w:val="1"/>
    <w:next w:val="1"/>
    <w:qFormat/>
    <w:uiPriority w:val="0"/>
    <w:pPr>
      <w:outlineLvl w:val="2"/>
    </w:pPr>
    <w:rPr>
      <w:rFonts w:ascii="Times New Roman" w:hAnsi="Times New Roman" w:eastAsia="Times New Roman"/>
      <w:color w:val="000000" w:themeColor="text1"/>
      <w:sz w:val="26"/>
      <w14:textFill>
        <w14:solidFill>
          <w14:schemeClr w14:val="tx1"/>
        </w14:solidFill>
      </w14:textFill>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character" w:styleId="11">
    <w:name w:val="endnote reference"/>
    <w:semiHidden/>
    <w:unhideWhenUsed/>
    <w:uiPriority w:val="99"/>
    <w:rPr>
      <w:vertAlign w:val="superscript"/>
    </w:rPr>
  </w:style>
  <w:style w:type="paragraph" w:styleId="12">
    <w:name w:val="endnote text"/>
    <w:basedOn w:val="1"/>
    <w:link w:val="30"/>
    <w:semiHidden/>
    <w:unhideWhenUsed/>
    <w:uiPriority w:val="99"/>
    <w:pPr>
      <w:spacing w:after="0" w:line="240" w:lineRule="auto"/>
    </w:pPr>
    <w:rPr>
      <w:sz w:val="20"/>
      <w:szCs w:val="20"/>
    </w:rPr>
  </w:style>
  <w:style w:type="character" w:styleId="13">
    <w:name w:val="footnote reference"/>
    <w:semiHidden/>
    <w:unhideWhenUsed/>
    <w:uiPriority w:val="99"/>
    <w:rPr>
      <w:vertAlign w:val="superscript"/>
    </w:rPr>
  </w:style>
  <w:style w:type="paragraph" w:styleId="14">
    <w:name w:val="footnote text"/>
    <w:basedOn w:val="1"/>
    <w:link w:val="29"/>
    <w:semiHidden/>
    <w:unhideWhenUsed/>
    <w:uiPriority w:val="99"/>
    <w:pPr>
      <w:spacing w:after="0" w:line="240" w:lineRule="auto"/>
    </w:pPr>
    <w:rPr>
      <w:sz w:val="20"/>
      <w:szCs w:val="20"/>
    </w:rPr>
  </w:style>
  <w:style w:type="character" w:styleId="15">
    <w:name w:val="Hyperlink"/>
    <w:unhideWhenUsed/>
    <w:qFormat/>
    <w:uiPriority w:val="99"/>
    <w:rPr>
      <w:color w:val="0563C1"/>
      <w:u w:val="single"/>
    </w:rPr>
  </w:style>
  <w:style w:type="character" w:styleId="16">
    <w:name w:val="line number"/>
    <w:semiHidden/>
    <w:unhideWhenUsed/>
    <w:uiPriority w:val="99"/>
  </w:style>
  <w:style w:type="paragraph" w:styleId="17">
    <w:name w:val="Title"/>
    <w:basedOn w:val="1"/>
    <w:next w:val="1"/>
    <w:qFormat/>
    <w:uiPriority w:val="0"/>
    <w:rPr>
      <w:sz w:val="56"/>
      <w:szCs w:val="56"/>
    </w:rPr>
  </w:style>
  <w:style w:type="paragraph" w:styleId="18">
    <w:name w:val="toc 1"/>
    <w:basedOn w:val="1"/>
    <w:next w:val="1"/>
    <w:semiHidden/>
    <w:unhideWhenUsed/>
    <w:qFormat/>
    <w:uiPriority w:val="39"/>
    <w:pPr>
      <w:spacing w:after="100"/>
    </w:pPr>
  </w:style>
  <w:style w:type="paragraph" w:styleId="19">
    <w:name w:val="toc 2"/>
    <w:basedOn w:val="1"/>
    <w:next w:val="1"/>
    <w:semiHidden/>
    <w:unhideWhenUsed/>
    <w:qFormat/>
    <w:uiPriority w:val="39"/>
    <w:pPr>
      <w:spacing w:after="100"/>
      <w:ind w:left="240"/>
    </w:pPr>
  </w:style>
  <w:style w:type="paragraph" w:styleId="20">
    <w:name w:val="toc 3"/>
    <w:basedOn w:val="1"/>
    <w:next w:val="1"/>
    <w:semiHidden/>
    <w:unhideWhenUsed/>
    <w:qFormat/>
    <w:uiPriority w:val="39"/>
    <w:pPr>
      <w:spacing w:after="100"/>
      <w:ind w:left="480"/>
    </w:pPr>
  </w:style>
  <w:style w:type="paragraph" w:styleId="21">
    <w:name w:val="toc 4"/>
    <w:basedOn w:val="1"/>
    <w:next w:val="1"/>
    <w:semiHidden/>
    <w:unhideWhenUsed/>
    <w:uiPriority w:val="39"/>
    <w:pPr>
      <w:spacing w:after="100"/>
      <w:ind w:left="720"/>
    </w:pPr>
  </w:style>
  <w:style w:type="paragraph" w:styleId="22">
    <w:name w:val="toc 5"/>
    <w:basedOn w:val="1"/>
    <w:next w:val="1"/>
    <w:semiHidden/>
    <w:unhideWhenUsed/>
    <w:uiPriority w:val="39"/>
    <w:pPr>
      <w:spacing w:after="100"/>
      <w:ind w:left="960"/>
    </w:pPr>
  </w:style>
  <w:style w:type="paragraph" w:styleId="23">
    <w:name w:val="toc 6"/>
    <w:basedOn w:val="1"/>
    <w:next w:val="1"/>
    <w:semiHidden/>
    <w:unhideWhenUsed/>
    <w:uiPriority w:val="39"/>
    <w:pPr>
      <w:spacing w:after="100"/>
      <w:ind w:left="1200"/>
    </w:pPr>
  </w:style>
  <w:style w:type="paragraph" w:styleId="24">
    <w:name w:val="toc 7"/>
    <w:basedOn w:val="1"/>
    <w:next w:val="1"/>
    <w:semiHidden/>
    <w:unhideWhenUsed/>
    <w:qFormat/>
    <w:uiPriority w:val="39"/>
    <w:pPr>
      <w:spacing w:after="100"/>
      <w:ind w:left="1440"/>
    </w:pPr>
  </w:style>
  <w:style w:type="paragraph" w:styleId="25">
    <w:name w:val="toc 8"/>
    <w:basedOn w:val="1"/>
    <w:next w:val="1"/>
    <w:semiHidden/>
    <w:unhideWhenUsed/>
    <w:qFormat/>
    <w:uiPriority w:val="39"/>
    <w:pPr>
      <w:spacing w:after="100"/>
      <w:ind w:left="1680"/>
    </w:pPr>
  </w:style>
  <w:style w:type="paragraph" w:styleId="26">
    <w:name w:val="toc 9"/>
    <w:basedOn w:val="1"/>
    <w:next w:val="1"/>
    <w:semiHidden/>
    <w:unhideWhenUsed/>
    <w:uiPriority w:val="39"/>
    <w:pPr>
      <w:spacing w:after="100"/>
      <w:ind w:left="1920"/>
    </w:pPr>
  </w:style>
  <w:style w:type="paragraph" w:styleId="27">
    <w:name w:val="List Paragraph"/>
    <w:basedOn w:val="1"/>
    <w:qFormat/>
    <w:uiPriority w:val="0"/>
  </w:style>
  <w:style w:type="paragraph" w:customStyle="1" w:styleId="28">
    <w:name w:val="Bibliography"/>
    <w:basedOn w:val="1"/>
    <w:next w:val="1"/>
    <w:unhideWhenUsed/>
    <w:qFormat/>
    <w:uiPriority w:val="37"/>
  </w:style>
  <w:style w:type="character" w:customStyle="1" w:styleId="29">
    <w:name w:val="Footnote Text Char"/>
    <w:link w:val="14"/>
    <w:semiHidden/>
    <w:unhideWhenUsed/>
    <w:qFormat/>
    <w:uiPriority w:val="99"/>
    <w:rPr>
      <w:sz w:val="20"/>
      <w:szCs w:val="20"/>
    </w:rPr>
  </w:style>
  <w:style w:type="character" w:customStyle="1" w:styleId="3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11580</Words>
  <Characters>51214</Characters>
  <TotalTime>23</TotalTime>
  <ScaleCrop>false</ScaleCrop>
  <LinksUpToDate>false</LinksUpToDate>
  <CharactersWithSpaces>61521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2026-10-23T13:48:00Z</dcterms:created>
  <dc:creator>Un-named</dc:creator>
  <cp:lastModifiedBy>Đào Văn Công</cp:lastModifiedBy>
  <dcterms:modified xsi:type="dcterms:W3CDTF">2026-10-27T12:39:25Z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eyJoZGlkIjoiZGNiZGJlOWRkYzRjZmE3ODYwZGIxMjE0OTE1NmRhMWUiLCJ1c2VySWQiOiIxMzkyMDc2MTg4NjgxIn0=</vt:lpwstr>
  </property>
  <property fmtid="{D5CDD505-2E9C-101B-9397-08002B2CF9AE}" pid="3" name="KSOProductBuildVer">
    <vt:lpwstr>1033-12.1.0.29162</vt:lpwstr>
  </property>
  <property fmtid="{D5CDD505-2E9C-101B-9397-08002B2CF9AE}" pid="4" name="ICV">
    <vt:lpwstr>11BB52C0D8E04138A2B4EF197C1F9135_12</vt:lpwstr>
  </property>
</Properties>
</file>