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hint="eastAsia"/>
          <w:b/>
          <w:sz w:val="36"/>
          <w:u w:val="single"/>
        </w:rPr>
      </w:pPr>
      <w:r>
        <w:rPr>
          <w:rFonts w:hint="eastAsia"/>
          <w:b/>
          <w:sz w:val="36"/>
          <w:u w:val="single"/>
        </w:rPr>
      </w:r>
    </w:p>
    <w:p>
      <w:pPr>
        <w:pStyle w:val="Normal"/>
        <w:jc w:val="center"/>
        <w:rPr>
          <w:rFonts w:hint="eastAsia"/>
          <w:b/>
          <w:sz w:val="36"/>
        </w:rPr>
      </w:pPr>
      <w:r>
        <w:rPr>
          <w:rFonts w:hint="eastAsia"/>
          <w:b/>
          <w:sz w:val="36"/>
          <w:u w:val="single"/>
        </w:rPr>
        <w:t xml:space="preserve">          </w:t>
      </w:r>
      <w:r>
        <w:rPr>
          <w:rFonts w:hint="eastAsia"/>
          <w:b/>
          <w:sz w:val="36"/>
        </w:rPr>
        <w:t>律师事务所关于在</w:t>
      </w:r>
      <w:r>
        <w:rPr>
          <w:rFonts w:hint="eastAsia"/>
          <w:b/>
          <w:sz w:val="36"/>
          <w:u w:val="single"/>
        </w:rPr>
        <w:t xml:space="preserve">     （省）    （市）</w:t>
      </w:r>
    </w:p>
    <w:p>
      <w:pPr>
        <w:pStyle w:val="Normal"/>
        <w:jc w:val="center"/>
        <w:rPr>
          <w:rFonts w:hint="eastAsia"/>
          <w:b/>
          <w:sz w:val="36"/>
        </w:rPr>
      </w:pPr>
      <w:r>
        <w:rPr>
          <w:rFonts w:hint="eastAsia"/>
          <w:b/>
          <w:sz w:val="36"/>
        </w:rPr>
        <w:t>设立代表机构、派驻代表的申请书</w:t>
      </w:r>
    </w:p>
    <w:p>
      <w:pPr>
        <w:pStyle w:val="Normal"/>
        <w:rPr>
          <w:rFonts w:hint="eastAsia"/>
          <w:b/>
          <w:sz w:val="36"/>
        </w:rPr>
      </w:pPr>
      <w:r>
        <w:rPr>
          <w:rFonts w:hint="eastAsia"/>
          <w:b/>
          <w:sz w:val="36"/>
        </w:rPr>
      </w:r>
    </w:p>
    <w:p>
      <w:pPr>
        <w:pStyle w:val="Normal"/>
        <w:jc w:val="center"/>
        <w:rPr>
          <w:rFonts w:eastAsia="黑体" w:hint="eastAsia"/>
          <w:sz w:val="32"/>
        </w:rPr>
      </w:pPr>
      <w:r>
        <w:rPr>
          <w:rFonts w:hint="eastAsia" w:eastAsia="黑体"/>
          <w:sz w:val="32"/>
        </w:rPr>
        <w:t>第一部分  申  请</w:t>
      </w:r>
    </w:p>
    <w:p>
      <w:pPr>
        <w:pStyle w:val="Normal"/>
        <w:jc w:val="center"/>
        <w:rPr>
          <w:rFonts w:eastAsia="黑体" w:hint="eastAsia"/>
          <w:b/>
          <w:bCs/>
          <w:sz w:val="32"/>
        </w:rPr>
      </w:pPr>
      <w:r>
        <w:rPr>
          <w:rFonts w:eastAsia="黑体" w:hint="eastAsia"/>
          <w:b/>
          <w:bCs/>
          <w:sz w:val="32"/>
        </w:rPr>
      </w:r>
    </w:p>
    <w:p>
      <w:pPr>
        <w:pStyle w:val="Normal"/>
        <w:rPr>
          <w:rFonts w:eastAsia="仿宋_GB2312;仿宋" w:hint="eastAsia"/>
          <w:sz w:val="28"/>
        </w:rPr>
      </w:pPr>
      <w:r>
        <w:rPr>
          <w:rFonts w:hint="eastAsia" w:eastAsia="黑体"/>
          <w:b/>
          <w:bCs/>
          <w:sz w:val="32"/>
        </w:rPr>
        <w:t>安徽省司法厅：</w:t>
      </w:r>
    </w:p>
    <w:p>
      <w:pPr>
        <w:pStyle w:val="Normal"/>
        <w:ind w:firstLine="538" w:end="0"/>
        <w:rPr>
          <w:rFonts w:ascii="仿宋_GB2312;仿宋" w:hAnsi="仿宋_GB2312;仿宋" w:eastAsia="仿宋_GB2312;仿宋" w:hint="eastAsia"/>
          <w:sz w:val="32"/>
        </w:rPr>
      </w:pPr>
      <w:r>
        <w:rPr>
          <w:rFonts w:ascii="仿宋_GB2312;仿宋" w:hAnsi="仿宋_GB2312;仿宋" w:hint="eastAsia" w:eastAsia="仿宋_GB2312;仿宋"/>
          <w:sz w:val="32"/>
          <w:u w:val="single"/>
        </w:rPr>
        <w:t xml:space="preserve">     </w:t>
      </w:r>
      <w:r>
        <w:rPr>
          <w:rFonts w:ascii="仿宋_GB2312;仿宋" w:hAnsi="仿宋_GB2312;仿宋" w:hint="eastAsia" w:eastAsia="仿宋_GB2312;仿宋"/>
          <w:sz w:val="32"/>
        </w:rPr>
        <w:t>律师事务所根据《香港、澳门特别行政区律师事务所驻内地代表机构管理办法》的规定，特申请在内地</w:t>
      </w:r>
      <w:r>
        <w:rPr>
          <w:rFonts w:ascii="仿宋_GB2312;仿宋" w:hAnsi="仿宋_GB2312;仿宋" w:hint="eastAsia" w:eastAsia="仿宋_GB2312;仿宋"/>
          <w:sz w:val="32"/>
          <w:u w:val="single"/>
        </w:rPr>
        <w:t xml:space="preserve">   </w:t>
      </w:r>
      <w:r>
        <w:rPr>
          <w:rFonts w:ascii="仿宋_GB2312;仿宋" w:hAnsi="仿宋_GB2312;仿宋" w:hint="eastAsia" w:eastAsia="仿宋_GB2312;仿宋"/>
          <w:sz w:val="32"/>
        </w:rPr>
        <w:t>（所选择的省份及城市名称）设立代表机构。</w:t>
      </w:r>
    </w:p>
    <w:p>
      <w:pPr>
        <w:pStyle w:val="Normal"/>
        <w:ind w:firstLine="538" w:end="0"/>
        <w:rPr>
          <w:rFonts w:ascii="仿宋_GB2312;仿宋" w:hAnsi="仿宋_GB2312;仿宋" w:eastAsia="仿宋_GB2312;仿宋" w:hint="eastAsia"/>
          <w:sz w:val="32"/>
        </w:rPr>
      </w:pPr>
      <w:r>
        <w:rPr>
          <w:rFonts w:ascii="仿宋_GB2312;仿宋" w:hAnsi="仿宋_GB2312;仿宋" w:hint="eastAsia" w:eastAsia="仿宋_GB2312;仿宋"/>
          <w:sz w:val="32"/>
        </w:rPr>
        <w:t>我们在此承诺：</w:t>
      </w:r>
    </w:p>
    <w:p>
      <w:pPr>
        <w:pStyle w:val="Normal"/>
        <w:ind w:firstLine="538" w:end="0"/>
        <w:rPr>
          <w:rFonts w:ascii="仿宋_GB2312;仿宋" w:hAnsi="仿宋_GB2312;仿宋" w:eastAsia="仿宋_GB2312;仿宋" w:hint="eastAsia"/>
          <w:color w:val="000000"/>
          <w:sz w:val="32"/>
        </w:rPr>
      </w:pPr>
      <w:r>
        <w:rPr>
          <w:rFonts w:ascii="仿宋_GB2312;仿宋" w:hAnsi="仿宋_GB2312;仿宋" w:hint="eastAsia" w:eastAsia="仿宋_GB2312;仿宋"/>
          <w:sz w:val="32"/>
        </w:rPr>
        <w:t>（一）</w:t>
      </w:r>
      <w:r>
        <w:rPr>
          <w:rFonts w:ascii="仿宋_GB2312;仿宋" w:hAnsi="仿宋_GB2312;仿宋" w:hint="eastAsia" w:eastAsia="仿宋_GB2312;仿宋"/>
          <w:color w:val="000000"/>
          <w:sz w:val="32"/>
        </w:rPr>
        <w:t>本</w:t>
      </w:r>
      <w:r>
        <w:rPr>
          <w:rFonts w:ascii="仿宋_GB2312;仿宋" w:hAnsi="仿宋_GB2312;仿宋" w:eastAsia="仿宋_GB2312;仿宋"/>
          <w:color w:val="000000"/>
          <w:sz w:val="32"/>
        </w:rPr>
        <w:t>所</w:t>
      </w:r>
      <w:r>
        <w:rPr>
          <w:rFonts w:ascii="仿宋_GB2312;仿宋" w:hAnsi="仿宋_GB2312;仿宋" w:hint="eastAsia" w:eastAsia="仿宋_GB2312;仿宋"/>
          <w:color w:val="000000"/>
          <w:sz w:val="32"/>
        </w:rPr>
        <w:t>系</w:t>
      </w:r>
      <w:r>
        <w:rPr>
          <w:rFonts w:ascii="仿宋_GB2312;仿宋" w:hAnsi="仿宋_GB2312;仿宋" w:eastAsia="仿宋_GB2312;仿宋"/>
          <w:color w:val="000000"/>
          <w:sz w:val="32"/>
        </w:rPr>
        <w:t>在</w:t>
      </w:r>
      <w:r>
        <w:rPr>
          <w:rFonts w:ascii="仿宋_GB2312;仿宋" w:hAnsi="仿宋_GB2312;仿宋" w:hint="eastAsia" w:eastAsia="仿宋_GB2312;仿宋"/>
          <w:color w:val="000000"/>
          <w:sz w:val="32"/>
          <w:u w:val="single"/>
        </w:rPr>
        <w:t xml:space="preserve">     </w:t>
      </w:r>
      <w:r>
        <w:rPr>
          <w:rFonts w:ascii="仿宋_GB2312;仿宋" w:hAnsi="仿宋_GB2312;仿宋" w:hint="eastAsia" w:eastAsia="仿宋_GB2312;仿宋"/>
          <w:color w:val="000000"/>
          <w:sz w:val="32"/>
        </w:rPr>
        <w:t>（地区）</w:t>
      </w:r>
      <w:r>
        <w:rPr>
          <w:rFonts w:ascii="仿宋_GB2312;仿宋" w:hAnsi="仿宋_GB2312;仿宋" w:eastAsia="仿宋_GB2312;仿宋"/>
          <w:color w:val="000000"/>
          <w:sz w:val="32"/>
        </w:rPr>
        <w:t>合法</w:t>
      </w:r>
      <w:r>
        <w:rPr>
          <w:rFonts w:ascii="仿宋_GB2312;仿宋" w:hAnsi="仿宋_GB2312;仿宋" w:hint="eastAsia" w:eastAsia="仿宋_GB2312;仿宋"/>
          <w:color w:val="000000"/>
          <w:sz w:val="32"/>
        </w:rPr>
        <w:t>成立并</w:t>
      </w:r>
      <w:r>
        <w:rPr>
          <w:rFonts w:ascii="仿宋_GB2312;仿宋" w:hAnsi="仿宋_GB2312;仿宋" w:eastAsia="仿宋_GB2312;仿宋"/>
          <w:color w:val="000000"/>
          <w:sz w:val="32"/>
        </w:rPr>
        <w:t>执业</w:t>
      </w:r>
      <w:r>
        <w:rPr>
          <w:rFonts w:ascii="仿宋_GB2312;仿宋" w:hAnsi="仿宋_GB2312;仿宋" w:hint="eastAsia" w:eastAsia="仿宋_GB2312;仿宋"/>
          <w:color w:val="000000"/>
          <w:sz w:val="32"/>
        </w:rPr>
        <w:t>的律师事务所</w:t>
      </w:r>
      <w:r>
        <w:rPr>
          <w:rFonts w:ascii="仿宋_GB2312;仿宋" w:hAnsi="仿宋_GB2312;仿宋" w:eastAsia="仿宋_GB2312;仿宋"/>
          <w:color w:val="000000"/>
          <w:sz w:val="32"/>
        </w:rPr>
        <w:t>，</w:t>
      </w:r>
      <w:r>
        <w:rPr>
          <w:rFonts w:ascii="仿宋_GB2312;仿宋" w:hAnsi="仿宋_GB2312;仿宋" w:hint="eastAsia" w:eastAsia="仿宋_GB2312;仿宋"/>
          <w:color w:val="000000"/>
          <w:sz w:val="32"/>
        </w:rPr>
        <w:t>本所律师拥有在</w:t>
      </w:r>
      <w:r>
        <w:rPr>
          <w:rFonts w:ascii="仿宋_GB2312;仿宋" w:hAnsi="仿宋_GB2312;仿宋" w:hint="eastAsia" w:eastAsia="仿宋_GB2312;仿宋"/>
          <w:color w:val="000000"/>
          <w:sz w:val="32"/>
          <w:u w:val="single"/>
        </w:rPr>
        <w:t xml:space="preserve">     </w:t>
      </w:r>
      <w:r>
        <w:rPr>
          <w:rFonts w:ascii="仿宋_GB2312;仿宋" w:hAnsi="仿宋_GB2312;仿宋" w:hint="eastAsia" w:eastAsia="仿宋_GB2312;仿宋"/>
          <w:color w:val="000000"/>
          <w:sz w:val="32"/>
        </w:rPr>
        <w:t>（地区）合法执业的资格。本所拟派驻代表</w:t>
      </w:r>
      <w:r>
        <w:rPr>
          <w:rFonts w:ascii="仿宋_GB2312;仿宋" w:hAnsi="仿宋_GB2312;仿宋" w:hint="eastAsia" w:eastAsia="仿宋_GB2312;仿宋"/>
          <w:color w:val="000000"/>
          <w:sz w:val="32"/>
          <w:u w:val="single"/>
        </w:rPr>
        <w:t xml:space="preserve">     </w:t>
      </w:r>
      <w:r>
        <w:rPr>
          <w:rFonts w:ascii="仿宋_GB2312;仿宋" w:hAnsi="仿宋_GB2312;仿宋" w:hint="eastAsia" w:eastAsia="仿宋_GB2312;仿宋"/>
          <w:color w:val="000000"/>
          <w:sz w:val="32"/>
        </w:rPr>
        <w:t>（拟派驻代表姓名）拥有在</w:t>
      </w:r>
      <w:r>
        <w:rPr>
          <w:rFonts w:ascii="仿宋_GB2312;仿宋" w:hAnsi="仿宋_GB2312;仿宋" w:hint="eastAsia" w:eastAsia="仿宋_GB2312;仿宋"/>
          <w:color w:val="000000"/>
          <w:sz w:val="32"/>
          <w:u w:val="single"/>
        </w:rPr>
        <w:t xml:space="preserve">     </w:t>
      </w:r>
      <w:r>
        <w:rPr>
          <w:rFonts w:ascii="仿宋_GB2312;仿宋" w:hAnsi="仿宋_GB2312;仿宋" w:hint="eastAsia" w:eastAsia="仿宋_GB2312;仿宋"/>
          <w:color w:val="000000"/>
          <w:sz w:val="32"/>
        </w:rPr>
        <w:t>国家</w:t>
      </w:r>
      <w:r>
        <w:rPr>
          <w:rFonts w:eastAsia="仿宋_GB2312;仿宋" w:hint="eastAsia" w:ascii="仿宋_GB2312;仿宋" w:hAnsi="仿宋_GB2312;仿宋"/>
          <w:color w:val="000000"/>
          <w:sz w:val="32"/>
        </w:rPr>
        <w:t>/</w:t>
      </w:r>
      <w:r>
        <w:rPr>
          <w:rFonts w:ascii="仿宋_GB2312;仿宋" w:hAnsi="仿宋_GB2312;仿宋" w:hint="eastAsia" w:eastAsia="仿宋_GB2312;仿宋"/>
          <w:color w:val="000000"/>
          <w:sz w:val="32"/>
        </w:rPr>
        <w:t>地区合法执业的资格，执业至今</w:t>
      </w:r>
      <w:r>
        <w:rPr>
          <w:rFonts w:ascii="仿宋_GB2312;仿宋" w:hAnsi="仿宋_GB2312;仿宋" w:hint="eastAsia" w:eastAsia="仿宋_GB2312;仿宋"/>
          <w:color w:val="000000"/>
          <w:sz w:val="32"/>
          <w:u w:val="single"/>
        </w:rPr>
        <w:t xml:space="preserve">    </w:t>
      </w:r>
      <w:r>
        <w:rPr>
          <w:rFonts w:ascii="仿宋_GB2312;仿宋" w:hAnsi="仿宋_GB2312;仿宋" w:hint="eastAsia" w:eastAsia="仿宋_GB2312;仿宋"/>
          <w:color w:val="000000"/>
          <w:sz w:val="32"/>
        </w:rPr>
        <w:t>年，本所及拟派驻代表符合</w:t>
      </w:r>
      <w:r>
        <w:rPr>
          <w:rFonts w:ascii="仿宋_GB2312;仿宋" w:hAnsi="仿宋_GB2312;仿宋" w:hint="eastAsia" w:eastAsia="仿宋_GB2312;仿宋"/>
          <w:sz w:val="32"/>
        </w:rPr>
        <w:t>《香港、澳门特别行政区律师事务所驻内地代表机构管理办法》的规定。</w:t>
      </w:r>
    </w:p>
    <w:p>
      <w:pPr>
        <w:pStyle w:val="Normal"/>
        <w:ind w:firstLine="538" w:end="0"/>
        <w:rPr>
          <w:rFonts w:ascii="仿宋_GB2312;仿宋" w:hAnsi="仿宋_GB2312;仿宋" w:eastAsia="仿宋_GB2312;仿宋" w:hint="eastAsia"/>
          <w:color w:val="000000"/>
          <w:sz w:val="32"/>
        </w:rPr>
      </w:pPr>
      <w:r>
        <w:rPr>
          <w:rFonts w:ascii="仿宋_GB2312;仿宋" w:hAnsi="仿宋_GB2312;仿宋" w:hint="eastAsia" w:eastAsia="仿宋_GB2312;仿宋"/>
          <w:color w:val="000000"/>
          <w:sz w:val="32"/>
        </w:rPr>
        <w:t>（二）</w:t>
      </w:r>
      <w:r>
        <w:rPr>
          <w:rFonts w:ascii="仿宋_GB2312;仿宋" w:hAnsi="仿宋_GB2312;仿宋" w:hint="eastAsia" w:eastAsia="仿宋_GB2312;仿宋"/>
          <w:color w:val="000000"/>
          <w:sz w:val="32"/>
          <w:u w:val="single"/>
        </w:rPr>
        <w:t xml:space="preserve">        </w:t>
      </w:r>
      <w:r>
        <w:rPr>
          <w:rFonts w:ascii="仿宋_GB2312;仿宋" w:hAnsi="仿宋_GB2312;仿宋" w:hint="eastAsia" w:eastAsia="仿宋_GB2312;仿宋"/>
          <w:color w:val="000000"/>
          <w:sz w:val="32"/>
        </w:rPr>
        <w:t>（拟派驻首席代表姓名）是本所合伙人</w:t>
      </w:r>
      <w:r>
        <w:rPr>
          <w:rFonts w:eastAsia="仿宋_GB2312;仿宋" w:hint="eastAsia" w:ascii="仿宋_GB2312;仿宋" w:hAnsi="仿宋_GB2312;仿宋"/>
          <w:color w:val="000000"/>
          <w:sz w:val="32"/>
        </w:rPr>
        <w:t>/</w:t>
      </w:r>
      <w:r>
        <w:rPr>
          <w:rFonts w:ascii="仿宋_GB2312;仿宋" w:hAnsi="仿宋_GB2312;仿宋" w:hint="eastAsia" w:eastAsia="仿宋_GB2312;仿宋"/>
          <w:color w:val="000000"/>
          <w:sz w:val="32"/>
        </w:rPr>
        <w:t>相同职位人员，并取得本所授权，担任本所驻</w:t>
      </w:r>
      <w:r>
        <w:rPr>
          <w:rFonts w:ascii="仿宋_GB2312;仿宋" w:hAnsi="仿宋_GB2312;仿宋" w:hint="eastAsia" w:eastAsia="仿宋_GB2312;仿宋"/>
          <w:color w:val="000000"/>
          <w:sz w:val="32"/>
          <w:u w:val="single"/>
        </w:rPr>
        <w:t xml:space="preserve">   </w:t>
      </w:r>
      <w:r>
        <w:rPr>
          <w:rFonts w:ascii="仿宋_GB2312;仿宋" w:hAnsi="仿宋_GB2312;仿宋" w:hint="eastAsia" w:eastAsia="仿宋_GB2312;仿宋"/>
          <w:color w:val="000000"/>
          <w:sz w:val="32"/>
        </w:rPr>
        <w:t>代表处首席代表，任期</w:t>
      </w:r>
      <w:r>
        <w:rPr>
          <w:rFonts w:ascii="仿宋_GB2312;仿宋" w:hAnsi="仿宋_GB2312;仿宋" w:hint="eastAsia" w:eastAsia="仿宋_GB2312;仿宋"/>
          <w:color w:val="000000"/>
          <w:sz w:val="32"/>
          <w:u w:val="single"/>
        </w:rPr>
        <w:t xml:space="preserve">    </w:t>
      </w:r>
      <w:r>
        <w:rPr>
          <w:rFonts w:ascii="仿宋_GB2312;仿宋" w:hAnsi="仿宋_GB2312;仿宋" w:hint="eastAsia" w:eastAsia="仿宋_GB2312;仿宋"/>
          <w:color w:val="000000"/>
          <w:sz w:val="32"/>
        </w:rPr>
        <w:t>年</w:t>
      </w:r>
      <w:r>
        <w:rPr>
          <w:rFonts w:eastAsia="仿宋_GB2312;仿宋" w:hint="eastAsia" w:ascii="仿宋_GB2312;仿宋" w:hAnsi="仿宋_GB2312;仿宋"/>
          <w:color w:val="000000"/>
          <w:sz w:val="32"/>
        </w:rPr>
        <w:t>/</w:t>
      </w:r>
      <w:r>
        <w:rPr>
          <w:rFonts w:ascii="仿宋_GB2312;仿宋" w:hAnsi="仿宋_GB2312;仿宋" w:hint="eastAsia" w:eastAsia="仿宋_GB2312;仿宋"/>
          <w:color w:val="000000"/>
          <w:sz w:val="32"/>
        </w:rPr>
        <w:t>永久。</w:t>
      </w:r>
    </w:p>
    <w:p>
      <w:pPr>
        <w:pStyle w:val="Normal"/>
        <w:ind w:firstLine="538" w:end="0"/>
        <w:rPr>
          <w:rFonts w:ascii="仿宋_GB2312;仿宋" w:hAnsi="仿宋_GB2312;仿宋" w:eastAsia="仿宋_GB2312;仿宋" w:hint="eastAsia"/>
          <w:color w:val="000000"/>
          <w:sz w:val="32"/>
        </w:rPr>
      </w:pPr>
      <w:r>
        <w:rPr>
          <w:rFonts w:ascii="仿宋_GB2312;仿宋" w:hAnsi="仿宋_GB2312;仿宋" w:hint="eastAsia" w:eastAsia="仿宋_GB2312;仿宋"/>
          <w:color w:val="000000"/>
          <w:sz w:val="32"/>
        </w:rPr>
        <w:t>（三）本所拟派</w:t>
      </w:r>
      <w:r>
        <w:rPr>
          <w:rFonts w:ascii="仿宋_GB2312;仿宋" w:hAnsi="仿宋_GB2312;仿宋" w:eastAsia="仿宋_GB2312;仿宋"/>
          <w:color w:val="000000"/>
          <w:sz w:val="32"/>
        </w:rPr>
        <w:t>代表机构的代表</w:t>
      </w:r>
      <w:r>
        <w:rPr>
          <w:rFonts w:ascii="仿宋_GB2312;仿宋" w:hAnsi="仿宋_GB2312;仿宋" w:hint="eastAsia" w:eastAsia="仿宋_GB2312;仿宋"/>
          <w:color w:val="000000"/>
          <w:sz w:val="32"/>
        </w:rPr>
        <w:t>在</w:t>
      </w:r>
      <w:r>
        <w:rPr>
          <w:rFonts w:ascii="仿宋_GB2312;仿宋" w:hAnsi="仿宋_GB2312;仿宋" w:eastAsia="仿宋_GB2312;仿宋"/>
          <w:color w:val="000000"/>
          <w:sz w:val="32"/>
        </w:rPr>
        <w:t>执业资格取得</w:t>
      </w:r>
      <w:r>
        <w:rPr>
          <w:rFonts w:ascii="仿宋_GB2312;仿宋" w:hAnsi="仿宋_GB2312;仿宋" w:hint="eastAsia" w:eastAsia="仿宋_GB2312;仿宋"/>
          <w:color w:val="000000"/>
          <w:sz w:val="32"/>
        </w:rPr>
        <w:t>国家（地区）具有合法执业的资格，且不存在下述事项：</w:t>
      </w:r>
    </w:p>
    <w:p>
      <w:pPr>
        <w:pStyle w:val="Normal"/>
        <w:ind w:firstLine="538" w:end="0"/>
        <w:rPr>
          <w:rFonts w:ascii="仿宋_GB2312;仿宋" w:hAnsi="仿宋_GB2312;仿宋" w:eastAsia="仿宋_GB2312;仿宋" w:hint="eastAsia"/>
          <w:sz w:val="32"/>
        </w:rPr>
      </w:pPr>
      <w:r>
        <w:rPr>
          <w:rFonts w:eastAsia="仿宋_GB2312;仿宋" w:hint="eastAsia" w:ascii="仿宋_GB2312;仿宋" w:hAnsi="仿宋_GB2312;仿宋"/>
          <w:color w:val="000000"/>
          <w:sz w:val="32"/>
        </w:rPr>
        <w:t>1</w:t>
      </w:r>
      <w:r>
        <w:rPr>
          <w:rFonts w:ascii="仿宋_GB2312;仿宋" w:hAnsi="仿宋_GB2312;仿宋" w:hint="eastAsia" w:eastAsia="仿宋_GB2312;仿宋"/>
          <w:color w:val="000000"/>
          <w:sz w:val="32"/>
        </w:rPr>
        <w:t>．</w:t>
      </w:r>
      <w:r>
        <w:rPr>
          <w:rFonts w:ascii="仿宋_GB2312;仿宋" w:hAnsi="仿宋_GB2312;仿宋" w:hint="eastAsia" w:eastAsia="仿宋_GB2312;仿宋"/>
          <w:sz w:val="32"/>
        </w:rPr>
        <w:t>依据法律受到过刑事处罚；</w:t>
      </w:r>
    </w:p>
    <w:p>
      <w:pPr>
        <w:pStyle w:val="Normal"/>
        <w:ind w:firstLine="538" w:end="0"/>
        <w:rPr>
          <w:rFonts w:ascii="仿宋_GB2312;仿宋" w:hAnsi="仿宋_GB2312;仿宋" w:eastAsia="仿宋_GB2312;仿宋" w:hint="eastAsia"/>
          <w:sz w:val="32"/>
        </w:rPr>
      </w:pPr>
      <w:r>
        <w:rPr>
          <w:rFonts w:eastAsia="仿宋_GB2312;仿宋" w:hint="eastAsia" w:ascii="仿宋_GB2312;仿宋" w:hAnsi="仿宋_GB2312;仿宋"/>
          <w:sz w:val="32"/>
        </w:rPr>
        <w:t>2</w:t>
      </w:r>
      <w:r>
        <w:rPr>
          <w:rFonts w:ascii="仿宋_GB2312;仿宋" w:hAnsi="仿宋_GB2312;仿宋" w:hint="eastAsia" w:eastAsia="仿宋_GB2312;仿宋"/>
          <w:sz w:val="32"/>
        </w:rPr>
        <w:t>．因违反律师职业道德、执业纪律受到过处罚；</w:t>
      </w:r>
    </w:p>
    <w:p>
      <w:pPr>
        <w:pStyle w:val="Normal"/>
        <w:ind w:firstLine="538" w:end="0"/>
        <w:rPr>
          <w:rFonts w:ascii="仿宋_GB2312;仿宋" w:hAnsi="仿宋_GB2312;仿宋" w:eastAsia="仿宋_GB2312;仿宋" w:hint="eastAsia"/>
          <w:color w:val="000000"/>
          <w:sz w:val="32"/>
        </w:rPr>
      </w:pPr>
      <w:r>
        <w:rPr>
          <w:rFonts w:eastAsia="仿宋_GB2312;仿宋" w:hint="eastAsia" w:ascii="仿宋_GB2312;仿宋" w:hAnsi="仿宋_GB2312;仿宋"/>
          <w:sz w:val="32"/>
        </w:rPr>
        <w:t>3</w:t>
      </w:r>
      <w:r>
        <w:rPr>
          <w:rFonts w:ascii="仿宋_GB2312;仿宋" w:hAnsi="仿宋_GB2312;仿宋" w:hint="eastAsia" w:eastAsia="仿宋_GB2312;仿宋"/>
          <w:sz w:val="32"/>
        </w:rPr>
        <w:t>．依据法律被确定为无行为能力、限制行为能力或破产人，且尚未恢复权利。</w:t>
      </w:r>
    </w:p>
    <w:p>
      <w:pPr>
        <w:pStyle w:val="Normal"/>
        <w:ind w:firstLine="538" w:end="0"/>
        <w:rPr>
          <w:rFonts w:ascii="仿宋_GB2312;仿宋" w:hAnsi="仿宋_GB2312;仿宋" w:eastAsia="仿宋_GB2312;仿宋" w:hint="eastAsia"/>
          <w:sz w:val="32"/>
        </w:rPr>
      </w:pPr>
      <w:r>
        <w:rPr>
          <w:rFonts w:ascii="仿宋_GB2312;仿宋" w:hAnsi="仿宋_GB2312;仿宋" w:hint="eastAsia" w:eastAsia="仿宋_GB2312;仿宋"/>
          <w:color w:val="000000"/>
          <w:sz w:val="32"/>
        </w:rPr>
        <w:t>（四）</w:t>
      </w:r>
      <w:r>
        <w:rPr>
          <w:rFonts w:ascii="仿宋_GB2312;仿宋" w:hAnsi="仿宋_GB2312;仿宋" w:hint="eastAsia" w:eastAsia="仿宋_GB2312;仿宋"/>
          <w:sz w:val="32"/>
        </w:rPr>
        <w:t>本申请书及其附件所提供的信息、文件和材料在申请提交时是真实、完整和准确的。本申请书及其附件的中文译文与原文是一致的。自本申请提交之日至获得批准前，如果上述信息、文件和材料发生变化，我们将及时予以披露。</w:t>
      </w:r>
    </w:p>
    <w:p>
      <w:pPr>
        <w:pStyle w:val="Normal"/>
        <w:ind w:firstLine="538" w:end="0"/>
        <w:rPr>
          <w:rFonts w:ascii="仿宋_GB2312;仿宋" w:hAnsi="仿宋_GB2312;仿宋" w:eastAsia="仿宋_GB2312;仿宋" w:hint="eastAsia"/>
          <w:sz w:val="32"/>
        </w:rPr>
      </w:pPr>
      <w:r>
        <w:rPr>
          <w:rFonts w:ascii="仿宋_GB2312;仿宋" w:hAnsi="仿宋_GB2312;仿宋" w:hint="eastAsia" w:eastAsia="仿宋_GB2312;仿宋"/>
          <w:sz w:val="32"/>
        </w:rPr>
        <w:t>（五）代表本所在本申请书及其附件上签字的人员已经获得本所正式合法的授权。</w:t>
      </w:r>
    </w:p>
    <w:p>
      <w:pPr>
        <w:pStyle w:val="Normal"/>
        <w:ind w:firstLine="538" w:end="0"/>
        <w:rPr>
          <w:rFonts w:ascii="仿宋_GB2312;仿宋" w:hAnsi="仿宋_GB2312;仿宋" w:eastAsia="仿宋_GB2312;仿宋" w:hint="eastAsia"/>
          <w:sz w:val="32"/>
        </w:rPr>
      </w:pPr>
      <w:r>
        <w:rPr>
          <w:rFonts w:ascii="仿宋_GB2312;仿宋" w:hAnsi="仿宋_GB2312;仿宋" w:hint="eastAsia" w:eastAsia="仿宋_GB2312;仿宋"/>
          <w:sz w:val="32"/>
        </w:rPr>
        <w:t>（六）本申请获得批准后</w:t>
      </w:r>
    </w:p>
    <w:p>
      <w:pPr>
        <w:pStyle w:val="Normal"/>
        <w:ind w:firstLine="538" w:end="0"/>
        <w:rPr>
          <w:rFonts w:ascii="仿宋_GB2312;仿宋" w:hAnsi="仿宋_GB2312;仿宋" w:eastAsia="仿宋_GB2312;仿宋" w:hint="eastAsia"/>
          <w:sz w:val="32"/>
        </w:rPr>
      </w:pPr>
      <w:r>
        <w:rPr>
          <w:rFonts w:eastAsia="仿宋_GB2312;仿宋" w:hint="eastAsia" w:ascii="仿宋_GB2312;仿宋" w:hAnsi="仿宋_GB2312;仿宋"/>
          <w:sz w:val="32"/>
        </w:rPr>
        <w:t>1.</w:t>
      </w:r>
      <w:r>
        <w:rPr>
          <w:rFonts w:ascii="仿宋_GB2312;仿宋" w:hAnsi="仿宋_GB2312;仿宋" w:hint="eastAsia" w:eastAsia="仿宋_GB2312;仿宋"/>
          <w:sz w:val="32"/>
        </w:rPr>
        <w:t>本所将对代表机构和派驻代表在内地从事的法律服务活动承担全部民事责任；</w:t>
      </w:r>
    </w:p>
    <w:p>
      <w:pPr>
        <w:pStyle w:val="Normal"/>
        <w:ind w:firstLine="538" w:end="0"/>
        <w:rPr>
          <w:rFonts w:ascii="仿宋_GB2312;仿宋" w:hAnsi="仿宋_GB2312;仿宋" w:eastAsia="仿宋_GB2312;仿宋" w:hint="eastAsia"/>
          <w:sz w:val="32"/>
        </w:rPr>
      </w:pPr>
      <w:r>
        <w:rPr>
          <w:rFonts w:eastAsia="仿宋_GB2312;仿宋" w:hint="eastAsia" w:ascii="仿宋_GB2312;仿宋" w:hAnsi="仿宋_GB2312;仿宋"/>
          <w:sz w:val="32"/>
        </w:rPr>
        <w:t>2.</w:t>
      </w:r>
      <w:r>
        <w:rPr>
          <w:rFonts w:ascii="仿宋_GB2312;仿宋" w:hAnsi="仿宋_GB2312;仿宋" w:hint="eastAsia" w:eastAsia="仿宋_GB2312;仿宋"/>
          <w:sz w:val="32"/>
        </w:rPr>
        <w:t>本所将采取有效措施以保证代表机构及代表将遵守内地的相关法律、法规和规章；</w:t>
      </w:r>
    </w:p>
    <w:p>
      <w:pPr>
        <w:pStyle w:val="Normal"/>
        <w:ind w:firstLine="538" w:end="0"/>
        <w:rPr>
          <w:rFonts w:ascii="仿宋_GB2312;仿宋" w:hAnsi="仿宋_GB2312;仿宋" w:eastAsia="仿宋_GB2312;仿宋" w:hint="eastAsia"/>
          <w:sz w:val="32"/>
        </w:rPr>
      </w:pPr>
      <w:r>
        <w:rPr>
          <w:rFonts w:eastAsia="仿宋_GB2312;仿宋" w:hint="eastAsia" w:ascii="仿宋_GB2312;仿宋" w:hAnsi="仿宋_GB2312;仿宋"/>
          <w:sz w:val="32"/>
        </w:rPr>
        <w:t>3.</w:t>
      </w:r>
      <w:r>
        <w:rPr>
          <w:rFonts w:ascii="仿宋_GB2312;仿宋" w:hAnsi="仿宋_GB2312;仿宋" w:hint="eastAsia" w:eastAsia="仿宋_GB2312;仿宋"/>
          <w:sz w:val="32"/>
        </w:rPr>
        <w:t>本所将为代表机构和派驻代表持续购买符合要求的律师执业风险保险。</w:t>
      </w:r>
    </w:p>
    <w:p>
      <w:pPr>
        <w:pStyle w:val="Normal"/>
        <w:ind w:firstLine="538" w:end="0"/>
        <w:jc w:val="center"/>
        <w:rPr>
          <w:rFonts w:ascii="黑体" w:hAnsi="黑体" w:eastAsia="黑体" w:hint="eastAsia"/>
          <w:b/>
          <w:bCs/>
          <w:sz w:val="32"/>
        </w:rPr>
      </w:pPr>
      <w:r>
        <w:rPr>
          <w:rFonts w:eastAsia="黑体" w:hint="eastAsia" w:ascii="黑体" w:hAnsi="黑体"/>
          <w:b/>
          <w:bCs/>
          <w:sz w:val="32"/>
        </w:rPr>
      </w:r>
    </w:p>
    <w:p>
      <w:pPr>
        <w:pStyle w:val="Normal"/>
        <w:ind w:firstLine="538" w:end="0"/>
        <w:jc w:val="center"/>
        <w:rPr>
          <w:rFonts w:ascii="黑体" w:hAnsi="黑体" w:eastAsia="黑体" w:hint="eastAsia"/>
          <w:b/>
          <w:bCs/>
          <w:sz w:val="32"/>
        </w:rPr>
      </w:pPr>
      <w:r>
        <w:rPr>
          <w:rFonts w:ascii="黑体" w:hAnsi="黑体" w:hint="eastAsia" w:eastAsia="黑体"/>
          <w:b/>
          <w:bCs/>
          <w:sz w:val="32"/>
        </w:rPr>
        <w:t>第二部分  申请人情况</w:t>
      </w:r>
    </w:p>
    <w:p>
      <w:pPr>
        <w:pStyle w:val="Normal"/>
        <w:numPr>
          <w:ilvl w:val="0"/>
          <w:numId w:val="0"/>
        </w:numPr>
        <w:ind w:hanging="0" w:start="0"/>
        <w:rPr>
          <w:rFonts w:ascii="仿宋_GB2312;仿宋" w:hAnsi="仿宋_GB2312;仿宋" w:eastAsia="仿宋_GB2312;仿宋" w:hint="eastAsia"/>
          <w:b/>
          <w:bCs/>
          <w:sz w:val="32"/>
        </w:rPr>
      </w:pPr>
      <w:r>
        <w:rPr>
          <w:rFonts w:eastAsia="仿宋_GB2312;仿宋" w:hint="eastAsia" w:ascii="仿宋_GB2312;仿宋" w:hAnsi="仿宋_GB2312;仿宋"/>
          <w:b/>
          <w:bCs/>
          <w:sz w:val="32"/>
        </w:rPr>
      </w:r>
    </w:p>
    <w:p>
      <w:pPr>
        <w:pStyle w:val="Normal"/>
        <w:numPr>
          <w:ilvl w:val="0"/>
          <w:numId w:val="0"/>
        </w:numPr>
        <w:ind w:firstLineChars="200" w:startChars="0" w:start="0" w:endChars="0" w:end="0"/>
        <w:rPr>
          <w:rFonts w:ascii="仿宋_GB2312;仿宋" w:hAnsi="仿宋_GB2312;仿宋" w:eastAsia="仿宋_GB2312;仿宋" w:hint="eastAsia"/>
          <w:sz w:val="32"/>
        </w:rPr>
      </w:pPr>
      <w:r>
        <w:rPr>
          <w:rFonts w:ascii="仿宋_GB2312;仿宋" w:hAnsi="仿宋_GB2312;仿宋" w:hint="eastAsia" w:eastAsia="仿宋_GB2312;仿宋"/>
          <w:sz w:val="32"/>
        </w:rPr>
        <w:t>一、申请人名称（外文名称和中文译名）</w:t>
      </w:r>
    </w:p>
    <w:p>
      <w:pPr>
        <w:pStyle w:val="Normal"/>
        <w:numPr>
          <w:ilvl w:val="0"/>
          <w:numId w:val="0"/>
        </w:numPr>
        <w:ind w:firstLineChars="200" w:startChars="0" w:start="0" w:endChars="0" w:end="0"/>
        <w:rPr>
          <w:rFonts w:ascii="仿宋_GB2312;仿宋" w:hAnsi="仿宋_GB2312;仿宋" w:eastAsia="仿宋_GB2312;仿宋" w:hint="eastAsia"/>
          <w:sz w:val="32"/>
        </w:rPr>
      </w:pPr>
      <w:r>
        <w:rPr>
          <w:rFonts w:ascii="仿宋_GB2312;仿宋" w:hAnsi="仿宋_GB2312;仿宋" w:hint="eastAsia" w:eastAsia="仿宋_GB2312;仿宋"/>
          <w:sz w:val="32"/>
        </w:rPr>
        <w:t>二、总部地址和通讯方式（电话、传真、网址、</w:t>
      </w:r>
      <w:r>
        <w:rPr>
          <w:rFonts w:eastAsia="仿宋_GB2312;仿宋" w:hint="eastAsia" w:ascii="仿宋_GB2312;仿宋" w:hAnsi="仿宋_GB2312;仿宋"/>
          <w:sz w:val="32"/>
        </w:rPr>
        <w:t>E-mail</w:t>
      </w:r>
      <w:r>
        <w:rPr>
          <w:rFonts w:ascii="仿宋_GB2312;仿宋" w:hAnsi="仿宋_GB2312;仿宋" w:hint="eastAsia" w:eastAsia="仿宋_GB2312;仿宋"/>
          <w:sz w:val="32"/>
        </w:rPr>
        <w:t>）</w:t>
      </w:r>
    </w:p>
    <w:p>
      <w:pPr>
        <w:pStyle w:val="Normal"/>
        <w:numPr>
          <w:ilvl w:val="0"/>
          <w:numId w:val="0"/>
        </w:numPr>
        <w:ind w:firstLineChars="200" w:startChars="0" w:start="0" w:endChars="0" w:end="0"/>
        <w:rPr>
          <w:rFonts w:ascii="仿宋_GB2312;仿宋" w:hAnsi="仿宋_GB2312;仿宋" w:eastAsia="仿宋_GB2312;仿宋" w:hint="eastAsia"/>
          <w:sz w:val="32"/>
        </w:rPr>
      </w:pPr>
      <w:r>
        <w:rPr>
          <w:rFonts w:ascii="仿宋_GB2312;仿宋" w:hAnsi="仿宋_GB2312;仿宋" w:hint="eastAsia" w:eastAsia="仿宋_GB2312;仿宋"/>
          <w:sz w:val="32"/>
        </w:rPr>
        <w:t>三、申请人的主要负责人姓名、职务、通讯方式</w:t>
      </w:r>
    </w:p>
    <w:p>
      <w:pPr>
        <w:pStyle w:val="Normal"/>
        <w:numPr>
          <w:ilvl w:val="0"/>
          <w:numId w:val="0"/>
        </w:numPr>
        <w:ind w:firstLineChars="200" w:startChars="0" w:start="0" w:endChars="0" w:end="0"/>
        <w:rPr>
          <w:rFonts w:ascii="仿宋_GB2312;仿宋" w:hAnsi="仿宋_GB2312;仿宋" w:eastAsia="仿宋_GB2312;仿宋" w:hint="eastAsia"/>
          <w:sz w:val="32"/>
        </w:rPr>
      </w:pPr>
      <w:r>
        <w:rPr>
          <w:rFonts w:ascii="仿宋_GB2312;仿宋" w:hAnsi="仿宋_GB2312;仿宋" w:hint="eastAsia" w:eastAsia="仿宋_GB2312;仿宋"/>
          <w:sz w:val="32"/>
        </w:rPr>
        <w:t>四、本申请负责人姓名、职务、通讯方式</w:t>
      </w:r>
    </w:p>
    <w:p>
      <w:pPr>
        <w:pStyle w:val="Normal"/>
        <w:numPr>
          <w:ilvl w:val="0"/>
          <w:numId w:val="0"/>
        </w:numPr>
        <w:ind w:firstLineChars="200" w:startChars="0" w:start="0" w:endChars="0" w:end="0"/>
        <w:rPr>
          <w:rFonts w:ascii="仿宋_GB2312;仿宋" w:hAnsi="仿宋_GB2312;仿宋" w:eastAsia="仿宋_GB2312;仿宋" w:hint="eastAsia"/>
          <w:sz w:val="32"/>
        </w:rPr>
      </w:pPr>
      <w:r>
        <w:rPr>
          <w:rFonts w:ascii="仿宋_GB2312;仿宋" w:hAnsi="仿宋_GB2312;仿宋" w:hint="eastAsia" w:eastAsia="仿宋_GB2312;仿宋"/>
          <w:sz w:val="32"/>
        </w:rPr>
        <w:t>五、申请人的组织形式、法律性质及承担的民事法律责任形式</w:t>
      </w:r>
    </w:p>
    <w:p>
      <w:pPr>
        <w:pStyle w:val="Normal"/>
        <w:numPr>
          <w:ilvl w:val="0"/>
          <w:numId w:val="0"/>
        </w:numPr>
        <w:ind w:firstLineChars="200" w:startChars="0" w:start="0" w:endChars="0" w:end="0"/>
        <w:rPr>
          <w:rFonts w:ascii="仿宋_GB2312;仿宋" w:hAnsi="仿宋_GB2312;仿宋" w:eastAsia="仿宋_GB2312;仿宋" w:hint="eastAsia"/>
          <w:sz w:val="32"/>
        </w:rPr>
      </w:pPr>
      <w:r>
        <w:rPr>
          <w:rFonts w:ascii="仿宋_GB2312;仿宋" w:hAnsi="仿宋_GB2312;仿宋" w:hint="eastAsia" w:eastAsia="仿宋_GB2312;仿宋"/>
          <w:sz w:val="32"/>
        </w:rPr>
        <w:t>六、律师人数（不包括合伙人）、合伙人（股东）人数、雇员人数</w:t>
      </w:r>
    </w:p>
    <w:p>
      <w:pPr>
        <w:pStyle w:val="Normal"/>
        <w:numPr>
          <w:ilvl w:val="0"/>
          <w:numId w:val="0"/>
        </w:numPr>
        <w:ind w:firstLineChars="200" w:startChars="0" w:start="0" w:endChars="0" w:end="0"/>
        <w:rPr>
          <w:rFonts w:ascii="仿宋_GB2312;仿宋" w:hAnsi="仿宋_GB2312;仿宋" w:eastAsia="仿宋_GB2312;仿宋" w:hint="eastAsia"/>
          <w:sz w:val="32"/>
        </w:rPr>
      </w:pPr>
      <w:r>
        <w:rPr>
          <w:rFonts w:ascii="仿宋_GB2312;仿宋" w:hAnsi="仿宋_GB2312;仿宋" w:hint="eastAsia" w:eastAsia="仿宋_GB2312;仿宋"/>
          <w:sz w:val="32"/>
        </w:rPr>
        <w:t>七、在其他国家或地区设立分支机构或代表机构的情况</w:t>
      </w:r>
    </w:p>
    <w:p>
      <w:pPr>
        <w:pStyle w:val="Normal"/>
        <w:numPr>
          <w:ilvl w:val="0"/>
          <w:numId w:val="0"/>
        </w:numPr>
        <w:ind w:firstLineChars="200" w:startChars="0" w:start="0" w:endChars="0" w:end="0"/>
        <w:rPr>
          <w:rFonts w:ascii="仿宋_GB2312;仿宋" w:hAnsi="仿宋_GB2312;仿宋" w:eastAsia="仿宋_GB2312;仿宋" w:hint="eastAsia"/>
          <w:sz w:val="32"/>
        </w:rPr>
      </w:pPr>
      <w:r>
        <w:rPr>
          <w:rFonts w:ascii="仿宋_GB2312;仿宋" w:hAnsi="仿宋_GB2312;仿宋" w:hint="eastAsia" w:eastAsia="仿宋_GB2312;仿宋"/>
          <w:sz w:val="32"/>
        </w:rPr>
        <w:t>八、开业时间和历史、业务领域、主要业绩</w:t>
      </w:r>
    </w:p>
    <w:p>
      <w:pPr>
        <w:pStyle w:val="Normal"/>
        <w:numPr>
          <w:ilvl w:val="0"/>
          <w:numId w:val="0"/>
        </w:numPr>
        <w:ind w:firstLineChars="200" w:startChars="0" w:start="0" w:endChars="0" w:end="0"/>
        <w:rPr>
          <w:rFonts w:ascii="仿宋_GB2312;仿宋" w:hAnsi="仿宋_GB2312;仿宋" w:eastAsia="仿宋_GB2312;仿宋" w:hint="eastAsia"/>
          <w:sz w:val="32"/>
        </w:rPr>
      </w:pPr>
      <w:r>
        <w:rPr>
          <w:rFonts w:ascii="仿宋_GB2312;仿宋" w:hAnsi="仿宋_GB2312;仿宋" w:hint="eastAsia" w:eastAsia="仿宋_GB2312;仿宋"/>
          <w:sz w:val="32"/>
        </w:rPr>
        <w:t>九、近年来主要的法律业务和客户</w:t>
      </w:r>
    </w:p>
    <w:p>
      <w:pPr>
        <w:pStyle w:val="Normal"/>
        <w:numPr>
          <w:ilvl w:val="0"/>
          <w:numId w:val="0"/>
        </w:numPr>
        <w:ind w:firstLineChars="200" w:startChars="0" w:start="0" w:endChars="0" w:end="0"/>
        <w:rPr>
          <w:rFonts w:ascii="仿宋_GB2312;仿宋" w:hAnsi="仿宋_GB2312;仿宋" w:eastAsia="仿宋_GB2312;仿宋" w:hint="eastAsia"/>
          <w:sz w:val="32"/>
        </w:rPr>
      </w:pPr>
      <w:r>
        <w:rPr>
          <w:rFonts w:ascii="仿宋_GB2312;仿宋" w:hAnsi="仿宋_GB2312;仿宋" w:hint="eastAsia" w:eastAsia="仿宋_GB2312;仿宋"/>
          <w:sz w:val="32"/>
        </w:rPr>
        <w:t>十、与内地有关的法律业务和客户</w:t>
      </w:r>
    </w:p>
    <w:p>
      <w:pPr>
        <w:pStyle w:val="Normal"/>
        <w:numPr>
          <w:ilvl w:val="0"/>
          <w:numId w:val="0"/>
        </w:numPr>
        <w:ind w:firstLineChars="200" w:startChars="0" w:start="0" w:endChars="0" w:end="0"/>
        <w:rPr>
          <w:rFonts w:ascii="仿宋_GB2312;仿宋" w:hAnsi="仿宋_GB2312;仿宋" w:eastAsia="仿宋_GB2312;仿宋" w:hint="eastAsia"/>
          <w:sz w:val="32"/>
        </w:rPr>
      </w:pPr>
      <w:r>
        <w:rPr>
          <w:rFonts w:ascii="仿宋_GB2312;仿宋" w:hAnsi="仿宋_GB2312;仿宋" w:hint="eastAsia" w:eastAsia="仿宋_GB2312;仿宋"/>
          <w:sz w:val="32"/>
        </w:rPr>
        <w:t>十一、购买律师执业风险保险的金额和范围</w:t>
      </w:r>
    </w:p>
    <w:p>
      <w:pPr>
        <w:pStyle w:val="Normal"/>
        <w:numPr>
          <w:ilvl w:val="0"/>
          <w:numId w:val="0"/>
        </w:numPr>
        <w:ind w:firstLineChars="200" w:startChars="0" w:start="0" w:endChars="0" w:end="0"/>
        <w:rPr>
          <w:rFonts w:ascii="仿宋_GB2312;仿宋" w:hAnsi="仿宋_GB2312;仿宋" w:eastAsia="仿宋_GB2312;仿宋" w:hint="eastAsia"/>
          <w:sz w:val="32"/>
        </w:rPr>
      </w:pPr>
      <w:r>
        <w:rPr>
          <w:rFonts w:ascii="仿宋_GB2312;仿宋" w:hAnsi="仿宋_GB2312;仿宋" w:hint="eastAsia" w:eastAsia="仿宋_GB2312;仿宋"/>
          <w:sz w:val="32"/>
        </w:rPr>
        <w:t>十二、其它情况</w:t>
      </w:r>
    </w:p>
    <w:p>
      <w:pPr>
        <w:pStyle w:val="Normal"/>
        <w:jc w:val="center"/>
        <w:rPr>
          <w:rFonts w:ascii="黑体" w:hAnsi="黑体" w:eastAsia="黑体" w:hint="eastAsia"/>
          <w:b/>
          <w:bCs/>
          <w:sz w:val="32"/>
        </w:rPr>
      </w:pPr>
      <w:r>
        <w:rPr>
          <w:rFonts w:eastAsia="黑体" w:hint="eastAsia" w:ascii="黑体" w:hAnsi="黑体"/>
          <w:b/>
          <w:bCs/>
          <w:sz w:val="32"/>
        </w:rPr>
      </w:r>
    </w:p>
    <w:p>
      <w:pPr>
        <w:pStyle w:val="Normal"/>
        <w:jc w:val="center"/>
        <w:rPr>
          <w:rFonts w:ascii="黑体" w:hAnsi="黑体" w:eastAsia="黑体" w:hint="eastAsia"/>
          <w:b/>
          <w:bCs/>
          <w:sz w:val="32"/>
        </w:rPr>
      </w:pPr>
      <w:r>
        <w:rPr>
          <w:rFonts w:ascii="黑体" w:hAnsi="黑体" w:hint="eastAsia" w:eastAsia="黑体"/>
          <w:b/>
          <w:bCs/>
          <w:sz w:val="32"/>
        </w:rPr>
        <w:t>第三部分  申请设立的代表机构情况</w:t>
      </w:r>
    </w:p>
    <w:p>
      <w:pPr>
        <w:pStyle w:val="Normal"/>
        <w:jc w:val="center"/>
        <w:rPr>
          <w:rFonts w:ascii="仿宋_GB2312;仿宋" w:hAnsi="仿宋_GB2312;仿宋" w:eastAsia="仿宋_GB2312;仿宋" w:hint="eastAsia"/>
          <w:b/>
          <w:bCs/>
          <w:sz w:val="32"/>
        </w:rPr>
      </w:pPr>
      <w:r>
        <w:rPr>
          <w:rFonts w:eastAsia="仿宋_GB2312;仿宋" w:hint="eastAsia" w:ascii="仿宋_GB2312;仿宋" w:hAnsi="仿宋_GB2312;仿宋"/>
          <w:b/>
          <w:bCs/>
          <w:sz w:val="32"/>
        </w:rPr>
      </w:r>
    </w:p>
    <w:p>
      <w:pPr>
        <w:pStyle w:val="Normal"/>
        <w:ind w:firstLineChars="200" w:startChars="0" w:start="0" w:endChars="0" w:end="0"/>
        <w:rPr>
          <w:rFonts w:ascii="仿宋_GB2312;仿宋" w:hAnsi="仿宋_GB2312;仿宋" w:eastAsia="仿宋_GB2312;仿宋" w:hint="eastAsia"/>
          <w:sz w:val="32"/>
        </w:rPr>
      </w:pPr>
      <w:r>
        <w:rPr>
          <w:rFonts w:ascii="仿宋_GB2312;仿宋" w:hAnsi="仿宋_GB2312;仿宋" w:hint="eastAsia" w:eastAsia="仿宋_GB2312;仿宋"/>
          <w:sz w:val="32"/>
        </w:rPr>
        <w:t>一、代表机构名称（外文名称和中文译名）</w:t>
      </w:r>
    </w:p>
    <w:p>
      <w:pPr>
        <w:pStyle w:val="Normal"/>
        <w:ind w:firstLineChars="200" w:startChars="0" w:start="0" w:endChars="0" w:end="0"/>
        <w:rPr>
          <w:rFonts w:ascii="仿宋_GB2312;仿宋" w:hAnsi="仿宋_GB2312;仿宋" w:eastAsia="仿宋_GB2312;仿宋" w:hint="eastAsia"/>
          <w:sz w:val="32"/>
        </w:rPr>
      </w:pPr>
      <w:r>
        <w:rPr>
          <w:rFonts w:ascii="仿宋_GB2312;仿宋" w:hAnsi="仿宋_GB2312;仿宋" w:hint="eastAsia" w:eastAsia="仿宋_GB2312;仿宋"/>
          <w:sz w:val="32"/>
        </w:rPr>
        <w:t>二、代表机构驻在省份和城市</w:t>
      </w:r>
    </w:p>
    <w:p>
      <w:pPr>
        <w:pStyle w:val="Normal"/>
        <w:ind w:firstLineChars="200" w:startChars="0" w:start="0" w:endChars="0" w:end="0"/>
        <w:rPr>
          <w:rFonts w:ascii="仿宋_GB2312;仿宋" w:hAnsi="仿宋_GB2312;仿宋" w:eastAsia="仿宋_GB2312;仿宋" w:hint="eastAsia"/>
          <w:sz w:val="32"/>
        </w:rPr>
      </w:pPr>
      <w:r>
        <w:rPr>
          <w:rFonts w:ascii="仿宋_GB2312;仿宋" w:hAnsi="仿宋_GB2312;仿宋" w:hint="eastAsia" w:eastAsia="仿宋_GB2312;仿宋"/>
          <w:sz w:val="32"/>
        </w:rPr>
        <w:t>三、代表机构的业务范围</w:t>
      </w:r>
    </w:p>
    <w:p>
      <w:pPr>
        <w:pStyle w:val="Normal"/>
        <w:ind w:firstLineChars="200" w:startChars="0" w:start="0" w:endChars="0" w:end="0"/>
        <w:rPr>
          <w:rFonts w:ascii="仿宋_GB2312;仿宋" w:hAnsi="仿宋_GB2312;仿宋" w:eastAsia="仿宋_GB2312;仿宋" w:hint="eastAsia"/>
          <w:sz w:val="32"/>
        </w:rPr>
      </w:pPr>
      <w:r>
        <w:rPr>
          <w:rFonts w:ascii="仿宋_GB2312;仿宋" w:hAnsi="仿宋_GB2312;仿宋" w:hint="eastAsia" w:eastAsia="仿宋_GB2312;仿宋"/>
          <w:sz w:val="32"/>
        </w:rPr>
        <w:t>四、对拟设代表机构业务前景的分析和未来业务发展规划</w:t>
      </w:r>
    </w:p>
    <w:p>
      <w:pPr>
        <w:pStyle w:val="Normal"/>
        <w:ind w:firstLineChars="200" w:startChars="0" w:start="0" w:endChars="0" w:end="0"/>
        <w:rPr>
          <w:rFonts w:ascii="仿宋_GB2312;仿宋" w:hAnsi="仿宋_GB2312;仿宋" w:eastAsia="仿宋_GB2312;仿宋" w:hint="eastAsia"/>
          <w:sz w:val="32"/>
        </w:rPr>
      </w:pPr>
      <w:r>
        <w:rPr>
          <w:rFonts w:ascii="仿宋_GB2312;仿宋" w:hAnsi="仿宋_GB2312;仿宋" w:hint="eastAsia" w:eastAsia="仿宋_GB2312;仿宋"/>
          <w:sz w:val="32"/>
        </w:rPr>
        <w:t>五、派驻代表的主要情况、拟任职务、期限和授权范围</w:t>
      </w:r>
    </w:p>
    <w:p>
      <w:pPr>
        <w:pStyle w:val="Normal"/>
        <w:ind w:firstLineChars="200" w:startChars="0" w:start="0" w:endChars="0" w:end="0"/>
        <w:rPr>
          <w:rFonts w:ascii="仿宋_GB2312;仿宋" w:hAnsi="仿宋_GB2312;仿宋" w:eastAsia="仿宋_GB2312;仿宋" w:hint="eastAsia"/>
          <w:sz w:val="32"/>
        </w:rPr>
      </w:pPr>
      <w:r>
        <w:rPr>
          <w:rFonts w:ascii="仿宋_GB2312;仿宋" w:hAnsi="仿宋_GB2312;仿宋" w:hint="eastAsia" w:eastAsia="仿宋_GB2312;仿宋"/>
          <w:sz w:val="32"/>
        </w:rPr>
        <w:t>六、其它情况</w:t>
      </w:r>
    </w:p>
    <w:p>
      <w:pPr>
        <w:pStyle w:val="Normal"/>
        <w:rPr>
          <w:rFonts w:ascii="仿宋_GB2312;仿宋" w:hAnsi="仿宋_GB2312;仿宋" w:eastAsia="仿宋_GB2312;仿宋" w:hint="eastAsia"/>
          <w:sz w:val="32"/>
        </w:rPr>
      </w:pPr>
      <w:r>
        <w:rPr>
          <w:rFonts w:eastAsia="仿宋_GB2312;仿宋" w:hint="eastAsia" w:ascii="仿宋_GB2312;仿宋" w:hAnsi="仿宋_GB2312;仿宋"/>
          <w:sz w:val="32"/>
        </w:rPr>
      </w:r>
    </w:p>
    <w:p>
      <w:pPr>
        <w:pStyle w:val="Normal"/>
        <w:jc w:val="center"/>
        <w:rPr>
          <w:rFonts w:ascii="黑体" w:hAnsi="黑体" w:eastAsia="黑体" w:hint="eastAsia"/>
          <w:b/>
          <w:bCs/>
          <w:sz w:val="32"/>
        </w:rPr>
      </w:pPr>
      <w:r>
        <w:rPr>
          <w:rFonts w:ascii="黑体" w:hAnsi="黑体" w:hint="eastAsia" w:eastAsia="黑体"/>
          <w:b/>
          <w:bCs/>
          <w:sz w:val="32"/>
        </w:rPr>
        <w:t>第四部分  派驻代表基本情况</w:t>
      </w:r>
    </w:p>
    <w:p>
      <w:pPr>
        <w:pStyle w:val="Normal"/>
        <w:jc w:val="center"/>
        <w:rPr>
          <w:rFonts w:ascii="仿宋_GB2312;仿宋" w:hAnsi="仿宋_GB2312;仿宋" w:eastAsia="仿宋_GB2312;仿宋" w:hint="eastAsia"/>
          <w:b/>
          <w:bCs/>
          <w:sz w:val="32"/>
        </w:rPr>
      </w:pPr>
      <w:r>
        <w:rPr>
          <w:rFonts w:eastAsia="仿宋_GB2312;仿宋" w:hint="eastAsia" w:ascii="仿宋_GB2312;仿宋" w:hAnsi="仿宋_GB2312;仿宋"/>
          <w:b/>
          <w:bCs/>
          <w:sz w:val="32"/>
        </w:rPr>
      </w:r>
    </w:p>
    <w:p>
      <w:pPr>
        <w:pStyle w:val="Normal"/>
        <w:numPr>
          <w:ilvl w:val="0"/>
          <w:numId w:val="1"/>
        </w:numPr>
        <w:tabs>
          <w:tab w:val="clear" w:pos="420"/>
          <w:tab w:val="left" w:pos="1275" w:leader="none"/>
        </w:tabs>
        <w:rPr>
          <w:rFonts w:ascii="仿宋_GB2312;仿宋" w:hAnsi="仿宋_GB2312;仿宋" w:eastAsia="仿宋_GB2312;仿宋" w:hint="eastAsia"/>
          <w:sz w:val="32"/>
        </w:rPr>
      </w:pPr>
      <w:r>
        <w:rPr>
          <w:rFonts w:ascii="仿宋_GB2312;仿宋" w:hAnsi="仿宋_GB2312;仿宋" w:hint="eastAsia" w:eastAsia="仿宋_GB2312;仿宋"/>
          <w:sz w:val="32"/>
        </w:rPr>
        <w:t>派驻代表姓名</w:t>
      </w:r>
    </w:p>
    <w:p>
      <w:pPr>
        <w:pStyle w:val="Normal"/>
        <w:numPr>
          <w:ilvl w:val="0"/>
          <w:numId w:val="1"/>
        </w:numPr>
        <w:tabs>
          <w:tab w:val="clear" w:pos="420"/>
          <w:tab w:val="left" w:pos="1275" w:leader="none"/>
        </w:tabs>
        <w:rPr>
          <w:rFonts w:ascii="仿宋_GB2312;仿宋" w:hAnsi="仿宋_GB2312;仿宋" w:eastAsia="仿宋_GB2312;仿宋" w:hint="eastAsia"/>
          <w:sz w:val="32"/>
        </w:rPr>
      </w:pPr>
      <w:r>
        <w:rPr>
          <w:rFonts w:ascii="仿宋_GB2312;仿宋" w:hAnsi="仿宋_GB2312;仿宋" w:hint="eastAsia" w:eastAsia="仿宋_GB2312;仿宋"/>
          <w:sz w:val="32"/>
        </w:rPr>
        <w:t>拟任职务和期限</w:t>
      </w:r>
    </w:p>
    <w:p>
      <w:pPr>
        <w:pStyle w:val="Normal"/>
        <w:numPr>
          <w:ilvl w:val="0"/>
          <w:numId w:val="1"/>
        </w:numPr>
        <w:tabs>
          <w:tab w:val="clear" w:pos="420"/>
          <w:tab w:val="left" w:pos="1275" w:leader="none"/>
        </w:tabs>
        <w:rPr>
          <w:rFonts w:ascii="仿宋_GB2312;仿宋" w:hAnsi="仿宋_GB2312;仿宋" w:eastAsia="仿宋_GB2312;仿宋" w:hint="eastAsia"/>
          <w:sz w:val="32"/>
        </w:rPr>
      </w:pPr>
      <w:r>
        <w:rPr>
          <w:rFonts w:ascii="仿宋_GB2312;仿宋" w:hAnsi="仿宋_GB2312;仿宋" w:hint="eastAsia" w:eastAsia="仿宋_GB2312;仿宋"/>
          <w:sz w:val="32"/>
        </w:rPr>
        <w:t>授权范围</w:t>
      </w:r>
    </w:p>
    <w:p>
      <w:pPr>
        <w:pStyle w:val="Normal"/>
        <w:numPr>
          <w:ilvl w:val="0"/>
          <w:numId w:val="1"/>
        </w:numPr>
        <w:tabs>
          <w:tab w:val="clear" w:pos="420"/>
          <w:tab w:val="left" w:pos="1275" w:leader="none"/>
        </w:tabs>
        <w:rPr>
          <w:rFonts w:ascii="仿宋_GB2312;仿宋" w:hAnsi="仿宋_GB2312;仿宋" w:eastAsia="仿宋_GB2312;仿宋" w:hint="eastAsia"/>
          <w:sz w:val="32"/>
        </w:rPr>
      </w:pPr>
      <w:r>
        <w:rPr>
          <w:rFonts w:ascii="仿宋_GB2312;仿宋" w:hAnsi="仿宋_GB2312;仿宋" w:hint="eastAsia" w:eastAsia="仿宋_GB2312;仿宋"/>
          <w:sz w:val="32"/>
        </w:rPr>
        <w:t>特长</w:t>
      </w:r>
    </w:p>
    <w:p>
      <w:pPr>
        <w:pStyle w:val="Normal"/>
        <w:jc w:val="center"/>
        <w:rPr>
          <w:rFonts w:ascii="黑体" w:hAnsi="黑体" w:eastAsia="黑体" w:hint="eastAsia"/>
          <w:b/>
          <w:bCs/>
          <w:sz w:val="32"/>
        </w:rPr>
      </w:pPr>
      <w:r>
        <w:rPr>
          <w:rFonts w:eastAsia="黑体" w:hint="eastAsia" w:ascii="黑体" w:hAnsi="黑体"/>
          <w:b/>
          <w:bCs/>
          <w:sz w:val="32"/>
        </w:rPr>
      </w:r>
    </w:p>
    <w:p>
      <w:pPr>
        <w:pStyle w:val="Normal"/>
        <w:jc w:val="center"/>
        <w:rPr>
          <w:rFonts w:ascii="黑体" w:hAnsi="黑体" w:eastAsia="黑体" w:hint="eastAsia"/>
          <w:b/>
          <w:bCs/>
          <w:sz w:val="32"/>
        </w:rPr>
      </w:pPr>
      <w:r>
        <w:rPr>
          <w:rFonts w:ascii="黑体" w:hAnsi="黑体" w:hint="eastAsia" w:eastAsia="黑体"/>
          <w:b/>
          <w:bCs/>
          <w:sz w:val="32"/>
        </w:rPr>
        <w:t>第五部分  拟派驻代表情况表</w:t>
      </w:r>
    </w:p>
    <w:p>
      <w:pPr>
        <w:pStyle w:val="Normal"/>
        <w:rPr>
          <w:rFonts w:ascii="仿宋_GB2312;仿宋" w:hAnsi="仿宋_GB2312;仿宋" w:eastAsia="仿宋_GB2312;仿宋" w:hint="eastAsia"/>
          <w:b/>
          <w:bCs/>
          <w:sz w:val="32"/>
        </w:rPr>
      </w:pPr>
      <w:r>
        <w:rPr>
          <w:rFonts w:eastAsia="仿宋_GB2312;仿宋" w:hint="eastAsia" w:ascii="仿宋_GB2312;仿宋" w:hAnsi="仿宋_GB2312;仿宋"/>
          <w:b/>
          <w:bCs/>
          <w:sz w:val="32"/>
        </w:rPr>
      </w:r>
    </w:p>
    <w:p>
      <w:pPr>
        <w:pStyle w:val="Normal"/>
        <w:numPr>
          <w:ilvl w:val="0"/>
          <w:numId w:val="2"/>
        </w:numPr>
        <w:ind w:firstLineChars="200" w:startChars="0" w:start="0" w:endChars="0" w:end="0"/>
        <w:rPr>
          <w:rFonts w:ascii="仿宋_GB2312;仿宋" w:hAnsi="仿宋_GB2312;仿宋" w:eastAsia="仿宋_GB2312;仿宋" w:hint="eastAsia"/>
          <w:b/>
          <w:bCs/>
          <w:sz w:val="32"/>
        </w:rPr>
      </w:pPr>
      <w:r>
        <w:rPr>
          <w:rFonts w:ascii="仿宋_GB2312;仿宋" w:hAnsi="仿宋_GB2312;仿宋" w:hint="eastAsia" w:eastAsia="仿宋_GB2312;仿宋"/>
          <w:b/>
          <w:bCs/>
          <w:sz w:val="32"/>
        </w:rPr>
        <w:t>基本情况</w:t>
      </w:r>
    </w:p>
    <w:p>
      <w:pPr>
        <w:pStyle w:val="Normal"/>
        <w:widowControl w:val="false"/>
        <w:numPr>
          <w:ilvl w:val="0"/>
          <w:numId w:val="0"/>
        </w:numPr>
        <w:ind w:hanging="0" w:start="0"/>
        <w:jc w:val="both"/>
        <w:rPr>
          <w:rFonts w:ascii="仿宋_GB2312;仿宋" w:hAnsi="仿宋_GB2312;仿宋" w:eastAsia="仿宋_GB2312;仿宋" w:hint="eastAsia"/>
          <w:b/>
          <w:bCs/>
          <w:sz w:val="32"/>
        </w:rPr>
      </w:pPr>
      <w:r>
        <w:rPr>
          <w:rFonts w:eastAsia="仿宋_GB2312;仿宋" w:hint="eastAsia" w:ascii="仿宋_GB2312;仿宋" w:hAnsi="仿宋_GB2312;仿宋"/>
          <w:b/>
          <w:bCs/>
          <w:sz w:val="32"/>
        </w:rPr>
      </w:r>
    </w:p>
    <w:p>
      <w:pPr>
        <w:pStyle w:val="Normal"/>
        <w:widowControl w:val="false"/>
        <w:numPr>
          <w:ilvl w:val="0"/>
          <w:numId w:val="0"/>
        </w:numPr>
        <w:ind w:hanging="0" w:start="0"/>
        <w:jc w:val="both"/>
        <w:rPr>
          <w:rFonts w:ascii="仿宋_GB2312;仿宋" w:hAnsi="仿宋_GB2312;仿宋" w:eastAsia="仿宋_GB2312;仿宋" w:hint="eastAsia"/>
          <w:b/>
          <w:bCs/>
          <w:sz w:val="32"/>
        </w:rPr>
      </w:pPr>
      <w:r>
        <w:rPr>
          <w:rFonts w:eastAsia="仿宋_GB2312;仿宋" w:hint="eastAsia" w:ascii="仿宋_GB2312;仿宋" w:hAnsi="仿宋_GB2312;仿宋"/>
          <w:b/>
          <w:bCs/>
          <w:sz w:val="32"/>
        </w:rPr>
      </w:r>
    </w:p>
    <w:p>
      <w:pPr>
        <w:pStyle w:val="Normal"/>
        <w:widowControl w:val="false"/>
        <w:numPr>
          <w:ilvl w:val="0"/>
          <w:numId w:val="0"/>
        </w:numPr>
        <w:ind w:hanging="0" w:start="0"/>
        <w:jc w:val="both"/>
        <w:rPr>
          <w:rFonts w:ascii="仿宋_GB2312;仿宋" w:hAnsi="仿宋_GB2312;仿宋" w:eastAsia="仿宋_GB2312;仿宋" w:hint="eastAsia"/>
          <w:b/>
          <w:bCs/>
          <w:sz w:val="32"/>
        </w:rPr>
      </w:pPr>
      <w:r>
        <w:rPr>
          <w:rFonts w:eastAsia="仿宋_GB2312;仿宋" w:hint="eastAsia" w:ascii="仿宋_GB2312;仿宋" w:hAnsi="仿宋_GB2312;仿宋"/>
          <w:b/>
          <w:bCs/>
          <w:sz w:val="32"/>
        </w:rPr>
      </w:r>
    </w:p>
    <w:p>
      <w:pPr>
        <w:pStyle w:val="Normal"/>
        <w:widowControl w:val="false"/>
        <w:numPr>
          <w:ilvl w:val="0"/>
          <w:numId w:val="0"/>
        </w:numPr>
        <w:ind w:hanging="0" w:start="0"/>
        <w:jc w:val="both"/>
        <w:rPr>
          <w:rFonts w:ascii="仿宋_GB2312;仿宋" w:hAnsi="仿宋_GB2312;仿宋" w:eastAsia="仿宋_GB2312;仿宋" w:hint="eastAsia"/>
          <w:b/>
          <w:bCs/>
          <w:sz w:val="32"/>
        </w:rPr>
      </w:pPr>
      <w:r>
        <w:rPr>
          <w:rFonts w:eastAsia="仿宋_GB2312;仿宋" w:hint="eastAsia" w:ascii="仿宋_GB2312;仿宋" w:hAnsi="仿宋_GB2312;仿宋"/>
          <w:b/>
          <w:bCs/>
          <w:sz w:val="32"/>
        </w:rPr>
      </w:r>
    </w:p>
    <w:p>
      <w:pPr>
        <w:pStyle w:val="Normal"/>
        <w:widowControl w:val="false"/>
        <w:numPr>
          <w:ilvl w:val="0"/>
          <w:numId w:val="0"/>
        </w:numPr>
        <w:ind w:hanging="0" w:start="0"/>
        <w:jc w:val="both"/>
        <w:rPr>
          <w:rFonts w:ascii="仿宋_GB2312;仿宋" w:hAnsi="仿宋_GB2312;仿宋" w:eastAsia="仿宋_GB2312;仿宋" w:hint="eastAsia"/>
          <w:b/>
          <w:bCs/>
          <w:sz w:val="32"/>
        </w:rPr>
      </w:pPr>
      <w:r>
        <w:rPr>
          <w:rFonts w:eastAsia="仿宋_GB2312;仿宋" w:hint="eastAsia" w:ascii="仿宋_GB2312;仿宋" w:hAnsi="仿宋_GB2312;仿宋"/>
          <w:b/>
          <w:bCs/>
          <w:sz w:val="32"/>
        </w:rPr>
      </w:r>
    </w:p>
    <w:p>
      <w:pPr>
        <w:pStyle w:val="Normal"/>
        <w:widowControl w:val="false"/>
        <w:numPr>
          <w:ilvl w:val="0"/>
          <w:numId w:val="0"/>
        </w:numPr>
        <w:ind w:hanging="0" w:start="0"/>
        <w:jc w:val="both"/>
        <w:rPr>
          <w:rFonts w:ascii="仿宋_GB2312;仿宋" w:hAnsi="仿宋_GB2312;仿宋" w:eastAsia="仿宋_GB2312;仿宋" w:hint="eastAsia"/>
          <w:b/>
          <w:bCs/>
          <w:sz w:val="32"/>
        </w:rPr>
      </w:pPr>
      <w:r>
        <w:rPr>
          <w:rFonts w:eastAsia="仿宋_GB2312;仿宋" w:hint="eastAsia" w:ascii="仿宋_GB2312;仿宋" w:hAnsi="仿宋_GB2312;仿宋"/>
          <w:b/>
          <w:bCs/>
          <w:sz w:val="32"/>
        </w:rPr>
      </w:r>
    </w:p>
    <w:p>
      <w:pPr>
        <w:pStyle w:val="Normal"/>
        <w:widowControl w:val="false"/>
        <w:numPr>
          <w:ilvl w:val="0"/>
          <w:numId w:val="0"/>
        </w:numPr>
        <w:ind w:hanging="0" w:start="0"/>
        <w:jc w:val="both"/>
        <w:rPr>
          <w:rFonts w:ascii="仿宋_GB2312;仿宋" w:hAnsi="仿宋_GB2312;仿宋" w:eastAsia="仿宋_GB2312;仿宋" w:hint="eastAsia"/>
          <w:b/>
          <w:bCs/>
          <w:sz w:val="32"/>
        </w:rPr>
      </w:pPr>
      <w:r>
        <w:rPr>
          <w:rFonts w:eastAsia="仿宋_GB2312;仿宋" w:hint="eastAsia" w:ascii="仿宋_GB2312;仿宋" w:hAnsi="仿宋_GB2312;仿宋"/>
          <w:b/>
          <w:bCs/>
          <w:sz w:val="32"/>
        </w:rPr>
      </w:r>
    </w:p>
    <w:p>
      <w:pPr>
        <w:pStyle w:val="Normal"/>
        <w:widowControl w:val="false"/>
        <w:numPr>
          <w:ilvl w:val="0"/>
          <w:numId w:val="0"/>
        </w:numPr>
        <w:ind w:hanging="0" w:start="0"/>
        <w:jc w:val="both"/>
        <w:rPr>
          <w:rFonts w:ascii="仿宋_GB2312;仿宋" w:hAnsi="仿宋_GB2312;仿宋" w:eastAsia="仿宋_GB2312;仿宋" w:hint="eastAsia"/>
          <w:b/>
          <w:bCs/>
          <w:sz w:val="32"/>
        </w:rPr>
      </w:pPr>
      <w:r>
        <w:rPr>
          <w:rFonts w:eastAsia="仿宋_GB2312;仿宋" w:hint="eastAsia" w:ascii="仿宋_GB2312;仿宋" w:hAnsi="仿宋_GB2312;仿宋"/>
          <w:b/>
          <w:bCs/>
          <w:sz w:val="32"/>
        </w:rPr>
      </w:r>
    </w:p>
    <w:p>
      <w:pPr>
        <w:pStyle w:val="Normal"/>
        <w:widowControl w:val="false"/>
        <w:numPr>
          <w:ilvl w:val="0"/>
          <w:numId w:val="0"/>
        </w:numPr>
        <w:ind w:hanging="0" w:start="0"/>
        <w:jc w:val="both"/>
        <w:rPr>
          <w:rFonts w:ascii="仿宋_GB2312;仿宋" w:hAnsi="仿宋_GB2312;仿宋" w:eastAsia="仿宋_GB2312;仿宋" w:hint="eastAsia"/>
          <w:b/>
          <w:bCs/>
          <w:sz w:val="32"/>
        </w:rPr>
      </w:pPr>
      <w:r>
        <w:rPr>
          <w:rFonts w:eastAsia="仿宋_GB2312;仿宋" w:hint="eastAsia" w:ascii="仿宋_GB2312;仿宋" w:hAnsi="仿宋_GB2312;仿宋"/>
          <w:b/>
          <w:bCs/>
          <w:sz w:val="32"/>
        </w:rPr>
      </w:r>
    </w:p>
    <w:p>
      <w:pPr>
        <w:pStyle w:val="Normal"/>
        <w:widowControl w:val="false"/>
        <w:numPr>
          <w:ilvl w:val="0"/>
          <w:numId w:val="0"/>
        </w:numPr>
        <w:ind w:hanging="0" w:start="0"/>
        <w:jc w:val="both"/>
        <w:rPr>
          <w:rFonts w:ascii="仿宋_GB2312;仿宋" w:hAnsi="仿宋_GB2312;仿宋" w:eastAsia="仿宋_GB2312;仿宋" w:hint="eastAsia"/>
          <w:b/>
          <w:bCs/>
          <w:sz w:val="32"/>
        </w:rPr>
      </w:pPr>
      <w:r>
        <w:rPr>
          <w:rFonts w:eastAsia="仿宋_GB2312;仿宋" w:hint="eastAsia" w:ascii="仿宋_GB2312;仿宋" w:hAnsi="仿宋_GB2312;仿宋"/>
          <w:b/>
          <w:bCs/>
          <w:sz w:val="32"/>
        </w:rPr>
      </w:r>
    </w:p>
    <w:p>
      <w:pPr>
        <w:pStyle w:val="Normal"/>
        <w:widowControl w:val="false"/>
        <w:numPr>
          <w:ilvl w:val="0"/>
          <w:numId w:val="0"/>
        </w:numPr>
        <w:ind w:hanging="0" w:start="0"/>
        <w:jc w:val="both"/>
        <w:rPr>
          <w:rFonts w:ascii="仿宋_GB2312;仿宋" w:hAnsi="仿宋_GB2312;仿宋" w:eastAsia="仿宋_GB2312;仿宋" w:hint="eastAsia"/>
          <w:b/>
          <w:bCs/>
          <w:sz w:val="32"/>
        </w:rPr>
      </w:pPr>
      <w:r>
        <w:rPr>
          <w:rFonts w:eastAsia="仿宋_GB2312;仿宋" w:hint="eastAsia" w:ascii="仿宋_GB2312;仿宋" w:hAnsi="仿宋_GB2312;仿宋"/>
          <w:b/>
          <w:bCs/>
          <w:sz w:val="32"/>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00"/>
        <w:ind w:firstLineChars="0" w:firstLine="0" w:startChars="0" w:start="0" w:endChars="0" w:end="0"/>
        <w:textAlignment w:val="auto"/>
        <w:rPr>
          <w:rFonts w:ascii="仿宋_GB2312;仿宋" w:hAnsi="仿宋_GB2312;仿宋" w:eastAsia="仿宋_GB2312;仿宋" w:hint="eastAsia"/>
          <w:b/>
          <w:bCs/>
          <w:sz w:val="32"/>
        </w:rPr>
      </w:pPr>
      <w:r>
        <w:rPr>
          <w:rFonts w:eastAsia="仿宋_GB2312;仿宋" w:hint="eastAsia" w:ascii="仿宋_GB2312;仿宋" w:hAnsi="仿宋_GB2312;仿宋"/>
          <w:b/>
          <w:bCs/>
          <w:sz w:val="32"/>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00"/>
        <w:ind w:firstLineChars="0" w:firstLine="0" w:startChars="0" w:start="0" w:endChars="0" w:end="0"/>
        <w:textAlignment w:val="auto"/>
        <w:rPr>
          <w:rFonts w:ascii="仿宋_GB2312;仿宋" w:hAnsi="仿宋_GB2312;仿宋" w:eastAsia="仿宋_GB2312;仿宋" w:hint="eastAsia"/>
          <w:b/>
          <w:bCs/>
          <w:sz w:val="32"/>
        </w:rPr>
      </w:pPr>
      <w:r>
        <w:rPr>
          <w:rFonts w:eastAsia="仿宋_GB2312;仿宋" w:hint="eastAsia" w:ascii="仿宋_GB2312;仿宋" w:hAnsi="仿宋_GB2312;仿宋"/>
          <w:b/>
          <w:bCs/>
          <w:sz w:val="32"/>
        </w:rPr>
      </w:r>
    </w:p>
    <w:tbl>
      <w:tblPr>
        <w:tblW w:w="8522" w:type="dxa"/>
        <w:jc w:val="start"/>
        <w:tblInd w:w="0" w:type="dxa"/>
        <w:tblLayout w:type="fixed"/>
        <w:tblCellMar>
          <w:top w:w="0" w:type="dxa"/>
          <w:start w:w="108" w:type="dxa"/>
          <w:bottom w:w="0" w:type="dxa"/>
          <w:end w:w="108" w:type="dxa"/>
        </w:tblCellMar>
      </w:tblPr>
      <w:tblGrid>
        <w:gridCol w:w="4261"/>
        <w:gridCol w:w="4261"/>
      </w:tblGrid>
      <w:tr>
        <w:trPr/>
        <w:tc>
          <w:tcPr>
            <w:tcW w:w="4261"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val="false"/>
              <w:kinsoku w:val="true"/>
              <w:overflowPunct w:val="true"/>
              <w:autoSpaceDE w:val="true"/>
              <w:bidi w:val="0"/>
              <w:snapToGrid w:val="false"/>
              <w:spacing w:lineRule="exact" w:line="500"/>
              <w:jc w:val="center"/>
              <w:textAlignment w:val="auto"/>
              <w:rPr>
                <w:rFonts w:ascii="仿宋_GB2312;仿宋" w:hAnsi="仿宋_GB2312;仿宋" w:eastAsia="仿宋_GB2312;仿宋" w:hint="eastAsia"/>
                <w:b/>
                <w:bCs/>
                <w:position w:val="0"/>
                <w:sz w:val="32"/>
                <w:vertAlign w:val="baseline"/>
              </w:rPr>
            </w:pPr>
            <w:r>
              <w:rPr>
                <w:rFonts w:ascii="仿宋_GB2312;仿宋" w:hAnsi="仿宋_GB2312;仿宋" w:hint="eastAsia" w:eastAsia="仿宋_GB2312;仿宋"/>
                <w:sz w:val="32"/>
              </w:rPr>
              <w:t>姓  名</w:t>
            </w:r>
          </w:p>
        </w:tc>
        <w:tc>
          <w:tcPr>
            <w:tcW w:w="4261"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val="false"/>
              <w:kinsoku w:val="true"/>
              <w:overflowPunct w:val="true"/>
              <w:autoSpaceDE w:val="true"/>
              <w:bidi w:val="0"/>
              <w:snapToGrid w:val="false"/>
              <w:spacing w:lineRule="exact" w:line="500"/>
              <w:textAlignment w:val="auto"/>
              <w:rPr>
                <w:rFonts w:ascii="仿宋_GB2312;仿宋" w:hAnsi="仿宋_GB2312;仿宋" w:eastAsia="仿宋_GB2312;仿宋" w:hint="eastAsia"/>
                <w:b/>
                <w:bCs/>
                <w:position w:val="0"/>
                <w:sz w:val="32"/>
                <w:vertAlign w:val="baseline"/>
              </w:rPr>
            </w:pPr>
            <w:r>
              <w:rPr>
                <w:rFonts w:eastAsia="仿宋_GB2312;仿宋" w:hint="eastAsia" w:ascii="仿宋_GB2312;仿宋" w:hAnsi="仿宋_GB2312;仿宋"/>
                <w:b/>
                <w:bCs/>
                <w:position w:val="0"/>
                <w:sz w:val="32"/>
                <w:vertAlign w:val="baseline"/>
              </w:rPr>
            </w:r>
          </w:p>
        </w:tc>
      </w:tr>
      <w:tr>
        <w:trPr/>
        <w:tc>
          <w:tcPr>
            <w:tcW w:w="4261"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val="false"/>
              <w:kinsoku w:val="true"/>
              <w:overflowPunct w:val="true"/>
              <w:autoSpaceDE w:val="true"/>
              <w:bidi w:val="0"/>
              <w:snapToGrid w:val="false"/>
              <w:spacing w:lineRule="exact" w:line="500"/>
              <w:jc w:val="center"/>
              <w:textAlignment w:val="auto"/>
              <w:rPr>
                <w:rFonts w:ascii="仿宋_GB2312;仿宋" w:hAnsi="仿宋_GB2312;仿宋" w:eastAsia="仿宋_GB2312;仿宋" w:hint="eastAsia"/>
                <w:b/>
                <w:bCs/>
                <w:position w:val="0"/>
                <w:sz w:val="32"/>
                <w:vertAlign w:val="baseline"/>
              </w:rPr>
            </w:pPr>
            <w:r>
              <w:rPr>
                <w:rFonts w:ascii="仿宋_GB2312;仿宋" w:hAnsi="仿宋_GB2312;仿宋" w:hint="eastAsia" w:eastAsia="仿宋_GB2312;仿宋"/>
                <w:sz w:val="32"/>
              </w:rPr>
              <w:t>性  别</w:t>
            </w:r>
          </w:p>
        </w:tc>
        <w:tc>
          <w:tcPr>
            <w:tcW w:w="4261"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val="false"/>
              <w:kinsoku w:val="true"/>
              <w:overflowPunct w:val="true"/>
              <w:autoSpaceDE w:val="true"/>
              <w:bidi w:val="0"/>
              <w:snapToGrid w:val="false"/>
              <w:spacing w:lineRule="exact" w:line="500"/>
              <w:textAlignment w:val="auto"/>
              <w:rPr>
                <w:rFonts w:ascii="仿宋_GB2312;仿宋" w:hAnsi="仿宋_GB2312;仿宋" w:eastAsia="仿宋_GB2312;仿宋" w:hint="eastAsia"/>
                <w:b/>
                <w:bCs/>
                <w:position w:val="0"/>
                <w:sz w:val="32"/>
                <w:vertAlign w:val="baseline"/>
              </w:rPr>
            </w:pPr>
            <w:r>
              <w:rPr>
                <w:rFonts w:eastAsia="仿宋_GB2312;仿宋" w:hint="eastAsia" w:ascii="仿宋_GB2312;仿宋" w:hAnsi="仿宋_GB2312;仿宋"/>
                <w:b/>
                <w:bCs/>
                <w:position w:val="0"/>
                <w:sz w:val="32"/>
                <w:vertAlign w:val="baseline"/>
              </w:rPr>
            </w:r>
          </w:p>
        </w:tc>
      </w:tr>
      <w:tr>
        <w:trPr/>
        <w:tc>
          <w:tcPr>
            <w:tcW w:w="4261"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val="false"/>
              <w:kinsoku w:val="true"/>
              <w:overflowPunct w:val="true"/>
              <w:autoSpaceDE w:val="true"/>
              <w:bidi w:val="0"/>
              <w:snapToGrid w:val="false"/>
              <w:spacing w:lineRule="exact" w:line="500"/>
              <w:jc w:val="center"/>
              <w:textAlignment w:val="auto"/>
              <w:rPr>
                <w:rFonts w:ascii="仿宋_GB2312;仿宋" w:hAnsi="仿宋_GB2312;仿宋" w:eastAsia="仿宋_GB2312;仿宋" w:hint="eastAsia"/>
                <w:b/>
                <w:bCs/>
                <w:position w:val="0"/>
                <w:sz w:val="32"/>
                <w:vertAlign w:val="baseline"/>
              </w:rPr>
            </w:pPr>
            <w:r>
              <w:rPr>
                <w:rFonts w:ascii="仿宋_GB2312;仿宋" w:hAnsi="仿宋_GB2312;仿宋" w:hint="eastAsia" w:eastAsia="仿宋_GB2312;仿宋"/>
                <w:sz w:val="32"/>
              </w:rPr>
              <w:t>出生时间、地点</w:t>
            </w:r>
          </w:p>
        </w:tc>
        <w:tc>
          <w:tcPr>
            <w:tcW w:w="4261"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val="false"/>
              <w:kinsoku w:val="true"/>
              <w:overflowPunct w:val="true"/>
              <w:autoSpaceDE w:val="true"/>
              <w:bidi w:val="0"/>
              <w:snapToGrid w:val="false"/>
              <w:spacing w:lineRule="exact" w:line="500"/>
              <w:textAlignment w:val="auto"/>
              <w:rPr>
                <w:rFonts w:ascii="仿宋_GB2312;仿宋" w:hAnsi="仿宋_GB2312;仿宋" w:eastAsia="仿宋_GB2312;仿宋" w:hint="eastAsia"/>
                <w:b/>
                <w:bCs/>
                <w:position w:val="0"/>
                <w:sz w:val="32"/>
                <w:vertAlign w:val="baseline"/>
              </w:rPr>
            </w:pPr>
            <w:r>
              <w:rPr>
                <w:rFonts w:ascii="仿宋_GB2312;仿宋" w:hAnsi="仿宋_GB2312;仿宋" w:hint="eastAsia" w:eastAsia="仿宋_GB2312;仿宋"/>
                <w:sz w:val="32"/>
                <w:u w:val="single"/>
              </w:rPr>
              <w:t xml:space="preserve">   </w:t>
            </w:r>
            <w:r>
              <w:rPr>
                <w:rFonts w:ascii="仿宋_GB2312;仿宋" w:hAnsi="仿宋_GB2312;仿宋" w:hint="eastAsia" w:eastAsia="仿宋_GB2312;仿宋"/>
                <w:sz w:val="32"/>
              </w:rPr>
              <w:t>年</w:t>
            </w:r>
            <w:r>
              <w:rPr>
                <w:rFonts w:ascii="仿宋_GB2312;仿宋" w:hAnsi="仿宋_GB2312;仿宋" w:hint="eastAsia" w:eastAsia="仿宋_GB2312;仿宋"/>
                <w:sz w:val="32"/>
                <w:u w:val="single"/>
              </w:rPr>
              <w:t xml:space="preserve">   </w:t>
            </w:r>
            <w:r>
              <w:rPr>
                <w:rFonts w:ascii="仿宋_GB2312;仿宋" w:hAnsi="仿宋_GB2312;仿宋" w:hint="eastAsia" w:eastAsia="仿宋_GB2312;仿宋"/>
                <w:sz w:val="32"/>
              </w:rPr>
              <w:t>月</w:t>
            </w:r>
            <w:r>
              <w:rPr>
                <w:rFonts w:ascii="仿宋_GB2312;仿宋" w:hAnsi="仿宋_GB2312;仿宋" w:hint="eastAsia" w:eastAsia="仿宋_GB2312;仿宋"/>
                <w:sz w:val="32"/>
                <w:u w:val="single"/>
              </w:rPr>
              <w:t xml:space="preserve">   </w:t>
            </w:r>
            <w:r>
              <w:rPr>
                <w:rFonts w:ascii="仿宋_GB2312;仿宋" w:hAnsi="仿宋_GB2312;仿宋" w:hint="eastAsia" w:eastAsia="仿宋_GB2312;仿宋"/>
                <w:sz w:val="32"/>
              </w:rPr>
              <w:t>日于</w:t>
            </w:r>
            <w:r>
              <w:rPr>
                <w:rFonts w:ascii="仿宋_GB2312;仿宋" w:hAnsi="仿宋_GB2312;仿宋" w:hint="eastAsia" w:eastAsia="仿宋_GB2312;仿宋"/>
                <w:sz w:val="32"/>
                <w:u w:val="single"/>
              </w:rPr>
              <w:t xml:space="preserve">    </w:t>
            </w:r>
          </w:p>
        </w:tc>
      </w:tr>
      <w:tr>
        <w:trPr/>
        <w:tc>
          <w:tcPr>
            <w:tcW w:w="4261"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val="false"/>
              <w:kinsoku w:val="true"/>
              <w:overflowPunct w:val="true"/>
              <w:autoSpaceDE w:val="true"/>
              <w:bidi w:val="0"/>
              <w:snapToGrid w:val="false"/>
              <w:spacing w:lineRule="exact" w:line="500"/>
              <w:jc w:val="center"/>
              <w:textAlignment w:val="auto"/>
              <w:rPr>
                <w:rFonts w:ascii="仿宋_GB2312;仿宋" w:hAnsi="仿宋_GB2312;仿宋" w:eastAsia="仿宋_GB2312;仿宋" w:hint="eastAsia"/>
                <w:b/>
                <w:bCs/>
                <w:position w:val="0"/>
                <w:sz w:val="32"/>
                <w:vertAlign w:val="baseline"/>
              </w:rPr>
            </w:pPr>
            <w:r>
              <w:rPr>
                <w:rFonts w:ascii="仿宋_GB2312;仿宋" w:hAnsi="仿宋_GB2312;仿宋" w:hint="eastAsia" w:eastAsia="仿宋_GB2312;仿宋"/>
                <w:sz w:val="32"/>
              </w:rPr>
              <w:t>国  籍</w:t>
            </w:r>
          </w:p>
        </w:tc>
        <w:tc>
          <w:tcPr>
            <w:tcW w:w="4261"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val="false"/>
              <w:kinsoku w:val="true"/>
              <w:overflowPunct w:val="true"/>
              <w:autoSpaceDE w:val="true"/>
              <w:bidi w:val="0"/>
              <w:snapToGrid w:val="false"/>
              <w:spacing w:lineRule="exact" w:line="500"/>
              <w:textAlignment w:val="auto"/>
              <w:rPr>
                <w:rFonts w:ascii="仿宋_GB2312;仿宋" w:hAnsi="仿宋_GB2312;仿宋" w:eastAsia="仿宋_GB2312;仿宋" w:hint="eastAsia"/>
                <w:b/>
                <w:bCs/>
                <w:position w:val="0"/>
                <w:sz w:val="32"/>
                <w:vertAlign w:val="baseline"/>
              </w:rPr>
            </w:pPr>
            <w:r>
              <w:rPr>
                <w:rFonts w:eastAsia="仿宋_GB2312;仿宋" w:hint="eastAsia" w:ascii="仿宋_GB2312;仿宋" w:hAnsi="仿宋_GB2312;仿宋"/>
                <w:b/>
                <w:bCs/>
                <w:position w:val="0"/>
                <w:sz w:val="32"/>
                <w:vertAlign w:val="baseline"/>
              </w:rPr>
            </w:r>
          </w:p>
        </w:tc>
      </w:tr>
      <w:tr>
        <w:trPr/>
        <w:tc>
          <w:tcPr>
            <w:tcW w:w="4261"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val="false"/>
              <w:kinsoku w:val="true"/>
              <w:overflowPunct w:val="true"/>
              <w:autoSpaceDE w:val="true"/>
              <w:bidi w:val="0"/>
              <w:snapToGrid w:val="false"/>
              <w:spacing w:lineRule="exact" w:line="500"/>
              <w:jc w:val="center"/>
              <w:textAlignment w:val="auto"/>
              <w:rPr>
                <w:rFonts w:ascii="仿宋_GB2312;仿宋" w:hAnsi="仿宋_GB2312;仿宋" w:eastAsia="仿宋_GB2312;仿宋" w:hint="eastAsia"/>
                <w:b/>
                <w:bCs/>
                <w:position w:val="0"/>
                <w:sz w:val="32"/>
                <w:vertAlign w:val="baseline"/>
              </w:rPr>
            </w:pPr>
            <w:r>
              <w:rPr>
                <w:rFonts w:ascii="仿宋_GB2312;仿宋" w:hAnsi="仿宋_GB2312;仿宋" w:hint="eastAsia" w:eastAsia="仿宋_GB2312;仿宋"/>
                <w:sz w:val="32"/>
              </w:rPr>
              <w:t>护照号码</w:t>
            </w:r>
          </w:p>
        </w:tc>
        <w:tc>
          <w:tcPr>
            <w:tcW w:w="4261"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val="false"/>
              <w:kinsoku w:val="true"/>
              <w:overflowPunct w:val="true"/>
              <w:autoSpaceDE w:val="true"/>
              <w:bidi w:val="0"/>
              <w:snapToGrid w:val="false"/>
              <w:spacing w:lineRule="exact" w:line="500"/>
              <w:textAlignment w:val="auto"/>
              <w:rPr>
                <w:rFonts w:ascii="仿宋_GB2312;仿宋" w:hAnsi="仿宋_GB2312;仿宋" w:eastAsia="仿宋_GB2312;仿宋" w:hint="eastAsia"/>
                <w:b/>
                <w:bCs/>
                <w:position w:val="0"/>
                <w:sz w:val="32"/>
                <w:vertAlign w:val="baseline"/>
              </w:rPr>
            </w:pPr>
            <w:r>
              <w:rPr>
                <w:rFonts w:eastAsia="仿宋_GB2312;仿宋" w:hint="eastAsia" w:ascii="仿宋_GB2312;仿宋" w:hAnsi="仿宋_GB2312;仿宋"/>
                <w:b/>
                <w:bCs/>
                <w:position w:val="0"/>
                <w:sz w:val="32"/>
                <w:vertAlign w:val="baseline"/>
              </w:rPr>
            </w:r>
          </w:p>
        </w:tc>
      </w:tr>
      <w:tr>
        <w:trPr/>
        <w:tc>
          <w:tcPr>
            <w:tcW w:w="4261"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val="false"/>
              <w:kinsoku w:val="true"/>
              <w:overflowPunct w:val="true"/>
              <w:autoSpaceDE w:val="true"/>
              <w:bidi w:val="0"/>
              <w:snapToGrid w:val="false"/>
              <w:spacing w:lineRule="exact" w:line="500"/>
              <w:jc w:val="center"/>
              <w:textAlignment w:val="auto"/>
              <w:rPr>
                <w:rFonts w:ascii="仿宋_GB2312;仿宋" w:hAnsi="仿宋_GB2312;仿宋" w:eastAsia="仿宋_GB2312;仿宋" w:hint="eastAsia"/>
                <w:b/>
                <w:bCs/>
                <w:position w:val="0"/>
                <w:sz w:val="32"/>
                <w:vertAlign w:val="baseline"/>
              </w:rPr>
            </w:pPr>
            <w:r>
              <w:rPr>
                <w:rFonts w:ascii="仿宋_GB2312;仿宋" w:hAnsi="仿宋_GB2312;仿宋" w:hint="eastAsia" w:eastAsia="仿宋_GB2312;仿宋"/>
                <w:sz w:val="32"/>
              </w:rPr>
              <w:t>通讯地址</w:t>
            </w:r>
          </w:p>
        </w:tc>
        <w:tc>
          <w:tcPr>
            <w:tcW w:w="4261"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val="false"/>
              <w:kinsoku w:val="true"/>
              <w:overflowPunct w:val="true"/>
              <w:autoSpaceDE w:val="true"/>
              <w:bidi w:val="0"/>
              <w:snapToGrid w:val="false"/>
              <w:spacing w:lineRule="exact" w:line="500"/>
              <w:textAlignment w:val="auto"/>
              <w:rPr>
                <w:rFonts w:ascii="仿宋_GB2312;仿宋" w:hAnsi="仿宋_GB2312;仿宋" w:eastAsia="仿宋_GB2312;仿宋" w:hint="eastAsia"/>
                <w:b/>
                <w:bCs/>
                <w:position w:val="0"/>
                <w:sz w:val="32"/>
                <w:vertAlign w:val="baseline"/>
              </w:rPr>
            </w:pPr>
            <w:r>
              <w:rPr>
                <w:rFonts w:eastAsia="仿宋_GB2312;仿宋" w:hint="eastAsia" w:ascii="仿宋_GB2312;仿宋" w:hAnsi="仿宋_GB2312;仿宋"/>
                <w:b/>
                <w:bCs/>
                <w:position w:val="0"/>
                <w:sz w:val="32"/>
                <w:vertAlign w:val="baseline"/>
              </w:rPr>
            </w:r>
          </w:p>
        </w:tc>
      </w:tr>
      <w:tr>
        <w:trPr/>
        <w:tc>
          <w:tcPr>
            <w:tcW w:w="4261"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val="false"/>
              <w:kinsoku w:val="true"/>
              <w:overflowPunct w:val="true"/>
              <w:autoSpaceDE w:val="true"/>
              <w:bidi w:val="0"/>
              <w:snapToGrid w:val="false"/>
              <w:spacing w:lineRule="exact" w:line="500"/>
              <w:jc w:val="center"/>
              <w:textAlignment w:val="auto"/>
              <w:rPr>
                <w:rFonts w:ascii="仿宋_GB2312;仿宋" w:hAnsi="仿宋_GB2312;仿宋" w:eastAsia="仿宋_GB2312;仿宋" w:hint="eastAsia"/>
                <w:b/>
                <w:bCs/>
                <w:position w:val="0"/>
                <w:sz w:val="32"/>
                <w:vertAlign w:val="baseline"/>
              </w:rPr>
            </w:pPr>
            <w:r>
              <w:rPr>
                <w:rFonts w:ascii="仿宋_GB2312;仿宋" w:hAnsi="仿宋_GB2312;仿宋" w:hint="eastAsia" w:eastAsia="仿宋_GB2312;仿宋"/>
                <w:sz w:val="32"/>
              </w:rPr>
              <w:t>邮政编码</w:t>
            </w:r>
          </w:p>
        </w:tc>
        <w:tc>
          <w:tcPr>
            <w:tcW w:w="4261"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val="false"/>
              <w:kinsoku w:val="true"/>
              <w:overflowPunct w:val="true"/>
              <w:autoSpaceDE w:val="true"/>
              <w:bidi w:val="0"/>
              <w:snapToGrid w:val="false"/>
              <w:spacing w:lineRule="exact" w:line="500"/>
              <w:textAlignment w:val="auto"/>
              <w:rPr>
                <w:rFonts w:ascii="仿宋_GB2312;仿宋" w:hAnsi="仿宋_GB2312;仿宋" w:eastAsia="仿宋_GB2312;仿宋" w:hint="eastAsia"/>
                <w:b/>
                <w:bCs/>
                <w:position w:val="0"/>
                <w:sz w:val="32"/>
                <w:vertAlign w:val="baseline"/>
              </w:rPr>
            </w:pPr>
            <w:r>
              <w:rPr>
                <w:rFonts w:eastAsia="仿宋_GB2312;仿宋" w:hint="eastAsia" w:ascii="仿宋_GB2312;仿宋" w:hAnsi="仿宋_GB2312;仿宋"/>
                <w:b/>
                <w:bCs/>
                <w:position w:val="0"/>
                <w:sz w:val="32"/>
                <w:vertAlign w:val="baseline"/>
              </w:rPr>
            </w:r>
          </w:p>
        </w:tc>
      </w:tr>
      <w:tr>
        <w:trPr/>
        <w:tc>
          <w:tcPr>
            <w:tcW w:w="4261"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val="false"/>
              <w:kinsoku w:val="true"/>
              <w:overflowPunct w:val="true"/>
              <w:autoSpaceDE w:val="true"/>
              <w:bidi w:val="0"/>
              <w:snapToGrid w:val="false"/>
              <w:spacing w:lineRule="exact" w:line="500"/>
              <w:jc w:val="center"/>
              <w:textAlignment w:val="auto"/>
              <w:rPr>
                <w:rFonts w:ascii="仿宋_GB2312;仿宋" w:hAnsi="仿宋_GB2312;仿宋" w:eastAsia="仿宋_GB2312;仿宋" w:hint="eastAsia"/>
                <w:b/>
                <w:bCs/>
                <w:position w:val="0"/>
                <w:sz w:val="32"/>
                <w:vertAlign w:val="baseline"/>
              </w:rPr>
            </w:pPr>
            <w:r>
              <w:rPr>
                <w:rFonts w:ascii="仿宋_GB2312;仿宋" w:hAnsi="仿宋_GB2312;仿宋" w:hint="eastAsia" w:eastAsia="仿宋_GB2312;仿宋"/>
                <w:sz w:val="32"/>
              </w:rPr>
              <w:t>电  话</w:t>
            </w:r>
          </w:p>
        </w:tc>
        <w:tc>
          <w:tcPr>
            <w:tcW w:w="4261"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val="false"/>
              <w:kinsoku w:val="true"/>
              <w:overflowPunct w:val="true"/>
              <w:autoSpaceDE w:val="true"/>
              <w:bidi w:val="0"/>
              <w:snapToGrid w:val="false"/>
              <w:spacing w:lineRule="exact" w:line="500"/>
              <w:textAlignment w:val="auto"/>
              <w:rPr>
                <w:rFonts w:ascii="仿宋_GB2312;仿宋" w:hAnsi="仿宋_GB2312;仿宋" w:eastAsia="仿宋_GB2312;仿宋" w:hint="eastAsia"/>
                <w:b/>
                <w:bCs/>
                <w:position w:val="0"/>
                <w:sz w:val="32"/>
                <w:vertAlign w:val="baseline"/>
              </w:rPr>
            </w:pPr>
            <w:r>
              <w:rPr>
                <w:rFonts w:eastAsia="仿宋_GB2312;仿宋" w:hint="eastAsia" w:ascii="仿宋_GB2312;仿宋" w:hAnsi="仿宋_GB2312;仿宋"/>
                <w:b/>
                <w:bCs/>
                <w:position w:val="0"/>
                <w:sz w:val="32"/>
                <w:vertAlign w:val="baseline"/>
              </w:rPr>
            </w:r>
          </w:p>
        </w:tc>
      </w:tr>
      <w:tr>
        <w:trPr/>
        <w:tc>
          <w:tcPr>
            <w:tcW w:w="4261"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val="false"/>
              <w:kinsoku w:val="true"/>
              <w:overflowPunct w:val="true"/>
              <w:autoSpaceDE w:val="true"/>
              <w:bidi w:val="0"/>
              <w:snapToGrid w:val="false"/>
              <w:spacing w:lineRule="exact" w:line="500"/>
              <w:jc w:val="center"/>
              <w:textAlignment w:val="auto"/>
              <w:rPr>
                <w:rFonts w:ascii="仿宋_GB2312;仿宋" w:hAnsi="仿宋_GB2312;仿宋" w:eastAsia="仿宋_GB2312;仿宋" w:hint="eastAsia"/>
                <w:b/>
                <w:bCs/>
                <w:position w:val="0"/>
                <w:sz w:val="32"/>
                <w:vertAlign w:val="baseline"/>
              </w:rPr>
            </w:pPr>
            <w:r>
              <w:rPr>
                <w:rFonts w:ascii="仿宋_GB2312;仿宋" w:hAnsi="仿宋_GB2312;仿宋" w:hint="eastAsia" w:eastAsia="仿宋_GB2312;仿宋"/>
                <w:sz w:val="32"/>
              </w:rPr>
              <w:t>传  真</w:t>
            </w:r>
          </w:p>
        </w:tc>
        <w:tc>
          <w:tcPr>
            <w:tcW w:w="4261"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val="false"/>
              <w:kinsoku w:val="true"/>
              <w:overflowPunct w:val="true"/>
              <w:autoSpaceDE w:val="true"/>
              <w:bidi w:val="0"/>
              <w:snapToGrid w:val="false"/>
              <w:spacing w:lineRule="exact" w:line="500"/>
              <w:textAlignment w:val="auto"/>
              <w:rPr>
                <w:rFonts w:ascii="仿宋_GB2312;仿宋" w:hAnsi="仿宋_GB2312;仿宋" w:eastAsia="仿宋_GB2312;仿宋" w:hint="eastAsia"/>
                <w:b/>
                <w:bCs/>
                <w:position w:val="0"/>
                <w:sz w:val="32"/>
                <w:vertAlign w:val="baseline"/>
              </w:rPr>
            </w:pPr>
            <w:r>
              <w:rPr>
                <w:rFonts w:eastAsia="仿宋_GB2312;仿宋" w:hint="eastAsia" w:ascii="仿宋_GB2312;仿宋" w:hAnsi="仿宋_GB2312;仿宋"/>
                <w:b/>
                <w:bCs/>
                <w:position w:val="0"/>
                <w:sz w:val="32"/>
                <w:vertAlign w:val="baseline"/>
              </w:rPr>
            </w:r>
          </w:p>
        </w:tc>
      </w:tr>
      <w:tr>
        <w:trPr/>
        <w:tc>
          <w:tcPr>
            <w:tcW w:w="4261"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val="false"/>
              <w:kinsoku w:val="true"/>
              <w:overflowPunct w:val="true"/>
              <w:autoSpaceDE w:val="true"/>
              <w:bidi w:val="0"/>
              <w:snapToGrid w:val="false"/>
              <w:spacing w:lineRule="exact" w:line="500"/>
              <w:jc w:val="center"/>
              <w:textAlignment w:val="auto"/>
              <w:rPr>
                <w:rFonts w:ascii="仿宋_GB2312;仿宋" w:hAnsi="仿宋_GB2312;仿宋" w:eastAsia="仿宋_GB2312;仿宋" w:hint="eastAsia"/>
                <w:b/>
                <w:bCs/>
                <w:position w:val="0"/>
                <w:sz w:val="32"/>
                <w:vertAlign w:val="baseline"/>
              </w:rPr>
            </w:pPr>
            <w:r>
              <w:rPr>
                <w:rFonts w:eastAsia="仿宋_GB2312;仿宋" w:hint="eastAsia" w:ascii="仿宋_GB2312;仿宋" w:hAnsi="仿宋_GB2312;仿宋"/>
                <w:sz w:val="32"/>
              </w:rPr>
              <w:t>E-mail</w:t>
            </w:r>
          </w:p>
        </w:tc>
        <w:tc>
          <w:tcPr>
            <w:tcW w:w="4261"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val="false"/>
              <w:kinsoku w:val="true"/>
              <w:overflowPunct w:val="true"/>
              <w:autoSpaceDE w:val="true"/>
              <w:bidi w:val="0"/>
              <w:snapToGrid w:val="false"/>
              <w:spacing w:lineRule="exact" w:line="500"/>
              <w:textAlignment w:val="auto"/>
              <w:rPr>
                <w:rFonts w:ascii="仿宋_GB2312;仿宋" w:hAnsi="仿宋_GB2312;仿宋" w:eastAsia="仿宋_GB2312;仿宋" w:hint="eastAsia"/>
                <w:b/>
                <w:bCs/>
                <w:position w:val="0"/>
                <w:sz w:val="32"/>
                <w:vertAlign w:val="baseline"/>
              </w:rPr>
            </w:pPr>
            <w:r>
              <w:rPr>
                <w:rFonts w:eastAsia="仿宋_GB2312;仿宋" w:hint="eastAsia" w:ascii="仿宋_GB2312;仿宋" w:hAnsi="仿宋_GB2312;仿宋"/>
                <w:b/>
                <w:bCs/>
                <w:position w:val="0"/>
                <w:sz w:val="32"/>
                <w:vertAlign w:val="baseline"/>
              </w:rPr>
            </w:r>
          </w:p>
        </w:tc>
      </w:tr>
      <w:tr>
        <w:trPr>
          <w:trHeight w:val="1960" w:hRule="atLeast"/>
        </w:trPr>
        <w:tc>
          <w:tcPr>
            <w:tcW w:w="4261"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val="false"/>
              <w:kinsoku w:val="true"/>
              <w:overflowPunct w:val="true"/>
              <w:autoSpaceDE w:val="true"/>
              <w:bidi w:val="0"/>
              <w:snapToGrid w:val="false"/>
              <w:spacing w:lineRule="exact" w:line="500"/>
              <w:jc w:val="center"/>
              <w:textAlignment w:val="auto"/>
              <w:rPr>
                <w:rFonts w:ascii="仿宋_GB2312;仿宋" w:hAnsi="仿宋_GB2312;仿宋" w:eastAsia="仿宋_GB2312;仿宋" w:hint="eastAsia"/>
                <w:sz w:val="32"/>
              </w:rPr>
            </w:pPr>
            <w:r>
              <w:rPr>
                <w:rFonts w:ascii="仿宋_GB2312;仿宋" w:hAnsi="仿宋_GB2312;仿宋" w:hint="eastAsia" w:eastAsia="仿宋_GB2312;仿宋"/>
                <w:sz w:val="32"/>
              </w:rPr>
              <w:t>获得律师资格的国家、地区</w:t>
            </w:r>
          </w:p>
          <w:p>
            <w:pPr>
              <w:pStyle w:val="Normal"/>
              <w:keepNext w:val="false"/>
              <w:keepLines w:val="false"/>
              <w:widowControl w:val="false"/>
              <w:kinsoku w:val="true"/>
              <w:overflowPunct w:val="true"/>
              <w:autoSpaceDE w:val="true"/>
              <w:bidi w:val="0"/>
              <w:snapToGrid w:val="false"/>
              <w:spacing w:lineRule="exact" w:line="500"/>
              <w:jc w:val="center"/>
              <w:textAlignment w:val="auto"/>
              <w:rPr>
                <w:rFonts w:ascii="仿宋_GB2312;仿宋" w:hAnsi="仿宋_GB2312;仿宋" w:eastAsia="仿宋_GB2312;仿宋" w:hint="eastAsia"/>
                <w:b/>
                <w:bCs/>
                <w:position w:val="0"/>
                <w:sz w:val="32"/>
                <w:vertAlign w:val="baseline"/>
              </w:rPr>
            </w:pPr>
            <w:r>
              <w:rPr>
                <w:rFonts w:ascii="仿宋_GB2312;仿宋" w:hAnsi="仿宋_GB2312;仿宋" w:hint="eastAsia" w:eastAsia="仿宋_GB2312;仿宋"/>
                <w:sz w:val="32"/>
              </w:rPr>
              <w:t>和时间</w:t>
            </w:r>
          </w:p>
        </w:tc>
        <w:tc>
          <w:tcPr>
            <w:tcW w:w="4261"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val="false"/>
              <w:kinsoku w:val="true"/>
              <w:overflowPunct w:val="true"/>
              <w:autoSpaceDE w:val="true"/>
              <w:bidi w:val="0"/>
              <w:snapToGrid w:val="false"/>
              <w:spacing w:lineRule="exact" w:line="500"/>
              <w:ind w:firstLine="777" w:end="0"/>
              <w:textAlignment w:val="auto"/>
              <w:rPr>
                <w:rFonts w:ascii="仿宋_GB2312;仿宋" w:hAnsi="仿宋_GB2312;仿宋" w:eastAsia="仿宋_GB2312;仿宋" w:hint="eastAsia"/>
                <w:sz w:val="32"/>
                <w:u w:val="single"/>
              </w:rPr>
            </w:pPr>
            <w:r>
              <w:rPr>
                <w:rFonts w:ascii="仿宋_GB2312;仿宋" w:hAnsi="仿宋_GB2312;仿宋" w:hint="eastAsia" w:eastAsia="仿宋_GB2312;仿宋"/>
                <w:sz w:val="32"/>
                <w:u w:val="single"/>
              </w:rPr>
              <w:t xml:space="preserve">                      </w:t>
            </w:r>
          </w:p>
          <w:p>
            <w:pPr>
              <w:pStyle w:val="Normal"/>
              <w:keepNext w:val="false"/>
              <w:keepLines w:val="false"/>
              <w:widowControl w:val="false"/>
              <w:kinsoku w:val="true"/>
              <w:overflowPunct w:val="true"/>
              <w:autoSpaceDE w:val="true"/>
              <w:bidi w:val="0"/>
              <w:snapToGrid w:val="false"/>
              <w:spacing w:lineRule="exact" w:line="500"/>
              <w:ind w:firstLine="777" w:end="0"/>
              <w:textAlignment w:val="auto"/>
              <w:rPr>
                <w:rFonts w:ascii="仿宋_GB2312;仿宋" w:hAnsi="仿宋_GB2312;仿宋" w:eastAsia="仿宋_GB2312;仿宋" w:hint="eastAsia"/>
                <w:sz w:val="32"/>
                <w:u w:val="single"/>
              </w:rPr>
            </w:pPr>
            <w:r>
              <w:rPr>
                <w:rFonts w:ascii="仿宋_GB2312;仿宋" w:hAnsi="仿宋_GB2312;仿宋" w:hint="eastAsia" w:eastAsia="仿宋_GB2312;仿宋"/>
                <w:sz w:val="32"/>
                <w:u w:val="single"/>
              </w:rPr>
              <w:t xml:space="preserve">                      </w:t>
            </w:r>
          </w:p>
          <w:p>
            <w:pPr>
              <w:pStyle w:val="Normal"/>
              <w:keepNext w:val="false"/>
              <w:keepLines w:val="false"/>
              <w:widowControl w:val="false"/>
              <w:kinsoku w:val="true"/>
              <w:overflowPunct w:val="true"/>
              <w:autoSpaceDE w:val="true"/>
              <w:bidi w:val="0"/>
              <w:snapToGrid w:val="false"/>
              <w:spacing w:lineRule="exact" w:line="500"/>
              <w:ind w:firstLine="777" w:end="0"/>
              <w:textAlignment w:val="auto"/>
              <w:rPr>
                <w:rFonts w:ascii="仿宋_GB2312;仿宋" w:hAnsi="仿宋_GB2312;仿宋" w:eastAsia="仿宋_GB2312;仿宋" w:hint="eastAsia"/>
                <w:sz w:val="32"/>
                <w:u w:val="single"/>
              </w:rPr>
            </w:pPr>
            <w:r>
              <w:rPr>
                <w:rFonts w:ascii="仿宋_GB2312;仿宋" w:hAnsi="仿宋_GB2312;仿宋" w:hint="eastAsia" w:eastAsia="仿宋_GB2312;仿宋"/>
                <w:sz w:val="32"/>
                <w:u w:val="single"/>
              </w:rPr>
              <w:t xml:space="preserve">                      </w:t>
            </w:r>
          </w:p>
          <w:p>
            <w:pPr>
              <w:pStyle w:val="Normal"/>
              <w:keepNext w:val="false"/>
              <w:keepLines w:val="false"/>
              <w:widowControl w:val="false"/>
              <w:kinsoku w:val="true"/>
              <w:overflowPunct w:val="true"/>
              <w:autoSpaceDE w:val="true"/>
              <w:bidi w:val="0"/>
              <w:snapToGrid w:val="false"/>
              <w:spacing w:lineRule="exact" w:line="500"/>
              <w:textAlignment w:val="auto"/>
              <w:rPr>
                <w:rFonts w:ascii="仿宋_GB2312;仿宋" w:hAnsi="仿宋_GB2312;仿宋" w:eastAsia="仿宋_GB2312;仿宋"/>
                <w:b/>
                <w:bCs/>
                <w:position w:val="0"/>
                <w:sz w:val="32"/>
                <w:vertAlign w:val="baseline"/>
              </w:rPr>
            </w:pPr>
            <w:r>
              <w:rPr>
                <w:rFonts w:ascii="仿宋_GB2312;仿宋" w:hAnsi="仿宋_GB2312;仿宋" w:hint="eastAsia" w:eastAsia="仿宋_GB2312;仿宋"/>
                <w:b/>
                <w:bCs/>
                <w:position w:val="0"/>
                <w:sz w:val="32"/>
                <w:vertAlign w:val="baseline"/>
              </w:rPr>
              <w:t xml:space="preserve">     </w:t>
            </w:r>
            <w:r>
              <w:rPr>
                <w:rFonts w:ascii="仿宋_GB2312;仿宋" w:hAnsi="仿宋_GB2312;仿宋" w:hint="eastAsia" w:eastAsia="仿宋_GB2312;仿宋"/>
                <w:sz w:val="32"/>
                <w:u w:val="single"/>
              </w:rPr>
              <w:t xml:space="preserve">                    </w:t>
            </w:r>
          </w:p>
        </w:tc>
      </w:tr>
      <w:tr>
        <w:trPr>
          <w:trHeight w:val="1960" w:hRule="atLeast"/>
        </w:trPr>
        <w:tc>
          <w:tcPr>
            <w:tcW w:w="4261"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val="false"/>
              <w:kinsoku w:val="true"/>
              <w:overflowPunct w:val="true"/>
              <w:autoSpaceDE w:val="true"/>
              <w:bidi w:val="0"/>
              <w:snapToGrid w:val="false"/>
              <w:spacing w:lineRule="exact" w:line="500"/>
              <w:jc w:val="center"/>
              <w:textAlignment w:val="auto"/>
              <w:rPr>
                <w:rFonts w:ascii="仿宋_GB2312;仿宋" w:hAnsi="仿宋_GB2312;仿宋" w:eastAsia="仿宋_GB2312;仿宋" w:hint="eastAsia"/>
                <w:sz w:val="32"/>
              </w:rPr>
            </w:pPr>
            <w:r>
              <w:rPr>
                <w:rFonts w:ascii="仿宋_GB2312;仿宋" w:hAnsi="仿宋_GB2312;仿宋" w:hint="eastAsia" w:eastAsia="仿宋_GB2312;仿宋"/>
                <w:sz w:val="32"/>
              </w:rPr>
              <w:t>获准执业的国家、地区</w:t>
            </w:r>
          </w:p>
          <w:p>
            <w:pPr>
              <w:pStyle w:val="Normal"/>
              <w:keepNext w:val="false"/>
              <w:keepLines w:val="false"/>
              <w:widowControl w:val="false"/>
              <w:kinsoku w:val="true"/>
              <w:overflowPunct w:val="true"/>
              <w:autoSpaceDE w:val="true"/>
              <w:bidi w:val="0"/>
              <w:snapToGrid w:val="false"/>
              <w:spacing w:lineRule="exact" w:line="500"/>
              <w:jc w:val="center"/>
              <w:textAlignment w:val="auto"/>
              <w:rPr>
                <w:rFonts w:ascii="仿宋_GB2312;仿宋" w:hAnsi="仿宋_GB2312;仿宋" w:eastAsia="仿宋_GB2312;仿宋" w:hint="eastAsia"/>
                <w:b/>
                <w:bCs/>
                <w:position w:val="0"/>
                <w:sz w:val="32"/>
                <w:vertAlign w:val="baseline"/>
              </w:rPr>
            </w:pPr>
            <w:r>
              <w:rPr>
                <w:rFonts w:ascii="仿宋_GB2312;仿宋" w:hAnsi="仿宋_GB2312;仿宋" w:hint="eastAsia" w:eastAsia="仿宋_GB2312;仿宋"/>
                <w:sz w:val="32"/>
              </w:rPr>
              <w:t>和时间</w:t>
            </w:r>
          </w:p>
        </w:tc>
        <w:tc>
          <w:tcPr>
            <w:tcW w:w="4261"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val="false"/>
              <w:kinsoku w:val="true"/>
              <w:overflowPunct w:val="true"/>
              <w:autoSpaceDE w:val="true"/>
              <w:bidi w:val="0"/>
              <w:snapToGrid w:val="false"/>
              <w:spacing w:lineRule="exact" w:line="500"/>
              <w:ind w:firstLine="777" w:end="0"/>
              <w:textAlignment w:val="auto"/>
              <w:rPr>
                <w:rFonts w:ascii="仿宋_GB2312;仿宋" w:hAnsi="仿宋_GB2312;仿宋" w:eastAsia="仿宋_GB2312;仿宋" w:hint="eastAsia"/>
                <w:sz w:val="32"/>
                <w:u w:val="single"/>
              </w:rPr>
            </w:pPr>
            <w:r>
              <w:rPr>
                <w:rFonts w:ascii="仿宋_GB2312;仿宋" w:hAnsi="仿宋_GB2312;仿宋" w:hint="eastAsia" w:eastAsia="仿宋_GB2312;仿宋"/>
                <w:sz w:val="32"/>
                <w:u w:val="single"/>
              </w:rPr>
              <w:t xml:space="preserve">                      </w:t>
            </w:r>
          </w:p>
          <w:p>
            <w:pPr>
              <w:pStyle w:val="Normal"/>
              <w:keepNext w:val="false"/>
              <w:keepLines w:val="false"/>
              <w:widowControl w:val="false"/>
              <w:kinsoku w:val="true"/>
              <w:overflowPunct w:val="true"/>
              <w:autoSpaceDE w:val="true"/>
              <w:bidi w:val="0"/>
              <w:snapToGrid w:val="false"/>
              <w:spacing w:lineRule="exact" w:line="500"/>
              <w:ind w:firstLine="777" w:end="0"/>
              <w:textAlignment w:val="auto"/>
              <w:rPr>
                <w:rFonts w:ascii="仿宋_GB2312;仿宋" w:hAnsi="仿宋_GB2312;仿宋" w:eastAsia="仿宋_GB2312;仿宋" w:hint="eastAsia"/>
                <w:sz w:val="32"/>
                <w:u w:val="single"/>
              </w:rPr>
            </w:pPr>
            <w:r>
              <w:rPr>
                <w:rFonts w:ascii="仿宋_GB2312;仿宋" w:hAnsi="仿宋_GB2312;仿宋" w:hint="eastAsia" w:eastAsia="仿宋_GB2312;仿宋"/>
                <w:sz w:val="32"/>
                <w:u w:val="single"/>
              </w:rPr>
              <w:t xml:space="preserve">                      </w:t>
            </w:r>
          </w:p>
          <w:p>
            <w:pPr>
              <w:pStyle w:val="Normal"/>
              <w:keepNext w:val="false"/>
              <w:keepLines w:val="false"/>
              <w:widowControl w:val="false"/>
              <w:kinsoku w:val="true"/>
              <w:overflowPunct w:val="true"/>
              <w:autoSpaceDE w:val="true"/>
              <w:bidi w:val="0"/>
              <w:snapToGrid w:val="false"/>
              <w:spacing w:lineRule="exact" w:line="500"/>
              <w:ind w:firstLine="777" w:end="0"/>
              <w:textAlignment w:val="auto"/>
              <w:rPr>
                <w:rFonts w:ascii="仿宋_GB2312;仿宋" w:hAnsi="仿宋_GB2312;仿宋" w:eastAsia="仿宋_GB2312;仿宋" w:hint="eastAsia"/>
                <w:sz w:val="32"/>
                <w:u w:val="single"/>
              </w:rPr>
            </w:pPr>
            <w:r>
              <w:rPr>
                <w:rFonts w:ascii="仿宋_GB2312;仿宋" w:hAnsi="仿宋_GB2312;仿宋" w:hint="eastAsia" w:eastAsia="仿宋_GB2312;仿宋"/>
                <w:sz w:val="32"/>
                <w:u w:val="single"/>
              </w:rPr>
              <w:t xml:space="preserve">                      </w:t>
            </w:r>
          </w:p>
          <w:p>
            <w:pPr>
              <w:pStyle w:val="Normal"/>
              <w:keepNext w:val="false"/>
              <w:keepLines w:val="false"/>
              <w:widowControl w:val="false"/>
              <w:kinsoku w:val="true"/>
              <w:overflowPunct w:val="true"/>
              <w:autoSpaceDE w:val="true"/>
              <w:bidi w:val="0"/>
              <w:snapToGrid w:val="false"/>
              <w:spacing w:lineRule="exact" w:line="500"/>
              <w:textAlignment w:val="auto"/>
              <w:rPr>
                <w:rFonts w:ascii="仿宋_GB2312;仿宋" w:hAnsi="仿宋_GB2312;仿宋" w:eastAsia="仿宋_GB2312;仿宋"/>
                <w:b/>
                <w:bCs/>
                <w:position w:val="0"/>
                <w:sz w:val="32"/>
                <w:vertAlign w:val="baseline"/>
              </w:rPr>
            </w:pPr>
            <w:r>
              <w:rPr>
                <w:rFonts w:ascii="仿宋_GB2312;仿宋" w:hAnsi="仿宋_GB2312;仿宋" w:hint="eastAsia" w:eastAsia="仿宋_GB2312;仿宋"/>
                <w:b/>
                <w:bCs/>
                <w:position w:val="0"/>
                <w:sz w:val="32"/>
                <w:vertAlign w:val="baseline"/>
              </w:rPr>
              <w:t xml:space="preserve">     </w:t>
            </w:r>
            <w:r>
              <w:rPr>
                <w:rFonts w:ascii="仿宋_GB2312;仿宋" w:hAnsi="仿宋_GB2312;仿宋" w:hint="eastAsia" w:eastAsia="仿宋_GB2312;仿宋"/>
                <w:sz w:val="32"/>
                <w:u w:val="single"/>
              </w:rPr>
              <w:t xml:space="preserve">                    </w:t>
            </w:r>
          </w:p>
        </w:tc>
      </w:tr>
      <w:tr>
        <w:trPr>
          <w:trHeight w:val="1960" w:hRule="atLeast"/>
        </w:trPr>
        <w:tc>
          <w:tcPr>
            <w:tcW w:w="4261"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val="false"/>
              <w:kinsoku w:val="true"/>
              <w:overflowPunct w:val="true"/>
              <w:autoSpaceDE w:val="true"/>
              <w:bidi w:val="0"/>
              <w:snapToGrid w:val="false"/>
              <w:spacing w:lineRule="exact" w:line="500"/>
              <w:jc w:val="center"/>
              <w:textAlignment w:val="auto"/>
              <w:rPr>
                <w:rFonts w:ascii="仿宋_GB2312;仿宋" w:hAnsi="仿宋_GB2312;仿宋" w:eastAsia="仿宋_GB2312;仿宋" w:hint="eastAsia"/>
                <w:b/>
                <w:bCs/>
                <w:position w:val="0"/>
                <w:sz w:val="32"/>
                <w:vertAlign w:val="baseline"/>
              </w:rPr>
            </w:pPr>
            <w:r>
              <w:rPr>
                <w:rFonts w:ascii="仿宋_GB2312;仿宋" w:hAnsi="仿宋_GB2312;仿宋" w:hint="eastAsia" w:eastAsia="仿宋_GB2312;仿宋"/>
                <w:sz w:val="32"/>
              </w:rPr>
              <w:t>参加的律师协会或进行登记注册的律师管理机构以及加入或登记注册的时间</w:t>
            </w:r>
          </w:p>
        </w:tc>
        <w:tc>
          <w:tcPr>
            <w:tcW w:w="4261"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val="false"/>
              <w:kinsoku w:val="true"/>
              <w:overflowPunct w:val="true"/>
              <w:autoSpaceDE w:val="true"/>
              <w:bidi w:val="0"/>
              <w:snapToGrid w:val="false"/>
              <w:spacing w:lineRule="exact" w:line="500"/>
              <w:ind w:firstLine="777" w:end="0"/>
              <w:textAlignment w:val="auto"/>
              <w:rPr>
                <w:rFonts w:ascii="仿宋_GB2312;仿宋" w:hAnsi="仿宋_GB2312;仿宋" w:eastAsia="仿宋_GB2312;仿宋" w:hint="eastAsia"/>
                <w:sz w:val="32"/>
                <w:u w:val="single"/>
              </w:rPr>
            </w:pPr>
            <w:r>
              <w:rPr>
                <w:rFonts w:ascii="仿宋_GB2312;仿宋" w:hAnsi="仿宋_GB2312;仿宋" w:hint="eastAsia" w:eastAsia="仿宋_GB2312;仿宋"/>
                <w:sz w:val="32"/>
                <w:u w:val="single"/>
              </w:rPr>
              <w:t xml:space="preserve">                      </w:t>
            </w:r>
          </w:p>
          <w:p>
            <w:pPr>
              <w:pStyle w:val="Normal"/>
              <w:keepNext w:val="false"/>
              <w:keepLines w:val="false"/>
              <w:widowControl w:val="false"/>
              <w:kinsoku w:val="true"/>
              <w:overflowPunct w:val="true"/>
              <w:autoSpaceDE w:val="true"/>
              <w:bidi w:val="0"/>
              <w:snapToGrid w:val="false"/>
              <w:spacing w:lineRule="exact" w:line="500"/>
              <w:ind w:firstLine="777" w:end="0"/>
              <w:textAlignment w:val="auto"/>
              <w:rPr>
                <w:rFonts w:ascii="仿宋_GB2312;仿宋" w:hAnsi="仿宋_GB2312;仿宋" w:eastAsia="仿宋_GB2312;仿宋" w:hint="eastAsia"/>
                <w:sz w:val="32"/>
                <w:u w:val="single"/>
              </w:rPr>
            </w:pPr>
            <w:r>
              <w:rPr>
                <w:rFonts w:ascii="仿宋_GB2312;仿宋" w:hAnsi="仿宋_GB2312;仿宋" w:hint="eastAsia" w:eastAsia="仿宋_GB2312;仿宋"/>
                <w:sz w:val="32"/>
                <w:u w:val="single"/>
              </w:rPr>
              <w:t xml:space="preserve">                      </w:t>
            </w:r>
          </w:p>
          <w:p>
            <w:pPr>
              <w:pStyle w:val="Normal"/>
              <w:keepNext w:val="false"/>
              <w:keepLines w:val="false"/>
              <w:widowControl w:val="false"/>
              <w:kinsoku w:val="true"/>
              <w:overflowPunct w:val="true"/>
              <w:autoSpaceDE w:val="true"/>
              <w:bidi w:val="0"/>
              <w:snapToGrid w:val="false"/>
              <w:spacing w:lineRule="exact" w:line="500"/>
              <w:ind w:firstLine="777" w:end="0"/>
              <w:textAlignment w:val="auto"/>
              <w:rPr>
                <w:rFonts w:ascii="仿宋_GB2312;仿宋" w:hAnsi="仿宋_GB2312;仿宋" w:eastAsia="仿宋_GB2312;仿宋" w:hint="eastAsia"/>
                <w:sz w:val="32"/>
                <w:u w:val="single"/>
              </w:rPr>
            </w:pPr>
            <w:r>
              <w:rPr>
                <w:rFonts w:ascii="仿宋_GB2312;仿宋" w:hAnsi="仿宋_GB2312;仿宋" w:hint="eastAsia" w:eastAsia="仿宋_GB2312;仿宋"/>
                <w:sz w:val="32"/>
                <w:u w:val="single"/>
              </w:rPr>
              <w:t xml:space="preserve">                      </w:t>
            </w:r>
          </w:p>
          <w:p>
            <w:pPr>
              <w:pStyle w:val="Normal"/>
              <w:keepNext w:val="false"/>
              <w:keepLines w:val="false"/>
              <w:widowControl w:val="false"/>
              <w:kinsoku w:val="true"/>
              <w:overflowPunct w:val="true"/>
              <w:autoSpaceDE w:val="true"/>
              <w:bidi w:val="0"/>
              <w:snapToGrid w:val="false"/>
              <w:spacing w:lineRule="exact" w:line="500"/>
              <w:textAlignment w:val="auto"/>
              <w:rPr>
                <w:rFonts w:ascii="仿宋_GB2312;仿宋" w:hAnsi="仿宋_GB2312;仿宋" w:eastAsia="仿宋_GB2312;仿宋"/>
                <w:b/>
                <w:bCs/>
                <w:position w:val="0"/>
                <w:sz w:val="32"/>
                <w:vertAlign w:val="baseline"/>
              </w:rPr>
            </w:pPr>
            <w:r>
              <w:rPr>
                <w:rFonts w:ascii="仿宋_GB2312;仿宋" w:hAnsi="仿宋_GB2312;仿宋" w:hint="eastAsia" w:eastAsia="仿宋_GB2312;仿宋"/>
                <w:b/>
                <w:bCs/>
                <w:position w:val="0"/>
                <w:sz w:val="32"/>
                <w:vertAlign w:val="baseline"/>
              </w:rPr>
              <w:t xml:space="preserve">     </w:t>
            </w:r>
            <w:r>
              <w:rPr>
                <w:rFonts w:ascii="仿宋_GB2312;仿宋" w:hAnsi="仿宋_GB2312;仿宋" w:hint="eastAsia" w:eastAsia="仿宋_GB2312;仿宋"/>
                <w:sz w:val="32"/>
                <w:u w:val="single"/>
              </w:rPr>
              <w:t xml:space="preserve">                    </w:t>
            </w:r>
          </w:p>
        </w:tc>
      </w:tr>
      <w:tr>
        <w:trPr/>
        <w:tc>
          <w:tcPr>
            <w:tcW w:w="4261"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val="false"/>
              <w:kinsoku w:val="true"/>
              <w:overflowPunct w:val="true"/>
              <w:autoSpaceDE w:val="true"/>
              <w:bidi w:val="0"/>
              <w:snapToGrid w:val="false"/>
              <w:spacing w:lineRule="exact" w:line="500"/>
              <w:jc w:val="center"/>
              <w:textAlignment w:val="auto"/>
              <w:rPr>
                <w:rFonts w:ascii="仿宋_GB2312;仿宋" w:hAnsi="仿宋_GB2312;仿宋" w:eastAsia="仿宋_GB2312;仿宋" w:hint="eastAsia"/>
                <w:b/>
                <w:bCs/>
                <w:position w:val="0"/>
                <w:sz w:val="32"/>
                <w:vertAlign w:val="baseline"/>
              </w:rPr>
            </w:pPr>
            <w:r>
              <w:rPr>
                <w:rFonts w:ascii="仿宋_GB2312;仿宋" w:hAnsi="仿宋_GB2312;仿宋" w:hint="eastAsia" w:eastAsia="仿宋_GB2312;仿宋"/>
                <w:sz w:val="32"/>
              </w:rPr>
              <w:t>其  它</w:t>
            </w:r>
          </w:p>
        </w:tc>
        <w:tc>
          <w:tcPr>
            <w:tcW w:w="4261"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val="false"/>
              <w:kinsoku w:val="true"/>
              <w:overflowPunct w:val="true"/>
              <w:autoSpaceDE w:val="true"/>
              <w:bidi w:val="0"/>
              <w:snapToGrid w:val="false"/>
              <w:spacing w:lineRule="exact" w:line="500"/>
              <w:textAlignment w:val="auto"/>
              <w:rPr>
                <w:rFonts w:ascii="仿宋_GB2312;仿宋" w:hAnsi="仿宋_GB2312;仿宋" w:eastAsia="仿宋_GB2312;仿宋" w:hint="eastAsia"/>
                <w:b/>
                <w:bCs/>
                <w:position w:val="0"/>
                <w:sz w:val="32"/>
                <w:vertAlign w:val="baseline"/>
              </w:rPr>
            </w:pPr>
            <w:r>
              <w:rPr>
                <w:rFonts w:eastAsia="仿宋_GB2312;仿宋" w:hint="eastAsia" w:ascii="仿宋_GB2312;仿宋" w:hAnsi="仿宋_GB2312;仿宋"/>
                <w:b/>
                <w:bCs/>
                <w:position w:val="0"/>
                <w:sz w:val="32"/>
                <w:vertAlign w:val="baseline"/>
              </w:rPr>
            </w:r>
          </w:p>
        </w:tc>
      </w:tr>
    </w:tbl>
    <w:p>
      <w:pPr>
        <w:pStyle w:val="Normal"/>
        <w:keepNext w:val="false"/>
        <w:keepLines w:val="false"/>
        <w:pageBreakBefore w:val="false"/>
        <w:widowControl w:val="false"/>
        <w:kinsoku w:val="true"/>
        <w:overflowPunct w:val="true"/>
        <w:autoSpaceDE w:val="true"/>
        <w:bidi w:val="0"/>
        <w:snapToGrid w:val="true"/>
        <w:spacing w:lineRule="exact" w:line="500"/>
        <w:textAlignment w:val="auto"/>
        <w:rPr>
          <w:rFonts w:ascii="仿宋_GB2312;仿宋" w:hAnsi="仿宋_GB2312;仿宋" w:eastAsia="仿宋_GB2312;仿宋" w:hint="eastAsia"/>
          <w:b/>
          <w:bCs/>
          <w:sz w:val="32"/>
        </w:rPr>
      </w:pPr>
      <w:r>
        <w:rPr>
          <w:rFonts w:eastAsia="仿宋_GB2312;仿宋" w:hint="eastAsia" w:ascii="仿宋_GB2312;仿宋" w:hAnsi="仿宋_GB2312;仿宋"/>
          <w:b/>
          <w:bCs/>
          <w:sz w:val="32"/>
        </w:rPr>
      </w:r>
    </w:p>
    <w:p>
      <w:pPr>
        <w:pStyle w:val="Normal"/>
        <w:widowControl w:val="false"/>
        <w:numPr>
          <w:ilvl w:val="0"/>
          <w:numId w:val="0"/>
        </w:numPr>
        <w:ind w:hanging="0" w:start="0"/>
        <w:jc w:val="both"/>
        <w:rPr>
          <w:rFonts w:ascii="仿宋_GB2312;仿宋" w:hAnsi="仿宋_GB2312;仿宋" w:eastAsia="仿宋_GB2312;仿宋" w:hint="eastAsia"/>
          <w:b/>
          <w:bCs/>
          <w:sz w:val="32"/>
        </w:rPr>
      </w:pPr>
      <w:r>
        <w:rPr>
          <w:rFonts w:eastAsia="仿宋_GB2312;仿宋" w:hint="eastAsia" w:ascii="仿宋_GB2312;仿宋" w:hAnsi="仿宋_GB2312;仿宋"/>
          <w:b/>
          <w:bCs/>
          <w:sz w:val="32"/>
        </w:rPr>
      </w:r>
    </w:p>
    <w:p>
      <w:pPr>
        <w:pStyle w:val="Normal"/>
        <w:numPr>
          <w:ilvl w:val="0"/>
          <w:numId w:val="0"/>
        </w:numPr>
        <w:outlineLvl w:val="0"/>
        <w:rPr>
          <w:rFonts w:ascii="仿宋_GB2312;仿宋" w:hAnsi="仿宋_GB2312;仿宋" w:eastAsia="仿宋_GB2312;仿宋" w:hint="eastAsia"/>
          <w:b/>
          <w:bCs/>
          <w:sz w:val="32"/>
        </w:rPr>
      </w:pPr>
      <w:r>
        <w:rPr>
          <w:rFonts w:ascii="仿宋_GB2312;仿宋" w:hAnsi="仿宋_GB2312;仿宋" w:hint="eastAsia" w:eastAsia="仿宋_GB2312;仿宋"/>
          <w:b/>
          <w:bCs/>
          <w:sz w:val="32"/>
        </w:rPr>
        <w:t>二、教育经历</w:t>
      </w:r>
    </w:p>
    <w:p>
      <w:pPr>
        <w:pStyle w:val="Normal"/>
        <w:rPr>
          <w:rFonts w:ascii="仿宋_GB2312;仿宋" w:hAnsi="仿宋_GB2312;仿宋" w:eastAsia="仿宋_GB2312;仿宋" w:hint="eastAsia"/>
          <w:b/>
          <w:bCs/>
          <w:sz w:val="32"/>
        </w:rPr>
      </w:pPr>
      <w:r>
        <w:rPr>
          <w:rFonts w:eastAsia="仿宋_GB2312;仿宋" w:hint="eastAsia" w:ascii="仿宋_GB2312;仿宋" w:hAnsi="仿宋_GB2312;仿宋"/>
          <w:b/>
          <w:bCs/>
          <w:sz w:val="32"/>
        </w:rPr>
      </w:r>
    </w:p>
    <w:tbl>
      <w:tblPr>
        <w:tblW w:w="8522" w:type="dxa"/>
        <w:jc w:val="start"/>
        <w:tblInd w:w="0" w:type="dxa"/>
        <w:tblLayout w:type="fixed"/>
        <w:tblCellMar>
          <w:top w:w="0" w:type="dxa"/>
          <w:start w:w="108" w:type="dxa"/>
          <w:bottom w:w="0" w:type="dxa"/>
          <w:end w:w="108" w:type="dxa"/>
        </w:tblCellMar>
      </w:tblPr>
      <w:tblGrid>
        <w:gridCol w:w="2088"/>
        <w:gridCol w:w="4140"/>
        <w:gridCol w:w="2294"/>
      </w:tblGrid>
      <w:tr>
        <w:trPr>
          <w:trHeight w:val="915" w:hRule="atLeast"/>
        </w:trPr>
        <w:tc>
          <w:tcPr>
            <w:tcW w:w="2088"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仿宋_GB2312;仿宋" w:hAnsi="仿宋_GB2312;仿宋" w:eastAsia="仿宋_GB2312;仿宋" w:hint="eastAsia"/>
                <w:sz w:val="32"/>
              </w:rPr>
            </w:pPr>
            <w:r>
              <w:rPr>
                <w:rFonts w:ascii="仿宋_GB2312;仿宋" w:hAnsi="仿宋_GB2312;仿宋" w:hint="eastAsia" w:eastAsia="仿宋_GB2312;仿宋"/>
                <w:sz w:val="32"/>
              </w:rPr>
              <w:t>日期</w:t>
            </w:r>
          </w:p>
        </w:tc>
        <w:tc>
          <w:tcPr>
            <w:tcW w:w="414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仿宋_GB2312;仿宋" w:hAnsi="仿宋_GB2312;仿宋" w:eastAsia="仿宋_GB2312;仿宋" w:hint="eastAsia"/>
                <w:sz w:val="32"/>
              </w:rPr>
            </w:pPr>
            <w:r>
              <w:rPr>
                <w:rFonts w:ascii="仿宋_GB2312;仿宋" w:hAnsi="仿宋_GB2312;仿宋" w:hint="eastAsia" w:eastAsia="仿宋_GB2312;仿宋"/>
                <w:sz w:val="32"/>
              </w:rPr>
              <w:t>学校</w:t>
            </w:r>
          </w:p>
        </w:tc>
        <w:tc>
          <w:tcPr>
            <w:tcW w:w="2294"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仿宋_GB2312;仿宋" w:hAnsi="仿宋_GB2312;仿宋" w:eastAsia="仿宋_GB2312;仿宋" w:hint="eastAsia"/>
                <w:sz w:val="32"/>
              </w:rPr>
            </w:pPr>
            <w:r>
              <w:rPr>
                <w:rFonts w:ascii="仿宋_GB2312;仿宋" w:hAnsi="仿宋_GB2312;仿宋" w:hint="eastAsia" w:eastAsia="仿宋_GB2312;仿宋"/>
                <w:sz w:val="32"/>
              </w:rPr>
              <w:t>学历</w:t>
            </w:r>
            <w:r>
              <w:rPr>
                <w:rFonts w:eastAsia="仿宋_GB2312;仿宋" w:hint="eastAsia" w:ascii="仿宋_GB2312;仿宋" w:hAnsi="仿宋_GB2312;仿宋"/>
                <w:sz w:val="32"/>
              </w:rPr>
              <w:t>/</w:t>
            </w:r>
            <w:r>
              <w:rPr>
                <w:rFonts w:ascii="仿宋_GB2312;仿宋" w:hAnsi="仿宋_GB2312;仿宋" w:hint="eastAsia" w:eastAsia="仿宋_GB2312;仿宋"/>
                <w:sz w:val="32"/>
              </w:rPr>
              <w:t>学位</w:t>
            </w:r>
          </w:p>
        </w:tc>
      </w:tr>
      <w:tr>
        <w:trPr>
          <w:trHeight w:val="915" w:hRule="atLeast"/>
        </w:trPr>
        <w:tc>
          <w:tcPr>
            <w:tcW w:w="2088" w:type="dxa"/>
            <w:tcBorders>
              <w:top w:val="single" w:sz="4" w:space="0" w:color="000000"/>
              <w:start w:val="single" w:sz="4" w:space="0" w:color="000000"/>
              <w:bottom w:val="single" w:sz="4" w:space="0" w:color="000000"/>
              <w:end w:val="single" w:sz="4" w:space="0" w:color="000000"/>
            </w:tcBorders>
          </w:tcPr>
          <w:p>
            <w:pPr>
              <w:pStyle w:val="Normal"/>
              <w:snapToGrid w:val="false"/>
              <w:rPr>
                <w:rFonts w:ascii="仿宋_GB2312;仿宋" w:hAnsi="仿宋_GB2312;仿宋" w:eastAsia="仿宋_GB2312;仿宋" w:hint="eastAsia"/>
                <w:sz w:val="32"/>
              </w:rPr>
            </w:pPr>
            <w:r>
              <w:rPr>
                <w:rFonts w:eastAsia="仿宋_GB2312;仿宋" w:hint="eastAsia" w:ascii="仿宋_GB2312;仿宋" w:hAnsi="仿宋_GB2312;仿宋"/>
                <w:sz w:val="32"/>
              </w:rPr>
            </w:r>
          </w:p>
        </w:tc>
        <w:tc>
          <w:tcPr>
            <w:tcW w:w="4140" w:type="dxa"/>
            <w:tcBorders>
              <w:top w:val="single" w:sz="4" w:space="0" w:color="000000"/>
              <w:start w:val="single" w:sz="4" w:space="0" w:color="000000"/>
              <w:bottom w:val="single" w:sz="4" w:space="0" w:color="000000"/>
              <w:end w:val="single" w:sz="4" w:space="0" w:color="000000"/>
            </w:tcBorders>
          </w:tcPr>
          <w:p>
            <w:pPr>
              <w:pStyle w:val="Normal"/>
              <w:snapToGrid w:val="false"/>
              <w:rPr>
                <w:rFonts w:hint="eastAsia"/>
              </w:rPr>
            </w:pPr>
            <w:r>
              <w:rPr>
                <w:rFonts w:hint="eastAsia"/>
              </w:rPr>
            </w:r>
          </w:p>
        </w:tc>
        <w:tc>
          <w:tcPr>
            <w:tcW w:w="2294" w:type="dxa"/>
            <w:tcBorders>
              <w:top w:val="single" w:sz="4" w:space="0" w:color="000000"/>
              <w:start w:val="single" w:sz="4" w:space="0" w:color="000000"/>
              <w:bottom w:val="single" w:sz="4" w:space="0" w:color="000000"/>
              <w:end w:val="single" w:sz="4" w:space="0" w:color="000000"/>
            </w:tcBorders>
          </w:tcPr>
          <w:p>
            <w:pPr>
              <w:pStyle w:val="Normal"/>
              <w:snapToGrid w:val="false"/>
              <w:rPr>
                <w:rFonts w:hint="eastAsia"/>
              </w:rPr>
            </w:pPr>
            <w:r>
              <w:rPr>
                <w:rFonts w:hint="eastAsia"/>
              </w:rPr>
            </w:r>
          </w:p>
        </w:tc>
      </w:tr>
      <w:tr>
        <w:trPr>
          <w:trHeight w:val="915" w:hRule="atLeast"/>
        </w:trPr>
        <w:tc>
          <w:tcPr>
            <w:tcW w:w="2088" w:type="dxa"/>
            <w:tcBorders>
              <w:top w:val="single" w:sz="4" w:space="0" w:color="000000"/>
              <w:start w:val="single" w:sz="4" w:space="0" w:color="000000"/>
              <w:bottom w:val="single" w:sz="4" w:space="0" w:color="000000"/>
              <w:end w:val="single" w:sz="4" w:space="0" w:color="000000"/>
            </w:tcBorders>
          </w:tcPr>
          <w:p>
            <w:pPr>
              <w:pStyle w:val="Normal"/>
              <w:snapToGrid w:val="false"/>
              <w:rPr>
                <w:rFonts w:hint="eastAsia"/>
              </w:rPr>
            </w:pPr>
            <w:r>
              <w:rPr>
                <w:rFonts w:hint="eastAsia"/>
              </w:rPr>
            </w:r>
          </w:p>
        </w:tc>
        <w:tc>
          <w:tcPr>
            <w:tcW w:w="4140" w:type="dxa"/>
            <w:tcBorders>
              <w:top w:val="single" w:sz="4" w:space="0" w:color="000000"/>
              <w:start w:val="single" w:sz="4" w:space="0" w:color="000000"/>
              <w:bottom w:val="single" w:sz="4" w:space="0" w:color="000000"/>
              <w:end w:val="single" w:sz="4" w:space="0" w:color="000000"/>
            </w:tcBorders>
          </w:tcPr>
          <w:p>
            <w:pPr>
              <w:pStyle w:val="Normal"/>
              <w:snapToGrid w:val="false"/>
              <w:rPr>
                <w:rFonts w:hint="eastAsia"/>
              </w:rPr>
            </w:pPr>
            <w:r>
              <w:rPr>
                <w:rFonts w:hint="eastAsia"/>
              </w:rPr>
            </w:r>
          </w:p>
        </w:tc>
        <w:tc>
          <w:tcPr>
            <w:tcW w:w="2294" w:type="dxa"/>
            <w:tcBorders>
              <w:top w:val="single" w:sz="4" w:space="0" w:color="000000"/>
              <w:start w:val="single" w:sz="4" w:space="0" w:color="000000"/>
              <w:bottom w:val="single" w:sz="4" w:space="0" w:color="000000"/>
              <w:end w:val="single" w:sz="4" w:space="0" w:color="000000"/>
            </w:tcBorders>
          </w:tcPr>
          <w:p>
            <w:pPr>
              <w:pStyle w:val="Normal"/>
              <w:snapToGrid w:val="false"/>
              <w:rPr>
                <w:rFonts w:hint="eastAsia"/>
              </w:rPr>
            </w:pPr>
            <w:r>
              <w:rPr>
                <w:rFonts w:hint="eastAsia"/>
              </w:rPr>
            </w:r>
          </w:p>
        </w:tc>
      </w:tr>
      <w:tr>
        <w:trPr>
          <w:trHeight w:val="915" w:hRule="atLeast"/>
        </w:trPr>
        <w:tc>
          <w:tcPr>
            <w:tcW w:w="2088" w:type="dxa"/>
            <w:tcBorders>
              <w:top w:val="single" w:sz="4" w:space="0" w:color="000000"/>
              <w:start w:val="single" w:sz="4" w:space="0" w:color="000000"/>
              <w:bottom w:val="single" w:sz="4" w:space="0" w:color="000000"/>
              <w:end w:val="single" w:sz="4" w:space="0" w:color="000000"/>
            </w:tcBorders>
          </w:tcPr>
          <w:p>
            <w:pPr>
              <w:pStyle w:val="Normal"/>
              <w:snapToGrid w:val="false"/>
              <w:rPr>
                <w:rFonts w:hint="eastAsia"/>
              </w:rPr>
            </w:pPr>
            <w:r>
              <w:rPr>
                <w:rFonts w:hint="eastAsia"/>
              </w:rPr>
            </w:r>
          </w:p>
        </w:tc>
        <w:tc>
          <w:tcPr>
            <w:tcW w:w="4140" w:type="dxa"/>
            <w:tcBorders>
              <w:top w:val="single" w:sz="4" w:space="0" w:color="000000"/>
              <w:start w:val="single" w:sz="4" w:space="0" w:color="000000"/>
              <w:bottom w:val="single" w:sz="4" w:space="0" w:color="000000"/>
              <w:end w:val="single" w:sz="4" w:space="0" w:color="000000"/>
            </w:tcBorders>
          </w:tcPr>
          <w:p>
            <w:pPr>
              <w:pStyle w:val="Normal"/>
              <w:snapToGrid w:val="false"/>
              <w:rPr>
                <w:rFonts w:hint="eastAsia"/>
              </w:rPr>
            </w:pPr>
            <w:r>
              <w:rPr>
                <w:rFonts w:hint="eastAsia"/>
              </w:rPr>
            </w:r>
          </w:p>
        </w:tc>
        <w:tc>
          <w:tcPr>
            <w:tcW w:w="2294" w:type="dxa"/>
            <w:tcBorders>
              <w:top w:val="single" w:sz="4" w:space="0" w:color="000000"/>
              <w:start w:val="single" w:sz="4" w:space="0" w:color="000000"/>
              <w:bottom w:val="single" w:sz="4" w:space="0" w:color="000000"/>
              <w:end w:val="single" w:sz="4" w:space="0" w:color="000000"/>
            </w:tcBorders>
          </w:tcPr>
          <w:p>
            <w:pPr>
              <w:pStyle w:val="Normal"/>
              <w:snapToGrid w:val="false"/>
              <w:rPr>
                <w:rFonts w:hint="eastAsia"/>
              </w:rPr>
            </w:pPr>
            <w:r>
              <w:rPr>
                <w:rFonts w:hint="eastAsia"/>
              </w:rPr>
            </w:r>
          </w:p>
        </w:tc>
      </w:tr>
      <w:tr>
        <w:trPr>
          <w:trHeight w:val="915" w:hRule="atLeast"/>
        </w:trPr>
        <w:tc>
          <w:tcPr>
            <w:tcW w:w="2088" w:type="dxa"/>
            <w:tcBorders>
              <w:top w:val="single" w:sz="4" w:space="0" w:color="000000"/>
              <w:start w:val="single" w:sz="4" w:space="0" w:color="000000"/>
              <w:bottom w:val="single" w:sz="4" w:space="0" w:color="000000"/>
              <w:end w:val="single" w:sz="4" w:space="0" w:color="000000"/>
            </w:tcBorders>
          </w:tcPr>
          <w:p>
            <w:pPr>
              <w:pStyle w:val="Normal"/>
              <w:snapToGrid w:val="false"/>
              <w:rPr>
                <w:rFonts w:hint="eastAsia"/>
              </w:rPr>
            </w:pPr>
            <w:r>
              <w:rPr>
                <w:rFonts w:hint="eastAsia"/>
              </w:rPr>
            </w:r>
          </w:p>
        </w:tc>
        <w:tc>
          <w:tcPr>
            <w:tcW w:w="4140" w:type="dxa"/>
            <w:tcBorders>
              <w:top w:val="single" w:sz="4" w:space="0" w:color="000000"/>
              <w:start w:val="single" w:sz="4" w:space="0" w:color="000000"/>
              <w:bottom w:val="single" w:sz="4" w:space="0" w:color="000000"/>
              <w:end w:val="single" w:sz="4" w:space="0" w:color="000000"/>
            </w:tcBorders>
          </w:tcPr>
          <w:p>
            <w:pPr>
              <w:pStyle w:val="Normal"/>
              <w:snapToGrid w:val="false"/>
              <w:rPr>
                <w:rFonts w:hint="eastAsia"/>
              </w:rPr>
            </w:pPr>
            <w:r>
              <w:rPr>
                <w:rFonts w:hint="eastAsia"/>
              </w:rPr>
            </w:r>
          </w:p>
        </w:tc>
        <w:tc>
          <w:tcPr>
            <w:tcW w:w="2294" w:type="dxa"/>
            <w:tcBorders>
              <w:top w:val="single" w:sz="4" w:space="0" w:color="000000"/>
              <w:start w:val="single" w:sz="4" w:space="0" w:color="000000"/>
              <w:bottom w:val="single" w:sz="4" w:space="0" w:color="000000"/>
              <w:end w:val="single" w:sz="4" w:space="0" w:color="000000"/>
            </w:tcBorders>
          </w:tcPr>
          <w:p>
            <w:pPr>
              <w:pStyle w:val="Normal"/>
              <w:snapToGrid w:val="false"/>
              <w:rPr>
                <w:rFonts w:hint="eastAsia"/>
              </w:rPr>
            </w:pPr>
            <w:r>
              <w:rPr>
                <w:rFonts w:hint="eastAsia"/>
              </w:rPr>
            </w:r>
          </w:p>
        </w:tc>
      </w:tr>
    </w:tbl>
    <w:p>
      <w:pPr>
        <w:pStyle w:val="Normal"/>
        <w:rPr>
          <w:rFonts w:hint="eastAsia"/>
        </w:rPr>
      </w:pPr>
      <w:r>
        <w:rPr>
          <w:rFonts w:hint="eastAsia"/>
        </w:rPr>
      </w:r>
    </w:p>
    <w:p>
      <w:pPr>
        <w:pStyle w:val="Normal"/>
        <w:rPr>
          <w:rFonts w:ascii="仿宋_GB2312;仿宋" w:hAnsi="仿宋_GB2312;仿宋" w:eastAsia="仿宋_GB2312;仿宋" w:hint="eastAsia"/>
          <w:sz w:val="32"/>
        </w:rPr>
      </w:pPr>
      <w:r>
        <w:rPr>
          <w:rFonts w:eastAsia="仿宋_GB2312;仿宋" w:hint="eastAsia" w:ascii="仿宋_GB2312;仿宋" w:hAnsi="仿宋_GB2312;仿宋"/>
          <w:sz w:val="32"/>
        </w:rPr>
      </w:r>
    </w:p>
    <w:p>
      <w:pPr>
        <w:pStyle w:val="Normal"/>
        <w:numPr>
          <w:ilvl w:val="0"/>
          <w:numId w:val="0"/>
        </w:numPr>
        <w:outlineLvl w:val="0"/>
        <w:rPr>
          <w:rFonts w:hint="eastAsia"/>
          <w:b/>
          <w:bCs/>
        </w:rPr>
      </w:pPr>
      <w:r>
        <w:rPr>
          <w:rFonts w:ascii="仿宋_GB2312;仿宋" w:hAnsi="仿宋_GB2312;仿宋" w:hint="eastAsia" w:eastAsia="仿宋_GB2312;仿宋"/>
          <w:b/>
          <w:bCs/>
          <w:sz w:val="32"/>
        </w:rPr>
        <w:t>三、工作经历</w:t>
      </w:r>
    </w:p>
    <w:p>
      <w:pPr>
        <w:pStyle w:val="Normal"/>
        <w:rPr>
          <w:rFonts w:hint="eastAsia"/>
          <w:b/>
          <w:bCs/>
        </w:rPr>
      </w:pPr>
      <w:r>
        <w:rPr>
          <w:rFonts w:hint="eastAsia"/>
          <w:b/>
          <w:bCs/>
        </w:rPr>
      </w:r>
    </w:p>
    <w:tbl>
      <w:tblPr>
        <w:tblW w:w="8522" w:type="dxa"/>
        <w:jc w:val="start"/>
        <w:tblInd w:w="0" w:type="dxa"/>
        <w:tblLayout w:type="fixed"/>
        <w:tblCellMar>
          <w:top w:w="0" w:type="dxa"/>
          <w:start w:w="108" w:type="dxa"/>
          <w:bottom w:w="0" w:type="dxa"/>
          <w:end w:w="108" w:type="dxa"/>
        </w:tblCellMar>
      </w:tblPr>
      <w:tblGrid>
        <w:gridCol w:w="2088"/>
        <w:gridCol w:w="4140"/>
        <w:gridCol w:w="2294"/>
      </w:tblGrid>
      <w:tr>
        <w:trPr>
          <w:trHeight w:val="915" w:hRule="atLeast"/>
        </w:trPr>
        <w:tc>
          <w:tcPr>
            <w:tcW w:w="2088"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仿宋_GB2312;仿宋" w:hAnsi="仿宋_GB2312;仿宋" w:eastAsia="仿宋_GB2312;仿宋" w:hint="eastAsia"/>
                <w:sz w:val="32"/>
              </w:rPr>
            </w:pPr>
            <w:r>
              <w:rPr>
                <w:rFonts w:ascii="仿宋_GB2312;仿宋" w:hAnsi="仿宋_GB2312;仿宋" w:hint="eastAsia" w:eastAsia="仿宋_GB2312;仿宋"/>
                <w:sz w:val="32"/>
              </w:rPr>
              <w:t>日期</w:t>
            </w:r>
          </w:p>
        </w:tc>
        <w:tc>
          <w:tcPr>
            <w:tcW w:w="414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仿宋_GB2312;仿宋" w:hAnsi="仿宋_GB2312;仿宋" w:eastAsia="仿宋_GB2312;仿宋" w:hint="eastAsia"/>
                <w:sz w:val="32"/>
              </w:rPr>
            </w:pPr>
            <w:r>
              <w:rPr>
                <w:rFonts w:ascii="仿宋_GB2312;仿宋" w:hAnsi="仿宋_GB2312;仿宋" w:hint="eastAsia" w:eastAsia="仿宋_GB2312;仿宋"/>
                <w:sz w:val="32"/>
              </w:rPr>
              <w:t>机构名称</w:t>
            </w:r>
          </w:p>
        </w:tc>
        <w:tc>
          <w:tcPr>
            <w:tcW w:w="2294"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仿宋_GB2312;仿宋" w:hAnsi="仿宋_GB2312;仿宋" w:eastAsia="仿宋_GB2312;仿宋" w:hint="eastAsia"/>
                <w:sz w:val="32"/>
              </w:rPr>
            </w:pPr>
            <w:r>
              <w:rPr>
                <w:rFonts w:ascii="仿宋_GB2312;仿宋" w:hAnsi="仿宋_GB2312;仿宋" w:hint="eastAsia" w:eastAsia="仿宋_GB2312;仿宋"/>
                <w:sz w:val="32"/>
              </w:rPr>
              <w:t>职务</w:t>
            </w:r>
          </w:p>
        </w:tc>
      </w:tr>
      <w:tr>
        <w:trPr>
          <w:trHeight w:val="915" w:hRule="atLeast"/>
        </w:trPr>
        <w:tc>
          <w:tcPr>
            <w:tcW w:w="2088" w:type="dxa"/>
            <w:tcBorders>
              <w:top w:val="single" w:sz="4" w:space="0" w:color="000000"/>
              <w:start w:val="single" w:sz="4" w:space="0" w:color="000000"/>
              <w:bottom w:val="single" w:sz="4" w:space="0" w:color="000000"/>
              <w:end w:val="single" w:sz="4" w:space="0" w:color="000000"/>
            </w:tcBorders>
          </w:tcPr>
          <w:p>
            <w:pPr>
              <w:pStyle w:val="Normal"/>
              <w:snapToGrid w:val="false"/>
              <w:rPr>
                <w:rFonts w:ascii="仿宋_GB2312;仿宋" w:hAnsi="仿宋_GB2312;仿宋" w:eastAsia="仿宋_GB2312;仿宋" w:hint="eastAsia"/>
                <w:sz w:val="32"/>
              </w:rPr>
            </w:pPr>
            <w:r>
              <w:rPr>
                <w:rFonts w:eastAsia="仿宋_GB2312;仿宋" w:hint="eastAsia" w:ascii="仿宋_GB2312;仿宋" w:hAnsi="仿宋_GB2312;仿宋"/>
                <w:sz w:val="32"/>
              </w:rPr>
            </w:r>
          </w:p>
        </w:tc>
        <w:tc>
          <w:tcPr>
            <w:tcW w:w="4140" w:type="dxa"/>
            <w:tcBorders>
              <w:top w:val="single" w:sz="4" w:space="0" w:color="000000"/>
              <w:start w:val="single" w:sz="4" w:space="0" w:color="000000"/>
              <w:bottom w:val="single" w:sz="4" w:space="0" w:color="000000"/>
              <w:end w:val="single" w:sz="4" w:space="0" w:color="000000"/>
            </w:tcBorders>
          </w:tcPr>
          <w:p>
            <w:pPr>
              <w:pStyle w:val="Normal"/>
              <w:snapToGrid w:val="false"/>
              <w:rPr>
                <w:rFonts w:hint="eastAsia"/>
              </w:rPr>
            </w:pPr>
            <w:r>
              <w:rPr>
                <w:rFonts w:hint="eastAsia"/>
              </w:rPr>
            </w:r>
          </w:p>
        </w:tc>
        <w:tc>
          <w:tcPr>
            <w:tcW w:w="2294" w:type="dxa"/>
            <w:tcBorders>
              <w:top w:val="single" w:sz="4" w:space="0" w:color="000000"/>
              <w:start w:val="single" w:sz="4" w:space="0" w:color="000000"/>
              <w:bottom w:val="single" w:sz="4" w:space="0" w:color="000000"/>
              <w:end w:val="single" w:sz="4" w:space="0" w:color="000000"/>
            </w:tcBorders>
          </w:tcPr>
          <w:p>
            <w:pPr>
              <w:pStyle w:val="Normal"/>
              <w:snapToGrid w:val="false"/>
              <w:rPr>
                <w:rFonts w:hint="eastAsia"/>
              </w:rPr>
            </w:pPr>
            <w:r>
              <w:rPr>
                <w:rFonts w:hint="eastAsia"/>
              </w:rPr>
            </w:r>
          </w:p>
        </w:tc>
      </w:tr>
      <w:tr>
        <w:trPr>
          <w:trHeight w:val="915" w:hRule="atLeast"/>
        </w:trPr>
        <w:tc>
          <w:tcPr>
            <w:tcW w:w="2088" w:type="dxa"/>
            <w:tcBorders>
              <w:top w:val="single" w:sz="4" w:space="0" w:color="000000"/>
              <w:start w:val="single" w:sz="4" w:space="0" w:color="000000"/>
              <w:bottom w:val="single" w:sz="4" w:space="0" w:color="000000"/>
              <w:end w:val="single" w:sz="4" w:space="0" w:color="000000"/>
            </w:tcBorders>
          </w:tcPr>
          <w:p>
            <w:pPr>
              <w:pStyle w:val="Normal"/>
              <w:snapToGrid w:val="false"/>
              <w:rPr>
                <w:rFonts w:hint="eastAsia"/>
              </w:rPr>
            </w:pPr>
            <w:r>
              <w:rPr>
                <w:rFonts w:hint="eastAsia"/>
              </w:rPr>
            </w:r>
          </w:p>
        </w:tc>
        <w:tc>
          <w:tcPr>
            <w:tcW w:w="4140" w:type="dxa"/>
            <w:tcBorders>
              <w:top w:val="single" w:sz="4" w:space="0" w:color="000000"/>
              <w:start w:val="single" w:sz="4" w:space="0" w:color="000000"/>
              <w:bottom w:val="single" w:sz="4" w:space="0" w:color="000000"/>
              <w:end w:val="single" w:sz="4" w:space="0" w:color="000000"/>
            </w:tcBorders>
          </w:tcPr>
          <w:p>
            <w:pPr>
              <w:pStyle w:val="Normal"/>
              <w:snapToGrid w:val="false"/>
              <w:rPr>
                <w:rFonts w:hint="eastAsia"/>
              </w:rPr>
            </w:pPr>
            <w:r>
              <w:rPr>
                <w:rFonts w:hint="eastAsia"/>
              </w:rPr>
            </w:r>
          </w:p>
        </w:tc>
        <w:tc>
          <w:tcPr>
            <w:tcW w:w="2294" w:type="dxa"/>
            <w:tcBorders>
              <w:top w:val="single" w:sz="4" w:space="0" w:color="000000"/>
              <w:start w:val="single" w:sz="4" w:space="0" w:color="000000"/>
              <w:bottom w:val="single" w:sz="4" w:space="0" w:color="000000"/>
              <w:end w:val="single" w:sz="4" w:space="0" w:color="000000"/>
            </w:tcBorders>
          </w:tcPr>
          <w:p>
            <w:pPr>
              <w:pStyle w:val="Normal"/>
              <w:snapToGrid w:val="false"/>
              <w:rPr>
                <w:rFonts w:hint="eastAsia"/>
              </w:rPr>
            </w:pPr>
            <w:r>
              <w:rPr>
                <w:rFonts w:hint="eastAsia"/>
              </w:rPr>
            </w:r>
          </w:p>
        </w:tc>
      </w:tr>
      <w:tr>
        <w:trPr>
          <w:trHeight w:val="915" w:hRule="atLeast"/>
        </w:trPr>
        <w:tc>
          <w:tcPr>
            <w:tcW w:w="2088" w:type="dxa"/>
            <w:tcBorders>
              <w:top w:val="single" w:sz="4" w:space="0" w:color="000000"/>
              <w:start w:val="single" w:sz="4" w:space="0" w:color="000000"/>
              <w:bottom w:val="single" w:sz="4" w:space="0" w:color="000000"/>
              <w:end w:val="single" w:sz="4" w:space="0" w:color="000000"/>
            </w:tcBorders>
          </w:tcPr>
          <w:p>
            <w:pPr>
              <w:pStyle w:val="Normal"/>
              <w:snapToGrid w:val="false"/>
              <w:rPr>
                <w:rFonts w:hint="eastAsia"/>
              </w:rPr>
            </w:pPr>
            <w:r>
              <w:rPr>
                <w:rFonts w:hint="eastAsia"/>
              </w:rPr>
            </w:r>
          </w:p>
        </w:tc>
        <w:tc>
          <w:tcPr>
            <w:tcW w:w="4140" w:type="dxa"/>
            <w:tcBorders>
              <w:top w:val="single" w:sz="4" w:space="0" w:color="000000"/>
              <w:start w:val="single" w:sz="4" w:space="0" w:color="000000"/>
              <w:bottom w:val="single" w:sz="4" w:space="0" w:color="000000"/>
              <w:end w:val="single" w:sz="4" w:space="0" w:color="000000"/>
            </w:tcBorders>
          </w:tcPr>
          <w:p>
            <w:pPr>
              <w:pStyle w:val="Normal"/>
              <w:snapToGrid w:val="false"/>
              <w:rPr>
                <w:rFonts w:hint="eastAsia"/>
              </w:rPr>
            </w:pPr>
            <w:r>
              <w:rPr>
                <w:rFonts w:hint="eastAsia"/>
              </w:rPr>
            </w:r>
          </w:p>
        </w:tc>
        <w:tc>
          <w:tcPr>
            <w:tcW w:w="2294" w:type="dxa"/>
            <w:tcBorders>
              <w:top w:val="single" w:sz="4" w:space="0" w:color="000000"/>
              <w:start w:val="single" w:sz="4" w:space="0" w:color="000000"/>
              <w:bottom w:val="single" w:sz="4" w:space="0" w:color="000000"/>
              <w:end w:val="single" w:sz="4" w:space="0" w:color="000000"/>
            </w:tcBorders>
          </w:tcPr>
          <w:p>
            <w:pPr>
              <w:pStyle w:val="Normal"/>
              <w:snapToGrid w:val="false"/>
              <w:rPr>
                <w:rFonts w:hint="eastAsia"/>
              </w:rPr>
            </w:pPr>
            <w:r>
              <w:rPr>
                <w:rFonts w:hint="eastAsia"/>
              </w:rPr>
            </w:r>
          </w:p>
        </w:tc>
      </w:tr>
      <w:tr>
        <w:trPr>
          <w:trHeight w:val="915" w:hRule="atLeast"/>
        </w:trPr>
        <w:tc>
          <w:tcPr>
            <w:tcW w:w="2088" w:type="dxa"/>
            <w:tcBorders>
              <w:top w:val="single" w:sz="4" w:space="0" w:color="000000"/>
              <w:start w:val="single" w:sz="4" w:space="0" w:color="000000"/>
              <w:bottom w:val="single" w:sz="4" w:space="0" w:color="000000"/>
              <w:end w:val="single" w:sz="4" w:space="0" w:color="000000"/>
            </w:tcBorders>
          </w:tcPr>
          <w:p>
            <w:pPr>
              <w:pStyle w:val="Normal"/>
              <w:snapToGrid w:val="false"/>
              <w:rPr>
                <w:rFonts w:hint="eastAsia"/>
              </w:rPr>
            </w:pPr>
            <w:r>
              <w:rPr>
                <w:rFonts w:hint="eastAsia"/>
              </w:rPr>
            </w:r>
          </w:p>
        </w:tc>
        <w:tc>
          <w:tcPr>
            <w:tcW w:w="4140" w:type="dxa"/>
            <w:tcBorders>
              <w:top w:val="single" w:sz="4" w:space="0" w:color="000000"/>
              <w:start w:val="single" w:sz="4" w:space="0" w:color="000000"/>
              <w:bottom w:val="single" w:sz="4" w:space="0" w:color="000000"/>
              <w:end w:val="single" w:sz="4" w:space="0" w:color="000000"/>
            </w:tcBorders>
          </w:tcPr>
          <w:p>
            <w:pPr>
              <w:pStyle w:val="Normal"/>
              <w:snapToGrid w:val="false"/>
              <w:rPr>
                <w:rFonts w:hint="eastAsia"/>
              </w:rPr>
            </w:pPr>
            <w:r>
              <w:rPr>
                <w:rFonts w:hint="eastAsia"/>
              </w:rPr>
            </w:r>
          </w:p>
        </w:tc>
        <w:tc>
          <w:tcPr>
            <w:tcW w:w="2294" w:type="dxa"/>
            <w:tcBorders>
              <w:top w:val="single" w:sz="4" w:space="0" w:color="000000"/>
              <w:start w:val="single" w:sz="4" w:space="0" w:color="000000"/>
              <w:bottom w:val="single" w:sz="4" w:space="0" w:color="000000"/>
              <w:end w:val="single" w:sz="4" w:space="0" w:color="000000"/>
            </w:tcBorders>
          </w:tcPr>
          <w:p>
            <w:pPr>
              <w:pStyle w:val="Normal"/>
              <w:snapToGrid w:val="false"/>
              <w:rPr>
                <w:rFonts w:hint="eastAsia"/>
              </w:rPr>
            </w:pPr>
            <w:r>
              <w:rPr>
                <w:rFonts w:hint="eastAsia"/>
              </w:rPr>
            </w:r>
          </w:p>
        </w:tc>
      </w:tr>
    </w:tbl>
    <w:p>
      <w:pPr>
        <w:pStyle w:val="Normal"/>
        <w:rPr>
          <w:rFonts w:hint="eastAsia"/>
        </w:rPr>
      </w:pPr>
      <w:r>
        <w:rPr>
          <w:rFonts w:hint="eastAsia"/>
        </w:rPr>
      </w:r>
    </w:p>
    <w:p>
      <w:pPr>
        <w:pStyle w:val="Normal"/>
        <w:widowControl w:val="false"/>
        <w:numPr>
          <w:ilvl w:val="0"/>
          <w:numId w:val="0"/>
        </w:numPr>
        <w:ind w:hanging="0" w:start="0"/>
        <w:jc w:val="both"/>
        <w:rPr>
          <w:rFonts w:ascii="仿宋_GB2312;仿宋" w:hAnsi="仿宋_GB2312;仿宋" w:eastAsia="仿宋_GB2312;仿宋" w:hint="eastAsia"/>
          <w:b/>
          <w:bCs/>
          <w:sz w:val="32"/>
        </w:rPr>
      </w:pPr>
      <w:r>
        <w:rPr>
          <w:rFonts w:eastAsia="仿宋_GB2312;仿宋" w:hint="eastAsia" w:ascii="仿宋_GB2312;仿宋" w:hAnsi="仿宋_GB2312;仿宋"/>
          <w:b/>
          <w:bCs/>
          <w:sz w:val="32"/>
        </w:rPr>
      </w:r>
    </w:p>
    <w:p>
      <w:pPr>
        <w:pStyle w:val="Normal"/>
        <w:widowControl w:val="false"/>
        <w:numPr>
          <w:ilvl w:val="0"/>
          <w:numId w:val="0"/>
        </w:numPr>
        <w:ind w:hanging="0" w:start="0"/>
        <w:jc w:val="both"/>
        <w:rPr>
          <w:rFonts w:ascii="仿宋_GB2312;仿宋" w:hAnsi="仿宋_GB2312;仿宋" w:eastAsia="仿宋_GB2312;仿宋" w:hint="eastAsia"/>
          <w:b/>
          <w:bCs/>
          <w:sz w:val="32"/>
        </w:rPr>
      </w:pPr>
      <w:r>
        <w:rPr>
          <w:rFonts w:eastAsia="仿宋_GB2312;仿宋" w:hint="eastAsia" w:ascii="仿宋_GB2312;仿宋" w:hAnsi="仿宋_GB2312;仿宋"/>
          <w:b/>
          <w:bCs/>
          <w:sz w:val="32"/>
        </w:rPr>
      </w:r>
    </w:p>
    <w:p>
      <w:pPr>
        <w:pStyle w:val="Normal"/>
        <w:numPr>
          <w:ilvl w:val="0"/>
          <w:numId w:val="0"/>
        </w:numPr>
        <w:outlineLvl w:val="0"/>
        <w:rPr>
          <w:rFonts w:ascii="仿宋_GB2312;仿宋" w:hAnsi="仿宋_GB2312;仿宋" w:eastAsia="仿宋_GB2312;仿宋" w:hint="eastAsia"/>
          <w:b/>
          <w:bCs/>
          <w:sz w:val="32"/>
        </w:rPr>
      </w:pPr>
      <w:r>
        <w:rPr>
          <w:rFonts w:eastAsia="仿宋_GB2312;仿宋" w:hint="eastAsia" w:ascii="仿宋_GB2312;仿宋" w:hAnsi="仿宋_GB2312;仿宋"/>
          <w:b/>
          <w:bCs/>
          <w:sz w:val="32"/>
        </w:rPr>
      </w:r>
    </w:p>
    <w:p>
      <w:pPr>
        <w:pStyle w:val="Normal"/>
        <w:numPr>
          <w:ilvl w:val="0"/>
          <w:numId w:val="0"/>
        </w:numPr>
        <w:outlineLvl w:val="0"/>
        <w:rPr>
          <w:rFonts w:eastAsia="仿宋_GB2312;仿宋" w:hint="eastAsia"/>
          <w:b/>
          <w:bCs/>
          <w:sz w:val="32"/>
        </w:rPr>
      </w:pPr>
      <w:r>
        <w:rPr>
          <w:rFonts w:hint="eastAsia" w:eastAsia="仿宋_GB2312;仿宋"/>
          <w:b/>
          <w:bCs/>
          <w:sz w:val="32"/>
        </w:rPr>
        <w:t>四、其他信息</w:t>
      </w:r>
    </w:p>
    <w:p>
      <w:pPr>
        <w:pStyle w:val="Normal"/>
        <w:rPr>
          <w:rFonts w:hint="eastAsia"/>
        </w:rPr>
      </w:pPr>
      <w:r>
        <w:rPr>
          <w:rFonts w:hint="eastAsia"/>
        </w:rPr>
        <w:t xml:space="preserve">  </w:t>
      </w:r>
    </w:p>
    <w:p>
      <w:pPr>
        <w:pStyle w:val="Normal"/>
        <w:rPr>
          <w:rFonts w:hint="eastAsia"/>
        </w:rPr>
      </w:pPr>
      <w:r>
        <w:rPr>
          <w:rFonts w:hint="eastAsia"/>
        </w:rPr>
      </w:r>
    </w:p>
    <w:p>
      <w:pPr>
        <w:pStyle w:val="Normal"/>
        <w:rPr>
          <w:rFonts w:hint="eastAsia"/>
        </w:rPr>
      </w:pPr>
      <w:r>
        <w:rPr>
          <w:rFonts w:hint="eastAsia"/>
        </w:rPr>
      </w:r>
    </w:p>
    <w:p>
      <w:pPr>
        <w:pStyle w:val="Normal"/>
        <w:rPr>
          <w:rFonts w:hint="eastAsia"/>
        </w:rPr>
      </w:pPr>
      <w:r>
        <w:rPr>
          <w:rFonts w:hint="eastAsia"/>
        </w:rPr>
      </w:r>
    </w:p>
    <w:p>
      <w:pPr>
        <w:pStyle w:val="Normal"/>
        <w:rPr>
          <w:rFonts w:hint="eastAsia"/>
        </w:rPr>
      </w:pPr>
      <w:r>
        <w:rPr>
          <w:rFonts w:hint="eastAsia"/>
        </w:rPr>
      </w:r>
    </w:p>
    <w:p>
      <w:pPr>
        <w:pStyle w:val="Normal"/>
        <w:rPr>
          <w:rFonts w:hint="eastAsia"/>
        </w:rPr>
      </w:pPr>
      <w:r>
        <w:rPr>
          <w:rFonts w:hint="eastAsia"/>
        </w:rPr>
      </w:r>
    </w:p>
    <w:p>
      <w:pPr>
        <w:pStyle w:val="Normal"/>
        <w:rPr>
          <w:rFonts w:hint="eastAsia"/>
        </w:rPr>
      </w:pPr>
      <w:r>
        <w:rPr>
          <w:rFonts w:hint="eastAsia"/>
        </w:rPr>
      </w:r>
    </w:p>
    <w:p>
      <w:pPr>
        <w:pStyle w:val="Normal"/>
        <w:rPr>
          <w:rFonts w:hint="eastAsia"/>
        </w:rPr>
      </w:pPr>
      <w:r>
        <w:rPr>
          <w:rFonts w:hint="eastAsia"/>
        </w:rPr>
      </w:r>
    </w:p>
    <w:p>
      <w:pPr>
        <w:pStyle w:val="Normal"/>
        <w:rPr>
          <w:rFonts w:hint="eastAsia"/>
        </w:rPr>
      </w:pPr>
      <w:r>
        <w:rPr>
          <w:rFonts w:hint="eastAsia"/>
        </w:rPr>
      </w:r>
    </w:p>
    <w:p>
      <w:pPr>
        <w:pStyle w:val="Normal"/>
        <w:rPr>
          <w:rFonts w:hint="eastAsia"/>
        </w:rPr>
      </w:pPr>
      <w:r>
        <w:rPr>
          <w:rFonts w:hint="eastAsia"/>
        </w:rPr>
      </w:r>
    </w:p>
    <w:p>
      <w:pPr>
        <w:pStyle w:val="Normal"/>
        <w:ind w:firstLineChars="1775" w:startChars="0" w:start="0" w:endChars="0" w:end="0"/>
        <w:rPr>
          <w:rFonts w:eastAsia="仿宋_GB2312;仿宋" w:hint="eastAsia"/>
          <w:sz w:val="32"/>
        </w:rPr>
      </w:pPr>
      <w:r>
        <w:rPr>
          <w:rFonts w:hint="eastAsia" w:eastAsia="仿宋_GB2312;仿宋"/>
          <w:sz w:val="32"/>
        </w:rPr>
        <w:t>申请人：</w:t>
      </w:r>
    </w:p>
    <w:p>
      <w:pPr>
        <w:pStyle w:val="Normal"/>
        <w:ind w:firstLineChars="1100" w:startChars="0" w:start="0" w:endChars="0" w:end="0"/>
        <w:rPr>
          <w:rFonts w:eastAsia="仿宋_GB2312;仿宋" w:hint="eastAsia"/>
          <w:sz w:val="32"/>
        </w:rPr>
      </w:pPr>
      <w:r>
        <w:rPr>
          <w:rFonts w:hint="eastAsia" w:eastAsia="仿宋_GB2312;仿宋"/>
          <w:sz w:val="32"/>
        </w:rPr>
        <w:t>授权签署人姓名及职务：</w:t>
      </w:r>
    </w:p>
    <w:p>
      <w:pPr>
        <w:pStyle w:val="Normal"/>
        <w:ind w:firstLineChars="1675" w:startChars="0" w:start="0" w:endChars="0" w:end="0"/>
        <w:rPr>
          <w:rFonts w:eastAsia="仿宋_GB2312;仿宋" w:hint="eastAsia"/>
          <w:sz w:val="32"/>
        </w:rPr>
      </w:pPr>
      <w:r>
        <w:rPr>
          <w:rFonts w:eastAsia="仿宋_GB2312;仿宋" w:hint="eastAsia"/>
          <w:sz w:val="32"/>
        </w:rPr>
      </w:r>
    </w:p>
    <w:p>
      <w:pPr>
        <w:pStyle w:val="Normal"/>
        <w:ind w:firstLineChars="1675" w:startChars="0" w:start="0" w:endChars="0" w:end="0"/>
        <w:rPr>
          <w:rFonts w:eastAsia="仿宋_GB2312;仿宋" w:hint="eastAsia"/>
          <w:sz w:val="32"/>
        </w:rPr>
      </w:pPr>
      <w:r>
        <w:rPr>
          <w:rFonts w:hint="eastAsia" w:eastAsia="仿宋_GB2312;仿宋"/>
          <w:sz w:val="32"/>
        </w:rPr>
        <w:t>申请日期：</w:t>
      </w:r>
    </w:p>
    <w:p>
      <w:pPr>
        <w:pStyle w:val="Normal"/>
        <w:jc w:val="center"/>
        <w:rPr>
          <w:rFonts w:eastAsia="仿宋_GB2312;仿宋" w:hint="eastAsia"/>
          <w:sz w:val="32"/>
        </w:rPr>
      </w:pPr>
      <w:r>
        <w:rPr>
          <w:rFonts w:eastAsia="仿宋_GB2312;仿宋" w:hint="eastAsia"/>
          <w:sz w:val="32"/>
        </w:rPr>
      </w:r>
    </w:p>
    <w:p>
      <w:pPr>
        <w:pStyle w:val="Normal"/>
        <w:ind w:firstLineChars="200" w:startChars="0" w:start="0" w:endChars="0" w:end="0"/>
        <w:rPr>
          <w:rFonts w:ascii="仿宋_GB2312;仿宋" w:hAnsi="仿宋_GB2312;仿宋" w:eastAsia="仿宋_GB2312;仿宋" w:hint="eastAsia"/>
          <w:sz w:val="32"/>
        </w:rPr>
      </w:pPr>
      <w:r>
        <w:rPr>
          <w:rFonts w:eastAsia="仿宋_GB2312;仿宋" w:hint="eastAsia" w:ascii="仿宋_GB2312;仿宋" w:hAnsi="仿宋_GB2312;仿宋"/>
          <w:sz w:val="32"/>
        </w:rPr>
      </w:r>
    </w:p>
    <w:p>
      <w:pPr>
        <w:pStyle w:val="Normal"/>
        <w:widowControl w:val="false"/>
        <w:numPr>
          <w:ilvl w:val="0"/>
          <w:numId w:val="0"/>
        </w:numPr>
        <w:ind w:hanging="0" w:start="0"/>
        <w:jc w:val="both"/>
        <w:rPr>
          <w:rFonts w:ascii="仿宋_GB2312;仿宋" w:hAnsi="仿宋_GB2312;仿宋" w:eastAsia="仿宋_GB2312;仿宋" w:hint="eastAsia"/>
          <w:b/>
          <w:bCs/>
          <w:sz w:val="32"/>
        </w:rPr>
      </w:pPr>
      <w:r>
        <w:rPr>
          <w:rFonts w:eastAsia="仿宋_GB2312;仿宋" w:hint="eastAsia" w:ascii="仿宋_GB2312;仿宋" w:hAnsi="仿宋_GB2312;仿宋"/>
          <w:b/>
          <w:bCs/>
          <w:sz w:val="32"/>
        </w:rPr>
      </w:r>
    </w:p>
    <w:sectPr>
      <w:type w:val="nextPage"/>
      <w:pgSz w:w="11906" w:h="16838"/>
      <w:pgMar w:left="1800" w:right="1800" w:gutter="0" w:header="0"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86"/>
    <w:family w:val="roman"/>
    <w:pitch w:val="variable"/>
  </w:font>
  <w:font w:name="Liberation Sans">
    <w:altName w:val="Arial"/>
    <w:charset w:val="86"/>
    <w:family w:val="swiss"/>
    <w:pitch w:val="variable"/>
  </w:font>
  <w:font w:name="仿宋_GB2312">
    <w:altName w:val="仿宋"/>
    <w:charset w:val="86"/>
    <w:family w:val="modern"/>
    <w:pitch w:val="default"/>
  </w:font>
  <w:font w:name="黑体">
    <w:charset w:val="86"/>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chineseCountingThousand"/>
      <w:lvlText w:val="%1、"/>
      <w:lvlJc w:val="start"/>
      <w:pPr>
        <w:tabs>
          <w:tab w:val="num" w:pos="0"/>
        </w:tabs>
        <w:ind w:start="1275" w:hanging="720"/>
      </w:pPr>
      <w:rPr>
        <w:rFonts w:hint="eastAsia"/>
      </w:rPr>
    </w:lvl>
    <w:lvl w:ilvl="1">
      <w:start w:val="1"/>
      <w:numFmt w:val="lowerLetter"/>
      <w:lvlText w:val="%2)"/>
      <w:lvlJc w:val="start"/>
      <w:pPr>
        <w:tabs>
          <w:tab w:val="num" w:pos="0"/>
        </w:tabs>
        <w:ind w:start="1395" w:hanging="420"/>
      </w:pPr>
    </w:lvl>
    <w:lvl w:ilvl="2">
      <w:start w:val="1"/>
      <w:numFmt w:val="lowerRoman"/>
      <w:lvlText w:val="%3."/>
      <w:lvlJc w:val="end"/>
      <w:pPr>
        <w:tabs>
          <w:tab w:val="num" w:pos="0"/>
        </w:tabs>
        <w:ind w:start="1815" w:hanging="420"/>
      </w:pPr>
    </w:lvl>
    <w:lvl w:ilvl="3">
      <w:start w:val="1"/>
      <w:numFmt w:val="decimal"/>
      <w:lvlText w:val="%4."/>
      <w:lvlJc w:val="start"/>
      <w:pPr>
        <w:tabs>
          <w:tab w:val="num" w:pos="0"/>
        </w:tabs>
        <w:ind w:start="2235" w:hanging="420"/>
      </w:pPr>
    </w:lvl>
    <w:lvl w:ilvl="4">
      <w:start w:val="1"/>
      <w:numFmt w:val="lowerLetter"/>
      <w:lvlText w:val="%5)"/>
      <w:lvlJc w:val="start"/>
      <w:pPr>
        <w:tabs>
          <w:tab w:val="num" w:pos="0"/>
        </w:tabs>
        <w:ind w:start="2655" w:hanging="420"/>
      </w:pPr>
    </w:lvl>
    <w:lvl w:ilvl="5">
      <w:start w:val="1"/>
      <w:numFmt w:val="lowerRoman"/>
      <w:lvlText w:val="%6."/>
      <w:lvlJc w:val="end"/>
      <w:pPr>
        <w:tabs>
          <w:tab w:val="num" w:pos="0"/>
        </w:tabs>
        <w:ind w:start="3075" w:hanging="420"/>
      </w:pPr>
    </w:lvl>
    <w:lvl w:ilvl="6">
      <w:start w:val="1"/>
      <w:numFmt w:val="decimal"/>
      <w:lvlText w:val="%7."/>
      <w:lvlJc w:val="start"/>
      <w:pPr>
        <w:tabs>
          <w:tab w:val="num" w:pos="0"/>
        </w:tabs>
        <w:ind w:start="3495" w:hanging="420"/>
      </w:pPr>
    </w:lvl>
    <w:lvl w:ilvl="7">
      <w:start w:val="1"/>
      <w:numFmt w:val="lowerLetter"/>
      <w:lvlText w:val="%8)"/>
      <w:lvlJc w:val="start"/>
      <w:pPr>
        <w:tabs>
          <w:tab w:val="num" w:pos="0"/>
        </w:tabs>
        <w:ind w:start="3915" w:hanging="420"/>
      </w:pPr>
    </w:lvl>
    <w:lvl w:ilvl="8">
      <w:start w:val="1"/>
      <w:numFmt w:val="lowerRoman"/>
      <w:lvlText w:val="%9."/>
      <w:lvlJc w:val="end"/>
      <w:pPr>
        <w:tabs>
          <w:tab w:val="num" w:pos="0"/>
        </w:tabs>
        <w:ind w:start="4335" w:hanging="420"/>
      </w:pPr>
    </w:lvl>
  </w:abstractNum>
  <w:abstractNum w:abstractNumId="2">
    <w:lvl w:ilvl="0">
      <w:start w:val="1"/>
      <w:numFmt w:val="chineseCountingThousand"/>
      <w:suff w:val="nothing"/>
      <w:lvlText w:val="%1、"/>
      <w:lvlJc w:val="start"/>
      <w:pPr>
        <w:tabs>
          <w:tab w:val="num" w:pos="0"/>
        </w:tabs>
        <w:ind w:start="0" w:hanging="0"/>
      </w:pPr>
      <w:rPr>
        <w:rFonts w:hint="eastAsia"/>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SC" w:cs="Arial"/>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0"/>
      <w:lang w:bidi="ar-SA" w:val="en-US" w:eastAsia="zh-CN"/>
    </w:rPr>
  </w:style>
  <w:style w:type="character" w:styleId="WW8Num1z0">
    <w:name w:val="WW8Num1z0"/>
    <w:qFormat/>
    <w:rPr>
      <w:rFonts w:hint="eastAsia"/>
    </w:rPr>
  </w:style>
  <w:style w:type="character" w:styleId="WW8Num2z0">
    <w:name w:val="WW8Num2z0"/>
    <w:qFormat/>
    <w:rPr>
      <w:rFonts w:hint="eastAsia"/>
    </w:rPr>
  </w:style>
  <w:style w:type="character" w:styleId="Style14">
    <w:name w:val="默认段落字体"/>
    <w:qFormat/>
    <w:rPr/>
  </w:style>
  <w:style w:type="paragraph" w:styleId="Style15">
    <w:name w:val="标题样式"/>
    <w:basedOn w:val="Normal"/>
    <w:next w:val="BodyText"/>
    <w:qFormat/>
    <w:pPr>
      <w:keepNext w:val="true"/>
      <w:spacing w:before="240" w:after="120"/>
    </w:pPr>
    <w:rPr>
      <w:rFonts w:ascii="Liberation Sans" w:hAnsi="Liberation Sans" w:eastAsia="Noto Sans SC"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Style16">
    <w:name w:val="索引"/>
    <w:basedOn w:val="Normal"/>
    <w:qFormat/>
    <w:pPr>
      <w:suppressLineNumbers/>
    </w:pPr>
    <w:rPr>
      <w:rFonts w:cs="Arial"/>
    </w:rPr>
  </w:style>
  <w:style w:type="paragraph" w:styleId="Style17">
    <w:name w:val="表格内容"/>
    <w:basedOn w:val="Normal"/>
    <w:qFormat/>
    <w:pPr>
      <w:widowControl w:val="false"/>
      <w:suppressLineNumbers/>
    </w:pPr>
    <w:rPr/>
  </w:style>
  <w:style w:type="paragraph" w:styleId="Style18">
    <w:name w:val="表格标题"/>
    <w:basedOn w:val="Style17"/>
    <w:qFormat/>
    <w:pPr>
      <w:suppressLineNumbers/>
      <w:jc w:val="center"/>
    </w:pPr>
    <w:rPr>
      <w:b/>
      <w:bCs/>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LibreOffice/26.2.4.2$Windows_X86_64 LibreOffice_project/0229ac93fcf0d7cbc6376066c6f35021cef002dc</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2014-10-29T20:08:00Z</dcterms:created>
  <dc:creator>Admin</dc:creator>
  <dc:description/>
  <dc:language>zh-CN</dc:language>
  <cp:lastModifiedBy>Admin</cp:lastModifiedBy>
  <dcterms:modified xsi:type="dcterms:W3CDTF">2019-06-11T14:30:25Z</dcterms:modified>
  <cp:revision>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2052-11.1.0.8696</vt:lpwstr>
  </property>
</Properties>
</file>