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6367145</wp:posOffset>
            </wp:positionH>
            <wp:positionV relativeFrom="page">
              <wp:posOffset>1374140</wp:posOffset>
            </wp:positionV>
            <wp:extent cx="1193165" cy="65214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3038" cy="65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spacing w:line="101" w:lineRule="exact"/>
      </w:pPr>
    </w:p>
    <w:p>
      <w:pPr>
        <w:sectPr>
          <w:headerReference r:id="rId5" w:type="default"/>
          <w:pgSz w:w="11906" w:h="16839"/>
          <w:pgMar w:top="400" w:right="0" w:bottom="0" w:left="924" w:header="0" w:footer="0" w:gutter="0"/>
          <w:cols w:equalWidth="0" w:num="1">
            <w:col w:w="10982"/>
          </w:cols>
        </w:sectPr>
      </w:pPr>
    </w:p>
    <w:p>
      <w:pPr>
        <w:spacing w:before="86" w:line="451" w:lineRule="exact"/>
        <w:ind w:left="2581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color w:val="526792"/>
          <w:spacing w:val="7"/>
          <w:position w:val="-1"/>
          <w:sz w:val="43"/>
          <w:szCs w:val="43"/>
          <w14:textOutline w14:w="6350" w14:cap="flat" w14:cmpd="sng">
            <w14:solidFill>
              <w14:srgbClr w14:val="526792"/>
            </w14:solidFill>
            <w14:prstDash w14:val="solid"/>
            <w14:miter w14:val="0"/>
          </w14:textOutline>
        </w:rPr>
        <w:t>胡建军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51" w:line="181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pacing w:val="-6"/>
          <w:sz w:val="22"/>
          <w:szCs w:val="22"/>
        </w:rPr>
        <w:t>求</w:t>
      </w:r>
      <w:r>
        <w:rPr>
          <w:rFonts w:ascii="微软雅黑" w:hAnsi="微软雅黑" w:eastAsia="微软雅黑" w:cs="微软雅黑"/>
          <w:color w:val="526792"/>
          <w:spacing w:val="-5"/>
          <w:sz w:val="22"/>
          <w:szCs w:val="22"/>
        </w:rPr>
        <w:t>职</w:t>
      </w:r>
      <w:r>
        <w:rPr>
          <w:rFonts w:ascii="微软雅黑" w:hAnsi="微软雅黑" w:eastAsia="微软雅黑" w:cs="微软雅黑"/>
          <w:color w:val="526792"/>
          <w:spacing w:val="-3"/>
          <w:sz w:val="22"/>
          <w:szCs w:val="22"/>
        </w:rPr>
        <w:t>意向：前端开发类岗位</w:t>
      </w:r>
    </w:p>
    <w:p>
      <w:pPr>
        <w:sectPr>
          <w:type w:val="continuous"/>
          <w:pgSz w:w="11906" w:h="16839"/>
          <w:pgMar w:top="400" w:right="0" w:bottom="0" w:left="924" w:header="0" w:footer="0" w:gutter="0"/>
          <w:cols w:equalWidth="0" w:num="2">
            <w:col w:w="4266" w:space="100"/>
            <w:col w:w="6617"/>
          </w:cols>
        </w:sectPr>
      </w:pPr>
    </w:p>
    <w:p>
      <w:pPr>
        <w:spacing w:before="328" w:line="227" w:lineRule="auto"/>
        <w:rPr>
          <w:rFonts w:ascii="微软雅黑" w:hAnsi="微软雅黑" w:eastAsia="微软雅黑" w:cs="微软雅黑"/>
          <w:sz w:val="22"/>
          <w:szCs w:val="22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4855210</wp:posOffset>
            </wp:positionH>
            <wp:positionV relativeFrom="paragraph">
              <wp:posOffset>-966470</wp:posOffset>
            </wp:positionV>
            <wp:extent cx="1932305" cy="1309370"/>
            <wp:effectExtent l="0" t="0" r="23495" b="1143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432" cy="130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585858"/>
          <w:spacing w:val="-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85858"/>
          <w:spacing w:val="-6"/>
          <w:sz w:val="22"/>
          <w:szCs w:val="22"/>
          <w:lang w:val="en-US" w:eastAsia="zh-Hans"/>
        </w:rPr>
        <w:t>年龄</w:t>
      </w:r>
      <w:r>
        <w:rPr>
          <w:rFonts w:hint="default" w:ascii="微软雅黑" w:hAnsi="微软雅黑" w:eastAsia="微软雅黑" w:cs="微软雅黑"/>
          <w:b/>
          <w:bCs/>
          <w:color w:val="585858"/>
          <w:spacing w:val="-6"/>
          <w:sz w:val="22"/>
          <w:szCs w:val="22"/>
          <w:lang w:eastAsia="zh-Hans"/>
        </w:rPr>
        <w:t>：</w:t>
      </w:r>
      <w:r>
        <w:rPr>
          <w:rFonts w:ascii="微软雅黑" w:hAnsi="微软雅黑" w:eastAsia="微软雅黑" w:cs="微软雅黑"/>
          <w:color w:val="585858"/>
          <w:spacing w:val="-6"/>
          <w:sz w:val="22"/>
          <w:szCs w:val="22"/>
        </w:rPr>
        <w:t>1998.</w:t>
      </w:r>
      <w:r>
        <w:rPr>
          <w:rFonts w:ascii="微软雅黑" w:hAnsi="微软雅黑" w:eastAsia="微软雅黑" w:cs="微软雅黑"/>
          <w:color w:val="585858"/>
          <w:spacing w:val="-4"/>
          <w:sz w:val="22"/>
          <w:szCs w:val="22"/>
        </w:rPr>
        <w:t>0</w:t>
      </w:r>
      <w:r>
        <w:rPr>
          <w:rFonts w:hint="default" w:ascii="微软雅黑" w:hAnsi="微软雅黑" w:eastAsia="微软雅黑" w:cs="微软雅黑"/>
          <w:color w:val="585858"/>
          <w:spacing w:val="-4"/>
          <w:sz w:val="22"/>
          <w:szCs w:val="22"/>
        </w:rPr>
        <w:t>8.13</w:t>
      </w:r>
      <w:r>
        <w:rPr>
          <w:rFonts w:ascii="微软雅黑" w:hAnsi="微软雅黑" w:eastAsia="微软雅黑" w:cs="微软雅黑"/>
          <w:color w:val="585858"/>
          <w:spacing w:val="-3"/>
          <w:sz w:val="22"/>
          <w:szCs w:val="22"/>
        </w:rPr>
        <w:t xml:space="preserve">    </w:t>
      </w:r>
      <w:r>
        <w:rPr>
          <w:rFonts w:hint="default" w:ascii="微软雅黑" w:hAnsi="微软雅黑" w:eastAsia="微软雅黑" w:cs="微软雅黑"/>
          <w:color w:val="585858"/>
          <w:spacing w:val="-3"/>
          <w:sz w:val="22"/>
          <w:szCs w:val="22"/>
        </w:rPr>
        <w:tab/>
      </w:r>
      <w:r>
        <w:rPr>
          <w:rFonts w:ascii="微软雅黑" w:hAnsi="微软雅黑" w:eastAsia="微软雅黑" w:cs="微软雅黑"/>
          <w:b/>
          <w:bCs/>
          <w:color w:val="585858"/>
          <w:spacing w:val="-3"/>
          <w:sz w:val="22"/>
          <w:szCs w:val="22"/>
        </w:rPr>
        <w:t>手机：</w:t>
      </w:r>
      <w:r>
        <w:rPr>
          <w:rFonts w:ascii="微软雅黑" w:hAnsi="微软雅黑" w:eastAsia="微软雅黑" w:cs="微软雅黑"/>
          <w:color w:val="585858"/>
          <w:spacing w:val="-3"/>
          <w:sz w:val="22"/>
          <w:szCs w:val="22"/>
        </w:rPr>
        <w:t>15271860938</w:t>
      </w:r>
      <w:r>
        <w:rPr>
          <w:rFonts w:hint="default" w:ascii="微软雅黑" w:hAnsi="微软雅黑" w:eastAsia="微软雅黑" w:cs="微软雅黑"/>
          <w:color w:val="585858"/>
          <w:spacing w:val="-3"/>
          <w:sz w:val="22"/>
          <w:szCs w:val="22"/>
        </w:rPr>
        <w:t xml:space="preserve">   </w:t>
      </w:r>
      <w:r>
        <w:rPr>
          <w:rFonts w:hint="default" w:ascii="微软雅黑" w:hAnsi="微软雅黑" w:eastAsia="微软雅黑" w:cs="微软雅黑"/>
          <w:color w:val="585858"/>
          <w:spacing w:val="-3"/>
          <w:sz w:val="22"/>
          <w:szCs w:val="22"/>
        </w:rPr>
        <w:tab/>
      </w:r>
      <w:r>
        <w:rPr>
          <w:rFonts w:hint="default" w:ascii="微软雅黑" w:hAnsi="微软雅黑" w:eastAsia="微软雅黑" w:cs="微软雅黑"/>
          <w:color w:val="585858"/>
          <w:spacing w:val="-3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/>
          <w:bCs/>
          <w:color w:val="585858"/>
          <w:spacing w:val="-6"/>
          <w:sz w:val="22"/>
          <w:szCs w:val="22"/>
          <w:lang w:val="en-US" w:eastAsia="zh-Hans"/>
        </w:rPr>
        <w:t>工作年限</w:t>
      </w:r>
      <w:r>
        <w:rPr>
          <w:rFonts w:ascii="微软雅黑" w:hAnsi="微软雅黑" w:eastAsia="微软雅黑" w:cs="微软雅黑"/>
          <w:b/>
          <w:bCs/>
          <w:color w:val="585858"/>
          <w:spacing w:val="-6"/>
          <w:sz w:val="22"/>
          <w:szCs w:val="22"/>
        </w:rPr>
        <w:t>：</w:t>
      </w:r>
      <w:r>
        <w:rPr>
          <w:rFonts w:hint="default" w:ascii="微软雅黑" w:hAnsi="微软雅黑" w:eastAsia="微软雅黑" w:cs="微软雅黑"/>
          <w:color w:val="585858"/>
          <w:spacing w:val="-6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color w:val="585858"/>
          <w:spacing w:val="-6"/>
          <w:sz w:val="22"/>
          <w:szCs w:val="22"/>
          <w:lang w:val="en-US" w:eastAsia="zh-Hans"/>
        </w:rPr>
        <w:t>年</w:t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4855210</wp:posOffset>
            </wp:positionH>
            <wp:positionV relativeFrom="paragraph">
              <wp:posOffset>-966470</wp:posOffset>
            </wp:positionV>
            <wp:extent cx="1932305" cy="1309370"/>
            <wp:effectExtent l="0" t="0" r="23495" b="11430"/>
            <wp:wrapNone/>
            <wp:docPr id="18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432" cy="130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9" w:line="423" w:lineRule="exact"/>
        <w:rPr>
          <w:rFonts w:hint="default" w:eastAsia="微软雅黑"/>
          <w:lang w:eastAsia="zh-Hans"/>
        </w:rPr>
      </w:pPr>
      <w:r>
        <w:rPr>
          <w:rFonts w:ascii="微软雅黑" w:hAnsi="微软雅黑" w:eastAsia="微软雅黑" w:cs="微软雅黑"/>
          <w:color w:val="585858"/>
          <w:spacing w:val="-2"/>
          <w:position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85858"/>
          <w:spacing w:val="-2"/>
          <w:position w:val="6"/>
          <w:sz w:val="22"/>
          <w:szCs w:val="22"/>
          <w:lang w:val="en-US" w:eastAsia="zh-Hans"/>
        </w:rPr>
        <w:t>当前地点</w:t>
      </w:r>
      <w:r>
        <w:rPr>
          <w:rFonts w:hint="default" w:ascii="微软雅黑" w:hAnsi="微软雅黑" w:eastAsia="微软雅黑" w:cs="微软雅黑"/>
          <w:b/>
          <w:bCs/>
          <w:color w:val="585858"/>
          <w:spacing w:val="-2"/>
          <w:position w:val="6"/>
          <w:sz w:val="22"/>
          <w:szCs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85858"/>
          <w:spacing w:val="-2"/>
          <w:position w:val="6"/>
          <w:sz w:val="22"/>
          <w:szCs w:val="22"/>
          <w:lang w:val="en-US" w:eastAsia="zh-Hans"/>
        </w:rPr>
        <w:t>上海</w:t>
      </w:r>
      <w:r>
        <w:rPr>
          <w:rFonts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  </w:t>
      </w:r>
      <w:r>
        <w:rPr>
          <w:rFonts w:hint="default"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  </w:t>
      </w:r>
      <w:r>
        <w:rPr>
          <w:rFonts w:hint="default"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/>
          <w:bCs/>
          <w:color w:val="585858"/>
          <w:spacing w:val="-1"/>
          <w:position w:val="6"/>
          <w:sz w:val="22"/>
          <w:szCs w:val="22"/>
          <w:lang w:val="en-US" w:eastAsia="zh-Hans"/>
        </w:rPr>
        <w:t>邮箱</w:t>
      </w:r>
      <w:r>
        <w:rPr>
          <w:rFonts w:hint="default" w:ascii="微软雅黑" w:hAnsi="微软雅黑" w:eastAsia="微软雅黑" w:cs="微软雅黑"/>
          <w:b/>
          <w:bCs/>
          <w:color w:val="585858"/>
          <w:spacing w:val="-1"/>
          <w:position w:val="6"/>
          <w:sz w:val="22"/>
          <w:szCs w:val="22"/>
          <w:lang w:eastAsia="zh-Hans"/>
        </w:rPr>
        <w:t>：</w:t>
      </w:r>
      <w:r>
        <w:rPr>
          <w:rFonts w:hint="default"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>2969054528@</w:t>
      </w:r>
      <w:r>
        <w:rPr>
          <w:rFonts w:hint="eastAsia" w:ascii="微软雅黑" w:hAnsi="微软雅黑" w:eastAsia="微软雅黑" w:cs="微软雅黑"/>
          <w:color w:val="585858"/>
          <w:spacing w:val="-1"/>
          <w:position w:val="6"/>
          <w:sz w:val="22"/>
          <w:szCs w:val="22"/>
          <w:lang w:val="en-US" w:eastAsia="zh-Hans"/>
        </w:rPr>
        <w:t>qq</w:t>
      </w:r>
      <w:r>
        <w:rPr>
          <w:rFonts w:hint="default" w:ascii="微软雅黑" w:hAnsi="微软雅黑" w:eastAsia="微软雅黑" w:cs="微软雅黑"/>
          <w:color w:val="585858"/>
          <w:spacing w:val="-1"/>
          <w:position w:val="6"/>
          <w:sz w:val="22"/>
          <w:szCs w:val="22"/>
          <w:lang w:eastAsia="zh-Hans"/>
        </w:rPr>
        <w:t>.com</w:t>
      </w:r>
    </w:p>
    <w:p>
      <w:pPr>
        <w:spacing w:before="129" w:line="423" w:lineRule="exact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85858"/>
          <w:spacing w:val="-2"/>
          <w:position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585858"/>
          <w:spacing w:val="-2"/>
          <w:position w:val="6"/>
          <w:sz w:val="22"/>
          <w:szCs w:val="22"/>
          <w:lang w:val="en-US" w:eastAsia="zh-Hans"/>
        </w:rPr>
        <w:t>观望原因</w:t>
      </w:r>
      <w:r>
        <w:rPr>
          <w:rFonts w:ascii="微软雅黑" w:hAnsi="微软雅黑" w:eastAsia="微软雅黑" w:cs="微软雅黑"/>
          <w:b/>
          <w:bCs/>
          <w:color w:val="585858"/>
          <w:spacing w:val="-2"/>
          <w:position w:val="6"/>
          <w:sz w:val="22"/>
          <w:szCs w:val="22"/>
        </w:rPr>
        <w:t>：</w:t>
      </w:r>
      <w:r>
        <w:rPr>
          <w:rFonts w:ascii="微软雅黑" w:hAnsi="微软雅黑" w:eastAsia="微软雅黑" w:cs="微软雅黑"/>
          <w:color w:val="585858"/>
          <w:spacing w:val="-2"/>
          <w:position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585858"/>
          <w:spacing w:val="-2"/>
          <w:position w:val="6"/>
          <w:sz w:val="22"/>
          <w:szCs w:val="22"/>
          <w:lang w:val="en-US" w:eastAsia="zh-Hans"/>
        </w:rPr>
        <w:t>组织架构和业务调整</w:t>
      </w:r>
      <w:r>
        <w:rPr>
          <w:rFonts w:hint="default" w:ascii="微软雅黑" w:hAnsi="微软雅黑" w:eastAsia="微软雅黑" w:cs="微软雅黑"/>
          <w:color w:val="585858"/>
          <w:spacing w:val="-2"/>
          <w:position w:val="6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85858"/>
          <w:spacing w:val="-2"/>
          <w:position w:val="6"/>
          <w:sz w:val="22"/>
          <w:szCs w:val="22"/>
          <w:lang w:val="en-US" w:eastAsia="zh-Hans"/>
        </w:rPr>
        <w:t>想寻找一个稳定等优秀平台共同成长</w:t>
      </w:r>
      <w:r>
        <w:rPr>
          <w:rFonts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  </w:t>
      </w:r>
      <w:r>
        <w:rPr>
          <w:rFonts w:hint="default"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  </w:t>
      </w:r>
      <w:r>
        <w:rPr>
          <w:rFonts w:hint="default"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85858"/>
          <w:spacing w:val="-1"/>
          <w:position w:val="6"/>
          <w:sz w:val="22"/>
          <w:szCs w:val="22"/>
        </w:rPr>
        <w:t xml:space="preserve">       </w:t>
      </w:r>
    </w:p>
    <w:p>
      <w:pPr>
        <w:spacing w:line="249" w:lineRule="auto"/>
        <w:rPr>
          <w:rFonts w:ascii="Arial"/>
          <w:sz w:val="21"/>
        </w:rPr>
      </w:pPr>
    </w:p>
    <w:p>
      <w:pPr>
        <w:spacing w:before="120" w:line="200" w:lineRule="auto"/>
        <w:ind w:left="4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B506F"/>
          <w:position w:val="-5"/>
          <w:sz w:val="28"/>
          <w:szCs w:val="28"/>
        </w:rPr>
        <w:drawing>
          <wp:inline distT="0" distB="0" distL="0" distR="0">
            <wp:extent cx="222250" cy="222250"/>
            <wp:effectExtent l="0" t="0" r="6350" b="635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03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B506F"/>
          <w:spacing w:val="-7"/>
          <w:sz w:val="28"/>
          <w:szCs w:val="28"/>
        </w:rPr>
        <w:t xml:space="preserve"> </w:t>
      </w:r>
      <w:r>
        <w:rPr>
          <w:rFonts w:hint="default" w:ascii="微软雅黑" w:hAnsi="微软雅黑" w:eastAsia="微软雅黑" w:cs="微软雅黑"/>
          <w:color w:val="3B506F"/>
          <w:spacing w:val="-7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-4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个</w:t>
      </w:r>
      <w:r>
        <w:rPr>
          <w:rFonts w:hint="default" w:ascii="微软雅黑" w:hAnsi="微软雅黑" w:eastAsia="微软雅黑" w:cs="微软雅黑"/>
          <w:color w:val="3B506F"/>
          <w:spacing w:val="-4"/>
          <w:sz w:val="28"/>
          <w:szCs w:val="28"/>
          <w:lang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-4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人</w:t>
      </w:r>
      <w:r>
        <w:rPr>
          <w:rFonts w:hint="default" w:ascii="微软雅黑" w:hAnsi="微软雅黑" w:eastAsia="微软雅黑" w:cs="微软雅黑"/>
          <w:color w:val="3B506F"/>
          <w:spacing w:val="-4"/>
          <w:sz w:val="28"/>
          <w:szCs w:val="28"/>
          <w:lang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-4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介</w:t>
      </w:r>
      <w:r>
        <w:rPr>
          <w:rFonts w:hint="default" w:ascii="微软雅黑" w:hAnsi="微软雅黑" w:eastAsia="微软雅黑" w:cs="微软雅黑"/>
          <w:color w:val="3B506F"/>
          <w:spacing w:val="-4"/>
          <w:sz w:val="28"/>
          <w:szCs w:val="28"/>
          <w:lang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-4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绍</w:t>
      </w:r>
    </w:p>
    <w:p>
      <w:pPr>
        <w:spacing w:line="20" w:lineRule="exact"/>
        <w:textAlignment w:val="center"/>
      </w:pPr>
      <w:r>
        <w:drawing>
          <wp:inline distT="0" distB="0" distL="0" distR="0">
            <wp:extent cx="6335395" cy="1270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2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61" w:line="204" w:lineRule="auto"/>
        <w:ind w:left="202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- 211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本科计算机科学与技术专业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，3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年前端开发经验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React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和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Vue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都有实际项目经验</w:t>
      </w:r>
    </w:p>
    <w:p>
      <w:pPr>
        <w:spacing w:before="61" w:line="204" w:lineRule="auto"/>
        <w:ind w:left="202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-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熟练使用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React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+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TypeScript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进行业务开发</w:t>
      </w:r>
    </w:p>
    <w:p>
      <w:pPr>
        <w:spacing w:before="61" w:line="204" w:lineRule="auto"/>
        <w:ind w:left="202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-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熟悉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React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并深入了解其原理</w:t>
      </w:r>
    </w:p>
    <w:p>
      <w:pPr>
        <w:spacing w:before="61" w:line="204" w:lineRule="auto"/>
        <w:ind w:left="202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-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熟悉网络协议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前端编码规范等知识</w:t>
      </w:r>
    </w:p>
    <w:p>
      <w:pPr>
        <w:spacing w:before="61" w:line="204" w:lineRule="auto"/>
        <w:ind w:left="202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-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熟悉常用数据结构和算法</w:t>
      </w:r>
    </w:p>
    <w:p>
      <w:pPr>
        <w:spacing w:before="61" w:line="204" w:lineRule="auto"/>
        <w:ind w:left="202"/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-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了解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Node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Next.js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等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能更好地配合其他同事进行开发工作</w:t>
      </w:r>
    </w:p>
    <w:p>
      <w:pPr>
        <w:spacing w:before="61" w:line="204" w:lineRule="auto"/>
        <w:ind w:left="202"/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-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积极向上皮实靠谱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有良好等沟通能力和团队合作能力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积极学习新知识可塑性强</w:t>
      </w:r>
    </w:p>
    <w:p>
      <w:pPr>
        <w:spacing w:line="249" w:lineRule="auto"/>
        <w:rPr>
          <w:rFonts w:ascii="Arial"/>
          <w:sz w:val="21"/>
        </w:rPr>
      </w:pPr>
    </w:p>
    <w:p>
      <w:pPr>
        <w:spacing w:before="120" w:line="200" w:lineRule="auto"/>
        <w:ind w:left="4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B506F"/>
          <w:position w:val="-5"/>
          <w:sz w:val="28"/>
          <w:szCs w:val="28"/>
        </w:rPr>
        <w:drawing>
          <wp:inline distT="0" distB="0" distL="0" distR="0">
            <wp:extent cx="222250" cy="222250"/>
            <wp:effectExtent l="0" t="0" r="6350" b="6350"/>
            <wp:docPr id="15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03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B506F"/>
          <w:spacing w:val="-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4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教</w:t>
      </w:r>
      <w:r>
        <w:rPr>
          <w:rFonts w:ascii="微软雅黑" w:hAnsi="微软雅黑" w:eastAsia="微软雅黑" w:cs="微软雅黑"/>
          <w:color w:val="3B506F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4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育</w:t>
      </w:r>
      <w:r>
        <w:rPr>
          <w:rFonts w:ascii="微软雅黑" w:hAnsi="微软雅黑" w:eastAsia="微软雅黑" w:cs="微软雅黑"/>
          <w:color w:val="3B506F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4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背</w:t>
      </w:r>
      <w:r>
        <w:rPr>
          <w:rFonts w:ascii="微软雅黑" w:hAnsi="微软雅黑" w:eastAsia="微软雅黑" w:cs="微软雅黑"/>
          <w:color w:val="3B506F"/>
          <w:spacing w:val="-4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4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景</w:t>
      </w:r>
    </w:p>
    <w:p>
      <w:pPr>
        <w:spacing w:line="20" w:lineRule="exact"/>
        <w:textAlignment w:val="center"/>
      </w:pPr>
      <w:r>
        <w:drawing>
          <wp:inline distT="0" distB="0" distL="0" distR="0">
            <wp:extent cx="6335395" cy="12700"/>
            <wp:effectExtent l="0" t="0" r="0" b="0"/>
            <wp:docPr id="16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2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5" w:lineRule="auto"/>
        <w:rPr>
          <w:rFonts w:ascii="Arial"/>
          <w:sz w:val="21"/>
        </w:rPr>
      </w:pPr>
    </w:p>
    <w:p>
      <w:pPr>
        <w:spacing w:before="94" w:line="230" w:lineRule="auto"/>
        <w:ind w:left="131"/>
        <w:outlineLvl w:val="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pacing w:val="4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2016.09-202</w:t>
      </w:r>
      <w:r>
        <w:rPr>
          <w:rFonts w:ascii="微软雅黑" w:hAnsi="微软雅黑" w:eastAsia="微软雅黑" w:cs="微软雅黑"/>
          <w:color w:val="526792"/>
          <w:spacing w:val="3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0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.07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华中农业大学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            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计算机科学与技术专业/本科</w:t>
      </w:r>
    </w:p>
    <w:p>
      <w:pPr>
        <w:spacing w:line="20" w:lineRule="exact"/>
        <w:textAlignment w:val="center"/>
        <w:rPr>
          <w:rFonts w:ascii="Arial"/>
          <w:sz w:val="21"/>
        </w:rPr>
      </w:pPr>
      <w:r>
        <w:drawing>
          <wp:inline distT="0" distB="0" distL="0" distR="0">
            <wp:extent cx="6335395" cy="1270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2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121" w:line="194" w:lineRule="auto"/>
        <w:ind w:left="5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B506F"/>
          <w:position w:val="-9"/>
          <w:sz w:val="28"/>
          <w:szCs w:val="28"/>
        </w:rPr>
        <w:drawing>
          <wp:inline distT="0" distB="0" distL="0" distR="0">
            <wp:extent cx="223520" cy="22225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27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B506F"/>
          <w:spacing w:val="-1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工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作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经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历</w:t>
      </w:r>
    </w:p>
    <w:p>
      <w:pPr>
        <w:spacing w:before="33" w:line="20" w:lineRule="exact"/>
        <w:ind w:firstLine="30"/>
        <w:textAlignment w:val="center"/>
      </w:pPr>
      <w:r>
        <w:drawing>
          <wp:inline distT="0" distB="0" distL="0" distR="0">
            <wp:extent cx="6335395" cy="1270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2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1" w:line="230" w:lineRule="auto"/>
        <w:ind w:left="191"/>
        <w:outlineLvl w:val="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22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.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10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-</w:t>
      </w:r>
      <w:r>
        <w:rPr>
          <w:rFonts w:hint="eastAsia" w:ascii="微软雅黑" w:hAnsi="微软雅黑" w:eastAsia="微软雅黑" w:cs="微软雅黑"/>
          <w:color w:val="526792"/>
          <w:spacing w:val="2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至今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              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</w:rPr>
        <w:t xml:space="preserve"> 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526792"/>
          <w:spacing w:val="2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上海量锐信息科技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有限公司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前端开发</w:t>
      </w:r>
    </w:p>
    <w:p>
      <w:pPr>
        <w:spacing w:before="21" w:line="227" w:lineRule="auto"/>
        <w:ind w:left="185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595959"/>
          <w:sz w:val="22"/>
          <w:szCs w:val="22"/>
          <w:lang w:val="en-US" w:eastAsia="zh-Hans"/>
        </w:rPr>
        <w:t>平台架构组</w:t>
      </w:r>
      <w:r>
        <w:rPr>
          <w:rFonts w:ascii="微软雅黑" w:hAnsi="微软雅黑" w:eastAsia="微软雅黑" w:cs="微软雅黑"/>
          <w:b/>
          <w:bCs/>
          <w:color w:val="595959"/>
          <w:sz w:val="22"/>
          <w:szCs w:val="22"/>
        </w:rPr>
        <w:t>：</w:t>
      </w:r>
    </w:p>
    <w:p>
      <w:pPr>
        <w:spacing w:before="61" w:line="204" w:lineRule="auto"/>
        <w:ind w:left="20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2"/>
          <w:sz w:val="22"/>
          <w:szCs w:val="22"/>
        </w:rPr>
        <w:t>1、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进行公共组件库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工具库开发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并搭建维护文档站点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。</w:t>
      </w:r>
    </w:p>
    <w:p>
      <w:pPr>
        <w:spacing w:before="131" w:line="230" w:lineRule="auto"/>
        <w:ind w:left="191"/>
        <w:outlineLvl w:val="0"/>
        <w:rPr>
          <w:rFonts w:ascii="微软雅黑" w:hAnsi="微软雅黑" w:eastAsia="微软雅黑" w:cs="微软雅黑"/>
          <w:color w:val="3F3F3F"/>
          <w:spacing w:val="-1"/>
          <w:sz w:val="22"/>
          <w:szCs w:val="22"/>
        </w:rPr>
      </w:pPr>
      <w:r>
        <w:rPr>
          <w:rFonts w:ascii="微软雅黑" w:hAnsi="微软雅黑" w:eastAsia="微软雅黑" w:cs="微软雅黑"/>
          <w:color w:val="3F3F3F"/>
          <w:spacing w:val="-2"/>
          <w:sz w:val="22"/>
          <w:szCs w:val="22"/>
        </w:rPr>
        <w:t>2、</w:t>
      </w:r>
      <w:r>
        <w:rPr>
          <w:rFonts w:hint="eastAsia" w:ascii="微软雅黑" w:hAnsi="微软雅黑" w:eastAsia="微软雅黑" w:cs="微软雅黑"/>
          <w:color w:val="3F3F3F"/>
          <w:spacing w:val="-2"/>
          <w:sz w:val="22"/>
          <w:szCs w:val="22"/>
          <w:lang w:val="en-US" w:eastAsia="zh-Hans"/>
        </w:rPr>
        <w:t>使用</w:t>
      </w:r>
      <w:r>
        <w:rPr>
          <w:rFonts w:hint="default" w:ascii="微软雅黑" w:hAnsi="微软雅黑" w:eastAsia="微软雅黑" w:cs="微软雅黑"/>
          <w:color w:val="3F3F3F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3F3F3F"/>
          <w:spacing w:val="-2"/>
          <w:sz w:val="22"/>
          <w:szCs w:val="22"/>
          <w:lang w:val="en-US" w:eastAsia="zh-Hans"/>
        </w:rPr>
        <w:t>React</w:t>
      </w:r>
      <w:r>
        <w:rPr>
          <w:rFonts w:hint="default" w:ascii="微软雅黑" w:hAnsi="微软雅黑" w:eastAsia="微软雅黑" w:cs="微软雅黑"/>
          <w:color w:val="3F3F3F"/>
          <w:spacing w:val="-2"/>
          <w:sz w:val="22"/>
          <w:szCs w:val="22"/>
          <w:lang w:eastAsia="zh-Hans"/>
        </w:rPr>
        <w:t xml:space="preserve"> + </w:t>
      </w:r>
      <w:r>
        <w:rPr>
          <w:rFonts w:hint="eastAsia" w:ascii="微软雅黑" w:hAnsi="微软雅黑" w:eastAsia="微软雅黑" w:cs="微软雅黑"/>
          <w:color w:val="3F3F3F"/>
          <w:spacing w:val="-2"/>
          <w:sz w:val="22"/>
          <w:szCs w:val="22"/>
          <w:lang w:val="en-US" w:eastAsia="zh-Hans"/>
        </w:rPr>
        <w:t>Electron</w:t>
      </w:r>
      <w:r>
        <w:rPr>
          <w:rFonts w:hint="default" w:ascii="微软雅黑" w:hAnsi="微软雅黑" w:eastAsia="微软雅黑" w:cs="微软雅黑"/>
          <w:color w:val="3F3F3F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3F3F3F"/>
          <w:spacing w:val="-2"/>
          <w:sz w:val="22"/>
          <w:szCs w:val="22"/>
          <w:lang w:val="en-US" w:eastAsia="zh-Hans"/>
        </w:rPr>
        <w:t>进行</w:t>
      </w:r>
      <w:r>
        <w:rPr>
          <w:rFonts w:hint="default" w:ascii="微软雅黑" w:hAnsi="微软雅黑" w:eastAsia="微软雅黑" w:cs="微软雅黑"/>
          <w:color w:val="3F3F3F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3F3F3F"/>
          <w:spacing w:val="-1"/>
          <w:sz w:val="22"/>
          <w:szCs w:val="22"/>
          <w:lang w:val="en-US" w:eastAsia="zh-Hans"/>
        </w:rPr>
        <w:t>finone</w:t>
      </w:r>
      <w:r>
        <w:rPr>
          <w:rFonts w:hint="default" w:ascii="微软雅黑" w:hAnsi="微软雅黑" w:eastAsia="微软雅黑" w:cs="微软雅黑"/>
          <w:color w:val="3F3F3F"/>
          <w:spacing w:val="-1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3F3F3F"/>
          <w:spacing w:val="-1"/>
          <w:sz w:val="22"/>
          <w:szCs w:val="22"/>
          <w:lang w:val="en-US" w:eastAsia="zh-Hans"/>
        </w:rPr>
        <w:t>桌面端及其微前端子系统功能开发</w:t>
      </w:r>
      <w:r>
        <w:rPr>
          <w:rFonts w:ascii="微软雅黑" w:hAnsi="微软雅黑" w:eastAsia="微软雅黑" w:cs="微软雅黑"/>
          <w:color w:val="3F3F3F"/>
          <w:spacing w:val="-1"/>
          <w:sz w:val="22"/>
          <w:szCs w:val="22"/>
        </w:rPr>
        <w:t>。</w:t>
      </w:r>
    </w:p>
    <w:p>
      <w:pPr>
        <w:spacing w:before="131" w:line="230" w:lineRule="auto"/>
        <w:ind w:left="191"/>
        <w:outlineLvl w:val="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21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.0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9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-20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22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.08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526792"/>
          <w:spacing w:val="2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通联数据股份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有限公司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      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</w:rPr>
        <w:t xml:space="preserve">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前端开发</w:t>
      </w:r>
    </w:p>
    <w:p>
      <w:pPr>
        <w:spacing w:before="21" w:line="227" w:lineRule="auto"/>
        <w:ind w:left="185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595959"/>
          <w:spacing w:val="-1"/>
          <w:sz w:val="22"/>
          <w:szCs w:val="22"/>
          <w:lang w:val="en-US" w:eastAsia="zh-Hans"/>
        </w:rPr>
        <w:t>工程开发与质量中心</w:t>
      </w:r>
      <w:r>
        <w:rPr>
          <w:rFonts w:ascii="微软雅黑" w:hAnsi="微软雅黑" w:eastAsia="微软雅黑" w:cs="微软雅黑"/>
          <w:b/>
          <w:bCs/>
          <w:color w:val="595959"/>
          <w:sz w:val="22"/>
          <w:szCs w:val="22"/>
        </w:rPr>
        <w:t>：</w:t>
      </w:r>
    </w:p>
    <w:p>
      <w:pPr>
        <w:spacing w:before="61" w:line="204" w:lineRule="auto"/>
        <w:ind w:left="20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2"/>
          <w:sz w:val="22"/>
          <w:szCs w:val="22"/>
        </w:rPr>
        <w:t>1、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使用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React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 + N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e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 xml:space="preserve">xt.js + TypeScript 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进行通联财富APP基础页面及通用功能开发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。</w:t>
      </w:r>
    </w:p>
    <w:p>
      <w:pPr>
        <w:spacing w:before="131" w:line="230" w:lineRule="auto"/>
        <w:ind w:left="191"/>
        <w:outlineLvl w:val="0"/>
        <w:rPr>
          <w:rFonts w:ascii="微软雅黑" w:hAnsi="微软雅黑" w:eastAsia="微软雅黑" w:cs="微软雅黑"/>
          <w:color w:val="3F3F3F"/>
          <w:spacing w:val="-1"/>
          <w:sz w:val="22"/>
          <w:szCs w:val="22"/>
        </w:rPr>
      </w:pPr>
      <w:r>
        <w:rPr>
          <w:rFonts w:ascii="微软雅黑" w:hAnsi="微软雅黑" w:eastAsia="微软雅黑" w:cs="微软雅黑"/>
          <w:color w:val="3F3F3F"/>
          <w:spacing w:val="-2"/>
          <w:sz w:val="22"/>
          <w:szCs w:val="22"/>
        </w:rPr>
        <w:t>2、</w:t>
      </w:r>
      <w:r>
        <w:rPr>
          <w:rFonts w:hint="eastAsia" w:ascii="微软雅黑" w:hAnsi="微软雅黑" w:eastAsia="微软雅黑" w:cs="微软雅黑"/>
          <w:color w:val="3F3F3F"/>
          <w:spacing w:val="-2"/>
          <w:sz w:val="22"/>
          <w:szCs w:val="22"/>
          <w:lang w:val="en-US" w:eastAsia="zh-Hans"/>
        </w:rPr>
        <w:t>使用</w:t>
      </w:r>
      <w:r>
        <w:rPr>
          <w:rFonts w:hint="default" w:ascii="微软雅黑" w:hAnsi="微软雅黑" w:eastAsia="微软雅黑" w:cs="微软雅黑"/>
          <w:color w:val="3F3F3F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3F3F3F"/>
          <w:spacing w:val="-2"/>
          <w:sz w:val="22"/>
          <w:szCs w:val="22"/>
          <w:lang w:val="en-US" w:eastAsia="zh-Hans"/>
        </w:rPr>
        <w:t>React</w:t>
      </w:r>
      <w:r>
        <w:rPr>
          <w:rFonts w:hint="default" w:ascii="微软雅黑" w:hAnsi="微软雅黑" w:eastAsia="微软雅黑" w:cs="微软雅黑"/>
          <w:color w:val="3F3F3F"/>
          <w:spacing w:val="-2"/>
          <w:sz w:val="22"/>
          <w:szCs w:val="22"/>
          <w:lang w:eastAsia="zh-Hans"/>
        </w:rPr>
        <w:t xml:space="preserve"> + </w:t>
      </w:r>
      <w:r>
        <w:rPr>
          <w:rFonts w:hint="eastAsia" w:ascii="微软雅黑" w:hAnsi="微软雅黑" w:eastAsia="微软雅黑" w:cs="微软雅黑"/>
          <w:color w:val="3F3F3F"/>
          <w:spacing w:val="-2"/>
          <w:sz w:val="22"/>
          <w:szCs w:val="22"/>
          <w:lang w:val="en-US" w:eastAsia="zh-Hans"/>
        </w:rPr>
        <w:t>TypeScript</w:t>
      </w:r>
      <w:r>
        <w:rPr>
          <w:rFonts w:hint="default" w:ascii="微软雅黑" w:hAnsi="微软雅黑" w:eastAsia="微软雅黑" w:cs="微软雅黑"/>
          <w:color w:val="3F3F3F"/>
          <w:spacing w:val="-2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3F3F3F"/>
          <w:spacing w:val="-2"/>
          <w:sz w:val="22"/>
          <w:szCs w:val="22"/>
          <w:lang w:val="en-US" w:eastAsia="zh-Hans"/>
        </w:rPr>
        <w:t>进行</w:t>
      </w:r>
      <w:r>
        <w:rPr>
          <w:rFonts w:hint="eastAsia" w:ascii="微软雅黑" w:hAnsi="微软雅黑" w:eastAsia="微软雅黑" w:cs="微软雅黑"/>
          <w:color w:val="3F3F3F"/>
          <w:spacing w:val="-1"/>
          <w:sz w:val="22"/>
          <w:szCs w:val="22"/>
          <w:lang w:val="en-US" w:eastAsia="zh-Hans"/>
        </w:rPr>
        <w:t>通联财富APP对应中台管理系统功能开发</w:t>
      </w:r>
      <w:r>
        <w:rPr>
          <w:rFonts w:ascii="微软雅黑" w:hAnsi="微软雅黑" w:eastAsia="微软雅黑" w:cs="微软雅黑"/>
          <w:color w:val="3F3F3F"/>
          <w:spacing w:val="-1"/>
          <w:sz w:val="22"/>
          <w:szCs w:val="22"/>
        </w:rPr>
        <w:t>。</w:t>
      </w:r>
    </w:p>
    <w:p>
      <w:pPr>
        <w:spacing w:before="131" w:line="230" w:lineRule="auto"/>
        <w:ind w:left="191"/>
        <w:outlineLvl w:val="0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.07-20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21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.0</w:t>
      </w:r>
      <w:r>
        <w:rPr>
          <w:rFonts w:hint="default"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9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           </w:t>
      </w:r>
      <w:r>
        <w:rPr>
          <w:rFonts w:hint="eastAsia" w:ascii="微软雅黑" w:hAnsi="微软雅黑" w:eastAsia="微软雅黑" w:cs="微软雅黑"/>
          <w:color w:val="526792"/>
          <w:spacing w:val="2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上海市金仕达软件科技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有限公司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</w:rPr>
        <w:t xml:space="preserve">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前端开发</w:t>
      </w:r>
    </w:p>
    <w:p>
      <w:pPr>
        <w:spacing w:before="21" w:line="227" w:lineRule="auto"/>
        <w:ind w:left="185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595959"/>
          <w:spacing w:val="-1"/>
          <w:sz w:val="22"/>
          <w:szCs w:val="22"/>
          <w:lang w:val="en-US" w:eastAsia="zh-Hans"/>
        </w:rPr>
        <w:t>金融终端产品部</w:t>
      </w:r>
      <w:r>
        <w:rPr>
          <w:rFonts w:hint="default" w:ascii="微软雅黑" w:hAnsi="微软雅黑" w:eastAsia="微软雅黑" w:cs="微软雅黑"/>
          <w:b/>
          <w:bCs/>
          <w:color w:val="595959"/>
          <w:spacing w:val="-1"/>
          <w:sz w:val="22"/>
          <w:szCs w:val="22"/>
          <w:lang w:eastAsia="zh-Hans"/>
        </w:rPr>
        <w:t>-</w:t>
      </w:r>
      <w:r>
        <w:rPr>
          <w:rFonts w:hint="eastAsia" w:ascii="微软雅黑" w:hAnsi="微软雅黑" w:eastAsia="微软雅黑" w:cs="微软雅黑"/>
          <w:b/>
          <w:bCs/>
          <w:color w:val="595959"/>
          <w:spacing w:val="-1"/>
          <w:sz w:val="22"/>
          <w:szCs w:val="22"/>
          <w:lang w:val="en-US" w:eastAsia="zh-Hans"/>
        </w:rPr>
        <w:t>前端开发部</w:t>
      </w:r>
      <w:r>
        <w:rPr>
          <w:rFonts w:ascii="微软雅黑" w:hAnsi="微软雅黑" w:eastAsia="微软雅黑" w:cs="微软雅黑"/>
          <w:b/>
          <w:bCs/>
          <w:color w:val="595959"/>
          <w:sz w:val="22"/>
          <w:szCs w:val="22"/>
        </w:rPr>
        <w:t>：</w:t>
      </w:r>
    </w:p>
    <w:p>
      <w:pPr>
        <w:spacing w:before="57" w:line="204" w:lineRule="auto"/>
        <w:ind w:left="192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负责金融终端产品的前端开发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包括页面开发特效实现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功能开发和与后端数据进行相应对接是程序</w:t>
      </w:r>
    </w:p>
    <w:p>
      <w:pPr>
        <w:spacing w:before="57" w:line="204" w:lineRule="auto"/>
        <w:ind w:left="192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功能得以实现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完成产品需求</w:t>
      </w:r>
    </w:p>
    <w:p>
      <w:pPr>
        <w:spacing w:before="121" w:line="194" w:lineRule="auto"/>
        <w:ind w:left="5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B506F"/>
          <w:position w:val="-9"/>
          <w:sz w:val="28"/>
          <w:szCs w:val="28"/>
        </w:rPr>
        <w:drawing>
          <wp:inline distT="0" distB="0" distL="0" distR="0">
            <wp:extent cx="223520" cy="222250"/>
            <wp:effectExtent l="0" t="0" r="5080" b="6350"/>
            <wp:docPr id="8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27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B506F"/>
          <w:spacing w:val="-1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color w:val="3B506F"/>
          <w:spacing w:val="-6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-6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自</w:t>
      </w:r>
      <w:r>
        <w:rPr>
          <w:rFonts w:hint="default" w:ascii="微软雅黑" w:hAnsi="微软雅黑" w:eastAsia="微软雅黑" w:cs="微软雅黑"/>
          <w:color w:val="3B506F"/>
          <w:spacing w:val="-6"/>
          <w:sz w:val="28"/>
          <w:szCs w:val="28"/>
          <w:lang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-6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我</w:t>
      </w:r>
      <w:r>
        <w:rPr>
          <w:rFonts w:hint="default" w:ascii="微软雅黑" w:hAnsi="微软雅黑" w:eastAsia="微软雅黑" w:cs="微软雅黑"/>
          <w:color w:val="3B506F"/>
          <w:spacing w:val="-6"/>
          <w:sz w:val="28"/>
          <w:szCs w:val="28"/>
          <w:lang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-6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评</w:t>
      </w:r>
      <w:r>
        <w:rPr>
          <w:rFonts w:hint="default" w:ascii="微软雅黑" w:hAnsi="微软雅黑" w:eastAsia="微软雅黑" w:cs="微软雅黑"/>
          <w:color w:val="3B506F"/>
          <w:spacing w:val="-6"/>
          <w:sz w:val="28"/>
          <w:szCs w:val="28"/>
          <w:lang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-6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价</w:t>
      </w:r>
    </w:p>
    <w:p>
      <w:pPr>
        <w:spacing w:before="33" w:line="20" w:lineRule="exact"/>
        <w:ind w:firstLine="30"/>
        <w:textAlignment w:val="center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  <w:r>
        <w:drawing>
          <wp:inline distT="0" distB="0" distL="0" distR="0">
            <wp:extent cx="6335395" cy="12700"/>
            <wp:effectExtent l="0" t="0" r="0" b="0"/>
            <wp:docPr id="17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29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8" w:line="184" w:lineRule="auto"/>
        <w:ind w:left="2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2"/>
          <w:sz w:val="22"/>
          <w:szCs w:val="22"/>
        </w:rPr>
        <w:t>1</w:t>
      </w:r>
      <w:r>
        <w:rPr>
          <w:rFonts w:ascii="微软雅黑" w:hAnsi="微软雅黑" w:eastAsia="微软雅黑" w:cs="微软雅黑"/>
          <w:color w:val="595959"/>
          <w:spacing w:val="-9"/>
          <w:sz w:val="22"/>
          <w:szCs w:val="22"/>
        </w:rPr>
        <w:t>、</w:t>
      </w: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前端专业基础较扎实，有良好的开发习惯和设计思路，代码风格良好、思路清晰注释齐全。</w:t>
      </w:r>
    </w:p>
    <w:p>
      <w:pPr>
        <w:spacing w:before="86" w:line="185" w:lineRule="auto"/>
        <w:ind w:left="1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8"/>
          <w:sz w:val="22"/>
          <w:szCs w:val="22"/>
        </w:rPr>
        <w:t>2、</w:t>
      </w:r>
      <w:r>
        <w:rPr>
          <w:rFonts w:ascii="微软雅黑" w:hAnsi="微软雅黑" w:eastAsia="微软雅黑" w:cs="微软雅黑"/>
          <w:color w:val="595959"/>
          <w:spacing w:val="-10"/>
          <w:sz w:val="22"/>
          <w:szCs w:val="22"/>
        </w:rPr>
        <w:t>团</w:t>
      </w:r>
      <w:r>
        <w:rPr>
          <w:rFonts w:ascii="微软雅黑" w:hAnsi="微软雅黑" w:eastAsia="微软雅黑" w:cs="微软雅黑"/>
          <w:color w:val="595959"/>
          <w:spacing w:val="-9"/>
          <w:sz w:val="22"/>
          <w:szCs w:val="22"/>
        </w:rPr>
        <w:t>队意识强，善于沟通，能很快融入到团队之中去，能很好地和同事合作开发。</w:t>
      </w:r>
    </w:p>
    <w:p>
      <w:pPr>
        <w:spacing w:before="89" w:line="204" w:lineRule="auto"/>
        <w:ind w:left="1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2、有很好的自我学习能力，能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主动学习新知识新技术，愿意在工作中提升自我增进技术。</w:t>
      </w:r>
    </w:p>
    <w:p>
      <w:pPr>
        <w:spacing w:before="57" w:line="204" w:lineRule="auto"/>
        <w:ind w:left="192"/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</w:pPr>
    </w:p>
    <w:p>
      <w:pPr>
        <w:spacing w:before="216" w:line="20" w:lineRule="exact"/>
        <w:textAlignment w:val="center"/>
      </w:pPr>
    </w:p>
    <w:p>
      <w:pPr>
        <w:sectPr>
          <w:type w:val="continuous"/>
          <w:pgSz w:w="11906" w:h="16839"/>
          <w:pgMar w:top="400" w:right="0" w:bottom="0" w:left="924" w:header="0" w:footer="0" w:gutter="0"/>
          <w:cols w:equalWidth="0" w:num="1">
            <w:col w:w="10982"/>
          </w:cols>
        </w:sectPr>
      </w:pPr>
    </w:p>
    <w:p>
      <w:pPr>
        <w:spacing w:before="94" w:line="186" w:lineRule="auto"/>
        <w:rPr>
          <w:rFonts w:hint="default" w:ascii="微软雅黑" w:hAnsi="微软雅黑" w:eastAsia="微软雅黑" w:cs="微软雅黑"/>
          <w:color w:val="2343B1"/>
          <w:spacing w:val="10"/>
          <w:sz w:val="35"/>
          <w:szCs w:val="35"/>
          <w:lang w:val="en-US" w:eastAsia="zh-Hans"/>
          <w14:textOutline w14:w="3175" w14:cap="flat" w14:cmpd="sng">
            <w14:solidFill>
              <w14:srgbClr w14:val="2343B1"/>
            </w14:solidFill>
            <w14:prstDash w14:val="solid"/>
            <w14:miter w14:val="0"/>
          </w14:textOutline>
        </w:rPr>
      </w:pPr>
    </w:p>
    <w:p>
      <w:pPr>
        <w:spacing w:before="94" w:line="186" w:lineRule="auto"/>
        <w:ind w:left="4390"/>
        <w:rPr>
          <w:rFonts w:ascii="微软雅黑" w:hAnsi="微软雅黑" w:eastAsia="微软雅黑" w:cs="微软雅黑"/>
          <w:sz w:val="35"/>
          <w:szCs w:val="35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2122170</wp:posOffset>
                </wp:positionH>
                <wp:positionV relativeFrom="page">
                  <wp:posOffset>895350</wp:posOffset>
                </wp:positionV>
                <wp:extent cx="3297555" cy="9525"/>
                <wp:effectExtent l="0" t="0" r="0" b="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555" cy="9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92" h="15">
                              <a:moveTo>
                                <a:pt x="0" y="0"/>
                              </a:moveTo>
                              <a:lnTo>
                                <a:pt x="5192" y="0"/>
                              </a:lnTo>
                              <a:lnTo>
                                <a:pt x="5192" y="14"/>
                              </a:ln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8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7.1pt;margin-top:70.5pt;height:0.75pt;width:259.65pt;mso-position-horizontal-relative:page;mso-position-vertical-relative:page;z-index:251662336;mso-width-relative:page;mso-height-relative:page;" fillcolor="#DCE8FF" filled="t" stroked="f" coordsize="5192,15" o:allowincell="f" o:gfxdata="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yC3XD9cAAAALAQAADwAAAAAAAAABACAAAAA4AAAAZHJzL2Rvd25yZXYueG1sUEsBAhQA&#10;FAAAAAgAh07iQHWQk9cWAgAAfQQAAA4AAAAAAAAAAQAgAAAAPAEAAGRycy9lMm9Eb2MueG1sUEsF&#10;BgAAAAAGAAYAWQEAAMQFAAAAAA==&#10;" path="m0,0l5192,0,5192,14,0,14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2094865</wp:posOffset>
                </wp:positionH>
                <wp:positionV relativeFrom="page">
                  <wp:posOffset>591820</wp:posOffset>
                </wp:positionV>
                <wp:extent cx="3297555" cy="9525"/>
                <wp:effectExtent l="0" t="0" r="0" b="0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7555" cy="9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192" h="15">
                              <a:moveTo>
                                <a:pt x="0" y="0"/>
                              </a:moveTo>
                              <a:lnTo>
                                <a:pt x="5192" y="0"/>
                              </a:lnTo>
                              <a:lnTo>
                                <a:pt x="5192" y="14"/>
                              </a:ln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E8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4.95pt;margin-top:46.6pt;height:0.75pt;width:259.65pt;mso-position-horizontal-relative:page;mso-position-vertical-relative:page;z-index:251663360;mso-width-relative:page;mso-height-relative:page;" fillcolor="#DCE8FF" filled="t" stroked="f" coordsize="5192,15" o:allowincell="f" o:gfxdata="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KmTBG7XAAAACQEAAA8AAAAAAAAAAQAgAAAAOAAAAGRycy9kb3ducmV2LnhtbFBLAQIUABQA&#10;AAAIAIdO4kAmGrTuFAIAAH0EAAAOAAAAAAAAAAEAIAAAADwBAABkcnMvZTJvRG9jLnhtbFBLBQYA&#10;AAAABgAGAFkBAADCBQAAAAA=&#10;" path="m0,0l5192,0,5192,14,0,14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微软雅黑"/>
          <w:color w:val="2343B1"/>
          <w:spacing w:val="10"/>
          <w:sz w:val="35"/>
          <w:szCs w:val="35"/>
          <w14:textOutline w14:w="3175" w14:cap="flat" w14:cmpd="sng">
            <w14:solidFill>
              <w14:srgbClr w14:val="2343B1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color w:val="2343B1"/>
          <w:spacing w:val="8"/>
          <w:sz w:val="35"/>
          <w:szCs w:val="35"/>
          <w14:textOutline w14:w="3175" w14:cap="flat" w14:cmpd="sng">
            <w14:solidFill>
              <w14:srgbClr w14:val="2343B1"/>
            </w14:solidFill>
            <w14:prstDash w14:val="solid"/>
            <w14:miter w14:val="0"/>
          </w14:textOutline>
        </w:rPr>
        <w:t>目经历</w: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183" w:lineRule="auto"/>
        <w:ind w:left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B506F"/>
          <w:spacing w:val="-1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Finone桌面端</w:t>
      </w:r>
    </w:p>
    <w:p>
      <w:pPr>
        <w:spacing w:before="90" w:line="183" w:lineRule="auto"/>
        <w:ind w:left="1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26792"/>
          <w:spacing w:val="2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参与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开发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              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202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1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0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2022 </w:t>
      </w:r>
      <w:r>
        <w:rPr>
          <w:rFonts w:hint="eastAsia" w:ascii="微软雅黑" w:hAnsi="微软雅黑" w:eastAsia="微软雅黑" w:cs="微软雅黑"/>
          <w:color w:val="526792"/>
          <w:spacing w:val="1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:lang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 08 </w:t>
      </w:r>
      <w:r>
        <w:rPr>
          <w:rFonts w:hint="eastAsia" w:ascii="微软雅黑" w:hAnsi="微软雅黑" w:eastAsia="微软雅黑" w:cs="微软雅黑"/>
          <w:color w:val="526792"/>
          <w:spacing w:val="1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</w:p>
    <w:p>
      <w:pPr>
        <w:spacing w:before="46" w:line="230" w:lineRule="auto"/>
        <w:ind w:left="2" w:hanging="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0"/>
          <w:sz w:val="22"/>
          <w:szCs w:val="22"/>
        </w:rPr>
        <w:t>项目</w:t>
      </w:r>
      <w:r>
        <w:rPr>
          <w:rFonts w:ascii="微软雅黑" w:hAnsi="微软雅黑" w:eastAsia="微软雅黑" w:cs="微软雅黑"/>
          <w:color w:val="595959"/>
          <w:spacing w:val="-7"/>
          <w:sz w:val="22"/>
          <w:szCs w:val="22"/>
        </w:rPr>
        <w:t>描</w:t>
      </w: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 xml:space="preserve">述: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基于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React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>+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Electron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的债券量化交易平台</w:t>
      </w:r>
      <w:r>
        <w:rPr>
          <w:rFonts w:ascii="微软雅黑" w:hAnsi="微软雅黑" w:eastAsia="微软雅黑" w:cs="微软雅黑"/>
          <w:color w:val="595959"/>
          <w:spacing w:val="-11"/>
          <w:sz w:val="22"/>
          <w:szCs w:val="22"/>
        </w:rPr>
        <w:t>。</w:t>
      </w:r>
    </w:p>
    <w:p>
      <w:pPr>
        <w:spacing w:before="46" w:line="226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项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目职责:</w:t>
      </w:r>
    </w:p>
    <w:p>
      <w:pPr>
        <w:spacing w:before="63"/>
        <w:ind w:left="2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1.</w:t>
      </w:r>
      <w:r>
        <w:rPr>
          <w:rFonts w:hint="eastAsia" w:ascii="微软雅黑" w:hAnsi="微软雅黑" w:eastAsia="微软雅黑" w:cs="微软雅黑"/>
          <w:color w:val="595959"/>
          <w:spacing w:val="-6"/>
          <w:sz w:val="22"/>
          <w:szCs w:val="22"/>
          <w:lang w:val="en-US" w:eastAsia="zh-Hans"/>
        </w:rPr>
        <w:t>功能页面开发</w:t>
      </w:r>
      <w:r>
        <w:rPr>
          <w:rFonts w:ascii="微软雅黑" w:hAnsi="微软雅黑" w:eastAsia="微软雅黑" w:cs="微软雅黑"/>
          <w:color w:val="595959"/>
          <w:spacing w:val="-3"/>
          <w:sz w:val="22"/>
          <w:szCs w:val="22"/>
        </w:rPr>
        <w:t>。</w:t>
      </w:r>
    </w:p>
    <w:p>
      <w:pPr>
        <w:spacing w:before="46" w:line="261" w:lineRule="auto"/>
        <w:ind w:left="1" w:right="73" w:firstLine="9"/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2"/>
          <w:sz w:val="22"/>
          <w:szCs w:val="22"/>
        </w:rPr>
        <w:t>2.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性能优化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webpack</w:t>
      </w: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errorboundary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。</w:t>
      </w:r>
    </w:p>
    <w:p>
      <w:pPr>
        <w:spacing w:before="46" w:line="261" w:lineRule="auto"/>
        <w:ind w:left="1" w:right="73" w:firstLine="9"/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.开发微前端子系统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使用qiankun连通到桌面端难点和解决方案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：</w:t>
      </w:r>
    </w:p>
    <w:p>
      <w:pPr>
        <w:spacing w:before="46" w:line="261" w:lineRule="auto"/>
        <w:ind w:left="1" w:right="73" w:firstLine="9"/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1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.errorboundary</w:t>
      </w:r>
    </w:p>
    <w:p>
      <w:pPr>
        <w:spacing w:before="46" w:line="261" w:lineRule="auto"/>
        <w:ind w:left="1" w:right="73" w:firstLine="9"/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权限资源系统</w:t>
      </w:r>
    </w:p>
    <w:p>
      <w:pPr>
        <w:spacing w:before="46" w:line="261" w:lineRule="auto"/>
        <w:ind w:left="1" w:right="73" w:firstLine="9"/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不同系统电脑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lf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换行问题</w:t>
      </w:r>
      <w:bookmarkStart w:id="0" w:name="_GoBack"/>
      <w:bookmarkEnd w:id="0"/>
    </w:p>
    <w:p>
      <w:pPr>
        <w:spacing w:before="46" w:line="261" w:lineRule="auto"/>
        <w:ind w:left="1" w:right="73" w:firstLine="9"/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</w:p>
    <w:p>
      <w:pPr>
        <w:spacing w:before="120" w:line="183" w:lineRule="auto"/>
        <w:ind w:left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B506F"/>
          <w:spacing w:val="-1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组件工具库开发</w:t>
      </w:r>
    </w:p>
    <w:p>
      <w:pPr>
        <w:spacing w:before="90" w:line="183" w:lineRule="auto"/>
        <w:ind w:left="1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526792"/>
          <w:spacing w:val="2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核心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开发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              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202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1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0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2022 </w:t>
      </w:r>
      <w:r>
        <w:rPr>
          <w:rFonts w:hint="eastAsia" w:ascii="微软雅黑" w:hAnsi="微软雅黑" w:eastAsia="微软雅黑" w:cs="微软雅黑"/>
          <w:color w:val="526792"/>
          <w:spacing w:val="1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:lang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 08 </w:t>
      </w:r>
      <w:r>
        <w:rPr>
          <w:rFonts w:hint="eastAsia" w:ascii="微软雅黑" w:hAnsi="微软雅黑" w:eastAsia="微软雅黑" w:cs="微软雅黑"/>
          <w:color w:val="526792"/>
          <w:spacing w:val="1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</w:p>
    <w:p>
      <w:pPr>
        <w:spacing w:before="46" w:line="230" w:lineRule="auto"/>
        <w:ind w:left="2" w:hanging="2"/>
        <w:rPr>
          <w:rFonts w:hint="default" w:ascii="微软雅黑" w:hAnsi="微软雅黑" w:eastAsia="微软雅黑" w:cs="微软雅黑"/>
          <w:sz w:val="22"/>
          <w:szCs w:val="22"/>
          <w:lang w:val="en-US" w:eastAsia="zh-Hans"/>
        </w:rPr>
      </w:pPr>
      <w:r>
        <w:rPr>
          <w:rFonts w:ascii="微软雅黑" w:hAnsi="微软雅黑" w:eastAsia="微软雅黑" w:cs="微软雅黑"/>
          <w:color w:val="595959"/>
          <w:spacing w:val="-10"/>
          <w:sz w:val="22"/>
          <w:szCs w:val="22"/>
        </w:rPr>
        <w:t>项目</w:t>
      </w:r>
      <w:r>
        <w:rPr>
          <w:rFonts w:ascii="微软雅黑" w:hAnsi="微软雅黑" w:eastAsia="微软雅黑" w:cs="微软雅黑"/>
          <w:color w:val="595959"/>
          <w:spacing w:val="-7"/>
          <w:sz w:val="22"/>
          <w:szCs w:val="22"/>
        </w:rPr>
        <w:t>描</w:t>
      </w: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 xml:space="preserve">述: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搭建一个React组件工具库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包括通用组件和前端工具</w:t>
      </w:r>
    </w:p>
    <w:p>
      <w:pPr>
        <w:spacing w:before="46" w:line="226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项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目职责:</w:t>
      </w:r>
    </w:p>
    <w:p>
      <w:pPr>
        <w:spacing w:before="63"/>
        <w:ind w:left="2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1.</w:t>
      </w:r>
      <w:r>
        <w:rPr>
          <w:rFonts w:hint="eastAsia" w:ascii="微软雅黑" w:hAnsi="微软雅黑" w:eastAsia="微软雅黑" w:cs="微软雅黑"/>
          <w:color w:val="595959"/>
          <w:spacing w:val="-6"/>
          <w:sz w:val="22"/>
          <w:szCs w:val="22"/>
          <w:lang w:val="en-US" w:eastAsia="zh-Hans"/>
        </w:rPr>
        <w:t>开发前端监控工具</w:t>
      </w:r>
      <w:r>
        <w:rPr>
          <w:rFonts w:ascii="微软雅黑" w:hAnsi="微软雅黑" w:eastAsia="微软雅黑" w:cs="微软雅黑"/>
          <w:color w:val="595959"/>
          <w:spacing w:val="-3"/>
          <w:sz w:val="22"/>
          <w:szCs w:val="22"/>
        </w:rPr>
        <w:t>。</w:t>
      </w:r>
    </w:p>
    <w:p>
      <w:pPr>
        <w:spacing w:before="46" w:line="261" w:lineRule="auto"/>
        <w:ind w:left="1" w:right="73" w:firstLine="9"/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2"/>
          <w:sz w:val="22"/>
          <w:szCs w:val="22"/>
        </w:rPr>
        <w:t>2.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搭建并维护组件工具库文档站点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自动化测试用例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。</w:t>
      </w:r>
    </w:p>
    <w:p>
      <w:pPr>
        <w:spacing w:before="46" w:line="261" w:lineRule="auto"/>
        <w:ind w:left="1" w:right="73" w:firstLine="9"/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.封装websocket组件和常用hooks</w:t>
      </w:r>
    </w:p>
    <w:p>
      <w:pPr>
        <w:spacing w:before="46" w:line="261" w:lineRule="auto"/>
        <w:ind w:left="1" w:right="73" w:firstLine="9"/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</w:pP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难点和解决方案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：</w:t>
      </w:r>
    </w:p>
    <w:p>
      <w:pPr>
        <w:numPr>
          <w:ilvl w:val="0"/>
          <w:numId w:val="0"/>
        </w:numPr>
        <w:spacing w:before="46" w:line="261" w:lineRule="auto"/>
        <w:ind w:left="10" w:leftChars="0" w:right="73" w:rightChars="0"/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1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.jest测试用例写</w:t>
      </w:r>
    </w:p>
    <w:p>
      <w:pPr>
        <w:numPr>
          <w:ilvl w:val="0"/>
          <w:numId w:val="0"/>
        </w:numPr>
        <w:spacing w:before="46" w:line="261" w:lineRule="auto"/>
        <w:ind w:left="10" w:leftChars="0" w:right="73" w:rightChars="0"/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2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.前端监控</w:t>
      </w:r>
    </w:p>
    <w:p>
      <w:pPr>
        <w:spacing w:before="46" w:line="261" w:lineRule="auto"/>
        <w:ind w:left="1" w:right="73" w:firstLine="9"/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</w:p>
    <w:p>
      <w:pPr>
        <w:spacing w:before="120" w:line="183" w:lineRule="auto"/>
        <w:ind w:left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B506F"/>
          <w:spacing w:val="-1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通联财富APP</w:t>
      </w:r>
    </w:p>
    <w:p>
      <w:pPr>
        <w:spacing w:before="90" w:line="183" w:lineRule="auto"/>
        <w:ind w:left="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前端开发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              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202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1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0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2022 </w:t>
      </w:r>
      <w:r>
        <w:rPr>
          <w:rFonts w:hint="eastAsia" w:ascii="微软雅黑" w:hAnsi="微软雅黑" w:eastAsia="微软雅黑" w:cs="微软雅黑"/>
          <w:color w:val="526792"/>
          <w:spacing w:val="1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:lang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 08 </w:t>
      </w:r>
      <w:r>
        <w:rPr>
          <w:rFonts w:hint="eastAsia" w:ascii="微软雅黑" w:hAnsi="微软雅黑" w:eastAsia="微软雅黑" w:cs="微软雅黑"/>
          <w:color w:val="526792"/>
          <w:spacing w:val="1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</w:p>
    <w:p>
      <w:pPr>
        <w:spacing w:before="46" w:line="230" w:lineRule="auto"/>
        <w:ind w:left="2" w:hanging="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0"/>
          <w:sz w:val="22"/>
          <w:szCs w:val="22"/>
        </w:rPr>
        <w:t>项目</w:t>
      </w:r>
      <w:r>
        <w:rPr>
          <w:rFonts w:ascii="微软雅黑" w:hAnsi="微软雅黑" w:eastAsia="微软雅黑" w:cs="微软雅黑"/>
          <w:color w:val="595959"/>
          <w:spacing w:val="-7"/>
          <w:sz w:val="22"/>
          <w:szCs w:val="22"/>
        </w:rPr>
        <w:t>描</w:t>
      </w: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 xml:space="preserve">述: 用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React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Hooks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 xml:space="preserve"> +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Next.js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 xml:space="preserve"> +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TypeScript</w:t>
      </w: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完成一个基金理财APP的H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>5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页面内容</w:t>
      </w:r>
      <w:r>
        <w:rPr>
          <w:rFonts w:hint="default" w:ascii="微软雅黑" w:hAnsi="微软雅黑" w:eastAsia="微软雅黑" w:cs="微软雅黑"/>
          <w:color w:val="595959"/>
          <w:spacing w:val="-5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5"/>
          <w:sz w:val="22"/>
          <w:szCs w:val="22"/>
          <w:lang w:val="en-US" w:eastAsia="zh-Hans"/>
        </w:rPr>
        <w:t>页面可以在浏览器中打开也可以嵌入原生APP中</w:t>
      </w:r>
      <w:r>
        <w:rPr>
          <w:rFonts w:ascii="微软雅黑" w:hAnsi="微软雅黑" w:eastAsia="微软雅黑" w:cs="微软雅黑"/>
          <w:color w:val="595959"/>
          <w:spacing w:val="-11"/>
          <w:sz w:val="22"/>
          <w:szCs w:val="22"/>
        </w:rPr>
        <w:t>。</w:t>
      </w:r>
    </w:p>
    <w:p>
      <w:pPr>
        <w:spacing w:before="46" w:line="226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项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目职责:</w:t>
      </w:r>
    </w:p>
    <w:p>
      <w:pPr>
        <w:spacing w:before="63"/>
        <w:ind w:left="2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1.</w:t>
      </w:r>
      <w:r>
        <w:rPr>
          <w:rFonts w:hint="eastAsia" w:ascii="微软雅黑" w:hAnsi="微软雅黑" w:eastAsia="微软雅黑" w:cs="微软雅黑"/>
          <w:color w:val="595959"/>
          <w:spacing w:val="-6"/>
          <w:sz w:val="22"/>
          <w:szCs w:val="22"/>
          <w:lang w:val="en-US" w:eastAsia="zh-Hans"/>
        </w:rPr>
        <w:t>功能页面开发</w:t>
      </w:r>
      <w:r>
        <w:rPr>
          <w:rFonts w:hint="default" w:ascii="微软雅黑" w:hAnsi="微软雅黑" w:eastAsia="微软雅黑" w:cs="微软雅黑"/>
          <w:color w:val="595959"/>
          <w:spacing w:val="-6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6"/>
          <w:sz w:val="22"/>
          <w:szCs w:val="22"/>
          <w:lang w:val="en-US" w:eastAsia="zh-Hans"/>
        </w:rPr>
        <w:t>例如基金详情页</w:t>
      </w:r>
      <w:r>
        <w:rPr>
          <w:rFonts w:hint="default" w:ascii="微软雅黑" w:hAnsi="微软雅黑" w:eastAsia="微软雅黑" w:cs="微软雅黑"/>
          <w:color w:val="595959"/>
          <w:spacing w:val="-6"/>
          <w:sz w:val="22"/>
          <w:szCs w:val="22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595959"/>
          <w:spacing w:val="-6"/>
          <w:sz w:val="22"/>
          <w:szCs w:val="22"/>
          <w:lang w:val="en-US" w:eastAsia="zh-Hans"/>
        </w:rPr>
        <w:t>高端产品详情页</w:t>
      </w:r>
      <w:r>
        <w:rPr>
          <w:rFonts w:hint="default" w:ascii="微软雅黑" w:hAnsi="微软雅黑" w:eastAsia="微软雅黑" w:cs="微软雅黑"/>
          <w:color w:val="595959"/>
          <w:spacing w:val="-6"/>
          <w:sz w:val="22"/>
          <w:szCs w:val="22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595959"/>
          <w:spacing w:val="-6"/>
          <w:sz w:val="22"/>
          <w:szCs w:val="22"/>
          <w:lang w:val="en-US" w:eastAsia="zh-Hans"/>
        </w:rPr>
        <w:t>站外投放页</w:t>
      </w:r>
      <w:r>
        <w:rPr>
          <w:rFonts w:hint="default" w:ascii="微软雅黑" w:hAnsi="微软雅黑" w:eastAsia="微软雅黑" w:cs="微软雅黑"/>
          <w:color w:val="595959"/>
          <w:spacing w:val="-6"/>
          <w:sz w:val="22"/>
          <w:szCs w:val="22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机器人语音识别功能</w:t>
      </w:r>
      <w:r>
        <w:rPr>
          <w:rFonts w:hint="eastAsia" w:ascii="微软雅黑" w:hAnsi="微软雅黑" w:eastAsia="微软雅黑" w:cs="微软雅黑"/>
          <w:color w:val="595959"/>
          <w:spacing w:val="-3"/>
          <w:sz w:val="22"/>
          <w:szCs w:val="22"/>
          <w:lang w:val="en-US" w:eastAsia="zh-Hans"/>
        </w:rPr>
        <w:t>等</w:t>
      </w:r>
      <w:r>
        <w:rPr>
          <w:rFonts w:ascii="微软雅黑" w:hAnsi="微软雅黑" w:eastAsia="微软雅黑" w:cs="微软雅黑"/>
          <w:color w:val="595959"/>
          <w:spacing w:val="-3"/>
          <w:sz w:val="22"/>
          <w:szCs w:val="22"/>
        </w:rPr>
        <w:t>开发。</w:t>
      </w:r>
    </w:p>
    <w:p>
      <w:pPr>
        <w:spacing w:before="46" w:line="261" w:lineRule="auto"/>
        <w:ind w:left="1" w:right="73" w:firstLine="9"/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2"/>
          <w:sz w:val="22"/>
          <w:szCs w:val="22"/>
        </w:rPr>
        <w:t>2.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封装部分公共组件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Hooks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Modal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组件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useScroll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Pull(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用于滚动加载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)、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use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WebSocket(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用于建立socket连接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)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等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。</w:t>
      </w:r>
    </w:p>
    <w:p>
      <w:pPr>
        <w:spacing w:before="46" w:line="261" w:lineRule="auto"/>
        <w:ind w:left="1" w:right="73" w:firstLine="9"/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.部分兼容性问题解决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例如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html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2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canvas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截图存在中文排版重叠等问题</w:t>
      </w:r>
    </w:p>
    <w:p>
      <w:pPr>
        <w:spacing w:before="46" w:line="261" w:lineRule="auto"/>
        <w:ind w:left="1" w:right="73" w:firstLine="9"/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</w:pP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难点和解决方案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：</w:t>
      </w:r>
    </w:p>
    <w:p>
      <w:pPr>
        <w:numPr>
          <w:ilvl w:val="0"/>
          <w:numId w:val="0"/>
        </w:numPr>
        <w:spacing w:before="46" w:line="261" w:lineRule="auto"/>
        <w:ind w:left="10" w:leftChars="0" w:right="73" w:rightChars="0"/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1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.语音录入数据生成太快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写一个缓存模块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循环检查并截取发送</w:t>
      </w:r>
    </w:p>
    <w:p>
      <w:pPr>
        <w:numPr>
          <w:ilvl w:val="0"/>
          <w:numId w:val="0"/>
        </w:numPr>
        <w:spacing w:before="46" w:line="261" w:lineRule="auto"/>
        <w:ind w:left="10" w:leftChars="0" w:right="73" w:rightChars="0"/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2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.Modal组件移动端点击穿透问题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点击modal蒙层的关闭按钮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会延迟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300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ms触发下层的元素的点击事件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，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使用把所有事件绑定在touchStart事件上</w:t>
      </w: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line="266" w:lineRule="auto"/>
        <w:rPr>
          <w:rFonts w:ascii="Arial"/>
          <w:sz w:val="21"/>
        </w:rPr>
      </w:pPr>
    </w:p>
    <w:p>
      <w:pPr>
        <w:spacing w:before="46" w:line="261" w:lineRule="auto"/>
        <w:ind w:right="73"/>
        <w:rPr>
          <w:rFonts w:ascii="微软雅黑" w:hAnsi="微软雅黑" w:eastAsia="微软雅黑" w:cs="微软雅黑"/>
          <w:sz w:val="35"/>
          <w:szCs w:val="35"/>
        </w:rPr>
      </w:pPr>
      <w:r>
        <w:pict>
          <v:shape id="_x0000_s1027" o:spid="_x0000_s1027" style="position:absolute;left:0pt;margin-left:167.1pt;margin-top:44.05pt;height:0.75pt;width:259.65pt;mso-position-horizontal-relative:page;mso-position-vertical-relative:page;z-index:251660288;mso-width-relative:page;mso-height-relative:page;" fillcolor="#DCE8FF" filled="t" stroked="f" coordsize="5192,15" o:allowincell="f" path="m0,0l5192,0,5192,14,0,14,0,0xe">
            <v:path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166pt;margin-top:65.6pt;height:0.75pt;width:259.65pt;mso-position-horizontal-relative:page;mso-position-vertical-relative:page;z-index:251661312;mso-width-relative:page;mso-height-relative:page;" fillcolor="#DCE8FF" filled="t" stroked="f" coordsize="5192,15" o:allowincell="f" path="m0,0l5192,0,5192,14,0,14,0,0xe">
            <v:path/>
            <v:fill on="t" focussize="0,0"/>
            <v:stroke on="f"/>
            <v:imagedata o:title=""/>
            <o:lock v:ext="edit"/>
          </v:shape>
        </w:pict>
      </w:r>
    </w:p>
    <w:p>
      <w:pPr>
        <w:spacing w:line="266" w:lineRule="auto"/>
        <w:rPr>
          <w:rFonts w:ascii="Arial"/>
          <w:sz w:val="21"/>
        </w:rPr>
      </w:pPr>
    </w:p>
    <w:p>
      <w:pPr>
        <w:spacing w:before="120" w:line="183" w:lineRule="auto"/>
        <w:ind w:left="3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B506F"/>
          <w:spacing w:val="-1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期货交</w:t>
      </w:r>
      <w:r>
        <w:rPr>
          <w:rFonts w:ascii="微软雅黑" w:hAnsi="微软雅黑" w:eastAsia="微软雅黑" w:cs="微软雅黑"/>
          <w:color w:val="3B506F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易终端</w:t>
      </w:r>
    </w:p>
    <w:p>
      <w:pPr>
        <w:spacing w:before="90" w:line="183" w:lineRule="auto"/>
        <w:ind w:left="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前端开发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金融终端产品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              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2020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12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2021 </w:t>
      </w:r>
      <w:r>
        <w:rPr>
          <w:rFonts w:hint="eastAsia" w:ascii="微软雅黑" w:hAnsi="微软雅黑" w:eastAsia="微软雅黑" w:cs="微软雅黑"/>
          <w:color w:val="526792"/>
          <w:spacing w:val="1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hint="default" w:ascii="微软雅黑" w:hAnsi="微软雅黑" w:eastAsia="微软雅黑" w:cs="微软雅黑"/>
          <w:color w:val="526792"/>
          <w:spacing w:val="1"/>
          <w:sz w:val="22"/>
          <w:szCs w:val="22"/>
          <w:lang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 xml:space="preserve"> 08 </w:t>
      </w:r>
      <w:r>
        <w:rPr>
          <w:rFonts w:hint="eastAsia" w:ascii="微软雅黑" w:hAnsi="微软雅黑" w:eastAsia="微软雅黑" w:cs="微软雅黑"/>
          <w:color w:val="526792"/>
          <w:spacing w:val="1"/>
          <w:sz w:val="22"/>
          <w:szCs w:val="22"/>
          <w:lang w:val="en-US" w:eastAsia="zh-Hans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</w:p>
    <w:p>
      <w:pPr>
        <w:spacing w:before="46" w:line="230" w:lineRule="auto"/>
        <w:ind w:left="2" w:hanging="2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0"/>
          <w:sz w:val="22"/>
          <w:szCs w:val="22"/>
        </w:rPr>
        <w:t>项目</w:t>
      </w:r>
      <w:r>
        <w:rPr>
          <w:rFonts w:ascii="微软雅黑" w:hAnsi="微软雅黑" w:eastAsia="微软雅黑" w:cs="微软雅黑"/>
          <w:color w:val="595959"/>
          <w:spacing w:val="-7"/>
          <w:sz w:val="22"/>
          <w:szCs w:val="22"/>
        </w:rPr>
        <w:t>描</w:t>
      </w: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>述: 完成一个期货交易终端客户端，包含普通交易、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 xml:space="preserve"> HMS</w:t>
      </w:r>
      <w:r>
        <w:rPr>
          <w:rFonts w:ascii="微软雅黑" w:hAnsi="微软雅黑" w:eastAsia="微软雅黑" w:cs="微软雅黑"/>
          <w:color w:val="595959"/>
          <w:spacing w:val="1"/>
          <w:sz w:val="22"/>
          <w:szCs w:val="22"/>
        </w:rPr>
        <w:t xml:space="preserve"> 交易、金仕达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和期货期权证券黄金交易</w:t>
      </w:r>
      <w:r>
        <w:rPr>
          <w:rFonts w:hint="eastAsia" w:ascii="微软雅黑" w:hAnsi="微软雅黑" w:eastAsia="微软雅黑" w:cs="微软雅黑"/>
          <w:color w:val="595959"/>
          <w:sz w:val="22"/>
          <w:szCs w:val="22"/>
          <w:lang w:val="en-US" w:eastAsia="zh-Hans"/>
        </w:rPr>
        <w:t>等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功</w:t>
      </w:r>
      <w:r>
        <w:rPr>
          <w:rFonts w:ascii="微软雅黑" w:hAnsi="微软雅黑" w:eastAsia="微软雅黑" w:cs="微软雅黑"/>
          <w:color w:val="595959"/>
          <w:spacing w:val="-22"/>
          <w:sz w:val="22"/>
          <w:szCs w:val="22"/>
        </w:rPr>
        <w:t>能，</w:t>
      </w:r>
      <w:r>
        <w:rPr>
          <w:rFonts w:ascii="微软雅黑" w:hAnsi="微软雅黑" w:eastAsia="微软雅黑" w:cs="微软雅黑"/>
          <w:color w:val="595959"/>
          <w:spacing w:val="-11"/>
          <w:sz w:val="22"/>
          <w:szCs w:val="22"/>
        </w:rPr>
        <w:t>现已上线至山金期货可以下载使用。</w:t>
      </w:r>
    </w:p>
    <w:p>
      <w:pPr>
        <w:spacing w:before="46" w:line="226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项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目职责:</w:t>
      </w:r>
    </w:p>
    <w:p>
      <w:pPr>
        <w:spacing w:before="63"/>
        <w:ind w:left="2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1.负责传统下单、套利</w:t>
      </w:r>
      <w:r>
        <w:rPr>
          <w:rFonts w:ascii="微软雅黑" w:hAnsi="微软雅黑" w:eastAsia="微软雅黑" w:cs="微软雅黑"/>
          <w:color w:val="595959"/>
          <w:spacing w:val="-3"/>
          <w:sz w:val="22"/>
          <w:szCs w:val="22"/>
        </w:rPr>
        <w:t>下单功能、多账号组设置、下单</w:t>
      </w:r>
      <w:r>
        <w:rPr>
          <w:rFonts w:hint="eastAsia" w:ascii="微软雅黑" w:hAnsi="微软雅黑" w:eastAsia="微软雅黑" w:cs="微软雅黑"/>
          <w:color w:val="595959"/>
          <w:spacing w:val="-3"/>
          <w:sz w:val="22"/>
          <w:szCs w:val="22"/>
          <w:lang w:val="en-US" w:eastAsia="zh-Hans"/>
        </w:rPr>
        <w:t>等页面</w:t>
      </w:r>
      <w:r>
        <w:rPr>
          <w:rFonts w:ascii="微软雅黑" w:hAnsi="微软雅黑" w:eastAsia="微软雅黑" w:cs="微软雅黑"/>
          <w:color w:val="595959"/>
          <w:spacing w:val="-3"/>
          <w:sz w:val="22"/>
          <w:szCs w:val="22"/>
        </w:rPr>
        <w:t>开发。</w:t>
      </w:r>
    </w:p>
    <w:p>
      <w:pPr>
        <w:spacing w:before="46" w:line="261" w:lineRule="auto"/>
        <w:ind w:left="1" w:right="73" w:firstLine="9"/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2"/>
          <w:sz w:val="22"/>
          <w:szCs w:val="22"/>
        </w:rPr>
        <w:t>2.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负责全局表头设置、全局右键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菜单</w:t>
      </w: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  <w:lang w:eastAsia="zh-Hans"/>
        </w:rPr>
        <w:t>、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换肤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等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全局功能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开发。</w:t>
      </w:r>
    </w:p>
    <w:p>
      <w:pPr>
        <w:spacing w:before="46" w:line="261" w:lineRule="auto"/>
        <w:ind w:left="1" w:right="73" w:firstLine="9"/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</w:pPr>
    </w:p>
    <w:p>
      <w:pPr>
        <w:spacing w:before="1" w:line="183" w:lineRule="auto"/>
        <w:ind w:left="1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B506F"/>
          <w:spacing w:val="-1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信托</w:t>
      </w:r>
      <w:r>
        <w:rPr>
          <w:rFonts w:ascii="微软雅黑" w:hAnsi="微软雅黑" w:eastAsia="微软雅黑" w:cs="微软雅黑"/>
          <w:color w:val="3B506F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投资管理系统</w:t>
      </w:r>
    </w:p>
    <w:p>
      <w:pPr>
        <w:spacing w:before="43" w:line="230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web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前端前端开发</w:t>
      </w:r>
      <w:r>
        <w:rPr>
          <w:rFonts w:ascii="微软雅黑" w:hAnsi="微软雅黑" w:eastAsia="微软雅黑" w:cs="微软雅黑"/>
          <w:color w:val="526792"/>
          <w:spacing w:val="1"/>
          <w:sz w:val="22"/>
          <w:szCs w:val="22"/>
        </w:rPr>
        <w:t xml:space="preserve">                                                                   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  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2021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03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2021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06</w:t>
      </w:r>
      <w:r>
        <w:rPr>
          <w:rFonts w:ascii="微软雅黑" w:hAnsi="微软雅黑" w:eastAsia="微软雅黑" w:cs="微软雅黑"/>
          <w:color w:val="52679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</w:p>
    <w:p>
      <w:pPr>
        <w:spacing w:before="60" w:line="212" w:lineRule="auto"/>
        <w:ind w:left="1" w:right="7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8"/>
          <w:sz w:val="22"/>
          <w:szCs w:val="22"/>
        </w:rPr>
        <w:t>信托投资</w:t>
      </w:r>
      <w:r>
        <w:rPr>
          <w:rFonts w:ascii="微软雅黑" w:hAnsi="微软雅黑" w:eastAsia="微软雅黑" w:cs="微软雅黑"/>
          <w:color w:val="595959"/>
          <w:spacing w:val="-7"/>
          <w:sz w:val="22"/>
          <w:szCs w:val="22"/>
        </w:rPr>
        <w:t>管</w:t>
      </w:r>
      <w:r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  <w:t>理系统是对家族信托业务管理系统，针对家族信托的资产管理方面细化，管理资产、费用、计划、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合同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以及基础信息。</w:t>
      </w:r>
    </w:p>
    <w:p>
      <w:pPr>
        <w:spacing w:before="46" w:line="226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项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目职责：</w:t>
      </w:r>
    </w:p>
    <w:p>
      <w:pPr>
        <w:spacing w:before="22" w:line="241" w:lineRule="auto"/>
        <w:ind w:left="2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8"/>
          <w:sz w:val="22"/>
          <w:szCs w:val="22"/>
        </w:rPr>
        <w:t>1.全生命</w:t>
      </w:r>
      <w:r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  <w:t>周期管理：  使用 echarts 描述整个投资管理的生命周期。</w:t>
      </w:r>
    </w:p>
    <w:p>
      <w:pPr>
        <w:spacing w:before="19" w:line="226" w:lineRule="auto"/>
        <w:ind w:left="1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>2.基础信息管理：  包括信托计划管理、账户管理、税率管理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。</w:t>
      </w:r>
    </w:p>
    <w:p>
      <w:pPr>
        <w:spacing w:before="1" w:line="185" w:lineRule="auto"/>
        <w:ind w:left="11"/>
      </w:pP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难点和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解决方案：</w:t>
      </w:r>
    </w:p>
    <w:p>
      <w:pPr>
        <w:spacing w:before="21" w:line="225" w:lineRule="auto"/>
        <w:ind w:left="3" w:right="14" w:firstLine="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2"/>
          <w:sz w:val="22"/>
          <w:szCs w:val="22"/>
        </w:rPr>
        <w:t>1.将表</w:t>
      </w:r>
      <w:r>
        <w:rPr>
          <w:rFonts w:ascii="微软雅黑" w:hAnsi="微软雅黑" w:eastAsia="微软雅黑" w:cs="微软雅黑"/>
          <w:color w:val="595959"/>
          <w:spacing w:val="-9"/>
          <w:sz w:val="22"/>
          <w:szCs w:val="22"/>
        </w:rPr>
        <w:t>格</w:t>
      </w: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导出为 excel 和csv：  直接使用 ElementUI 表格字段过多时，导出表格为文件需要大量代码，可复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95959"/>
          <w:spacing w:val="-8"/>
          <w:sz w:val="22"/>
          <w:szCs w:val="22"/>
        </w:rPr>
        <w:t>用</w:t>
      </w: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性</w:t>
      </w:r>
      <w:r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  <w:t>和修改性极差，所以自己封装了一个带有导出功能的表格组件。</w:t>
      </w:r>
    </w:p>
    <w:p>
      <w:pPr>
        <w:spacing w:before="48" w:line="225" w:lineRule="auto"/>
        <w:ind w:left="11"/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>2</w:t>
      </w:r>
      <w:r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  <w:t>.页面直接传参：编程式路由跳转时通过组件级的导航守卫进行参数传递。</w:t>
      </w:r>
    </w:p>
    <w:p>
      <w:pPr>
        <w:spacing w:before="48" w:line="225" w:lineRule="auto"/>
        <w:ind w:left="11"/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</w:pPr>
    </w:p>
    <w:p>
      <w:pPr>
        <w:spacing w:line="319" w:lineRule="auto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color w:val="3B506F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Gemini</w:t>
      </w:r>
      <w:r>
        <w:rPr>
          <w:rFonts w:ascii="微软雅黑" w:hAnsi="微软雅黑" w:eastAsia="微软雅黑" w:cs="微软雅黑"/>
          <w:color w:val="3B506F"/>
          <w:spacing w:val="36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3B506F"/>
          <w:spacing w:val="35"/>
          <w:sz w:val="28"/>
          <w:szCs w:val="28"/>
          <w:lang w:val="en-US" w:eastAsia="zh-Hans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低代码平台开</w:t>
      </w:r>
      <w:r>
        <w:rPr>
          <w:rFonts w:ascii="微软雅黑" w:hAnsi="微软雅黑" w:eastAsia="微软雅黑" w:cs="微软雅黑"/>
          <w:color w:val="3B506F"/>
          <w:spacing w:val="35"/>
          <w:sz w:val="28"/>
          <w:szCs w:val="28"/>
          <w14:textOutline w14:w="3175" w14:cap="flat" w14:cmpd="sng">
            <w14:solidFill>
              <w14:srgbClr w14:val="3B506F"/>
            </w14:solidFill>
            <w14:prstDash w14:val="solid"/>
            <w14:miter w14:val="0"/>
          </w14:textOutline>
        </w:rPr>
        <w:t>发</w:t>
      </w:r>
    </w:p>
    <w:p>
      <w:pPr>
        <w:spacing w:before="51" w:line="183" w:lineRule="auto"/>
        <w:ind w:left="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26792"/>
          <w:spacing w:val="3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前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端开发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金融终端产品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核心开发人员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                                             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2020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7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-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2020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年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8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26792"/>
          <w:spacing w:val="2"/>
          <w:sz w:val="22"/>
          <w:szCs w:val="22"/>
          <w14:textOutline w14:w="3175" w14:cap="flat" w14:cmpd="sng">
            <w14:solidFill>
              <w14:srgbClr w14:val="526792"/>
            </w14:solidFill>
            <w14:prstDash w14:val="solid"/>
            <w14:miter w14:val="0"/>
          </w14:textOutline>
        </w:rPr>
        <w:t>月</w:t>
      </w:r>
    </w:p>
    <w:p>
      <w:pPr>
        <w:spacing w:before="49"/>
        <w:ind w:left="1" w:right="17" w:hanging="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项目描述:实现的一个</w:t>
      </w:r>
      <w:r>
        <w:rPr>
          <w:rFonts w:hint="eastAsia" w:ascii="微软雅黑" w:hAnsi="微软雅黑" w:eastAsia="微软雅黑" w:cs="微软雅黑"/>
          <w:color w:val="595959"/>
          <w:spacing w:val="-6"/>
          <w:sz w:val="22"/>
          <w:szCs w:val="22"/>
          <w:lang w:val="en-US" w:eastAsia="zh-Hans"/>
        </w:rPr>
        <w:t>Gemini低代码开发</w:t>
      </w: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客户端，包含布局控件、基本控件、基础组件、金融业务组件，可以</w:t>
      </w:r>
      <w:r>
        <w:rPr>
          <w:rFonts w:ascii="微软雅黑" w:hAnsi="微软雅黑" w:eastAsia="微软雅黑" w:cs="微软雅黑"/>
          <w:color w:val="595959"/>
          <w:spacing w:val="-8"/>
          <w:sz w:val="22"/>
          <w:szCs w:val="22"/>
        </w:rPr>
        <w:t>在画布上进行组</w:t>
      </w:r>
      <w:r>
        <w:rPr>
          <w:rFonts w:ascii="微软雅黑" w:hAnsi="微软雅黑" w:eastAsia="微软雅黑" w:cs="微软雅黑"/>
          <w:color w:val="595959"/>
          <w:spacing w:val="-7"/>
          <w:sz w:val="22"/>
          <w:szCs w:val="22"/>
        </w:rPr>
        <w:t>件</w:t>
      </w:r>
      <w:r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  <w:t>拖拽放置布局、样式修改，最终生成原型</w:t>
      </w:r>
      <w:r>
        <w:rPr>
          <w:rFonts w:hint="eastAsia" w:ascii="微软雅黑" w:hAnsi="微软雅黑" w:eastAsia="微软雅黑" w:cs="微软雅黑"/>
          <w:color w:val="595959"/>
          <w:spacing w:val="-4"/>
          <w:sz w:val="22"/>
          <w:szCs w:val="22"/>
          <w:lang w:val="en-US" w:eastAsia="zh-Hans"/>
        </w:rPr>
        <w:t>页面</w:t>
      </w:r>
      <w:r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  <w:t>并可以导出对应的 HTML、CSS、json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95959"/>
          <w:spacing w:val="-6"/>
          <w:sz w:val="22"/>
          <w:szCs w:val="22"/>
        </w:rPr>
        <w:t>文件，也可以通过</w:t>
      </w:r>
      <w:r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  <w:t>导</w:t>
      </w:r>
      <w:r>
        <w:rPr>
          <w:rFonts w:ascii="微软雅黑" w:hAnsi="微软雅黑" w:eastAsia="微软雅黑" w:cs="微软雅黑"/>
          <w:color w:val="595959"/>
          <w:spacing w:val="-3"/>
          <w:sz w:val="22"/>
          <w:szCs w:val="22"/>
        </w:rPr>
        <w:t>入 json 文件直接生成页面、方便产品进行快速的原型设计。</w:t>
      </w:r>
    </w:p>
    <w:p>
      <w:pPr>
        <w:spacing w:line="416" w:lineRule="exact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"/>
          <w:position w:val="12"/>
          <w:sz w:val="22"/>
          <w:szCs w:val="22"/>
        </w:rPr>
        <w:t>项</w:t>
      </w:r>
      <w:r>
        <w:rPr>
          <w:rFonts w:ascii="微软雅黑" w:hAnsi="微软雅黑" w:eastAsia="微软雅黑" w:cs="微软雅黑"/>
          <w:color w:val="595959"/>
          <w:position w:val="12"/>
          <w:sz w:val="22"/>
          <w:szCs w:val="22"/>
        </w:rPr>
        <w:t>目职责:</w:t>
      </w:r>
    </w:p>
    <w:p>
      <w:pPr>
        <w:numPr>
          <w:ilvl w:val="0"/>
          <w:numId w:val="0"/>
        </w:numPr>
        <w:spacing w:before="1" w:line="204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color w:val="595959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color w:val="595959"/>
          <w:spacing w:val="-2"/>
          <w:sz w:val="22"/>
          <w:szCs w:val="22"/>
          <w:lang w:val="en-US" w:eastAsia="zh-Hans"/>
        </w:rPr>
        <w:t>.</w:t>
      </w:r>
      <w:r>
        <w:rPr>
          <w:rFonts w:ascii="微软雅黑" w:hAnsi="微软雅黑" w:eastAsia="微软雅黑" w:cs="微软雅黑"/>
          <w:color w:val="595959"/>
          <w:spacing w:val="-2"/>
          <w:sz w:val="22"/>
          <w:szCs w:val="22"/>
        </w:rPr>
        <w:t>页面和组件的布局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拖拽功能。</w:t>
      </w:r>
    </w:p>
    <w:p>
      <w:pPr>
        <w:numPr>
          <w:ilvl w:val="0"/>
          <w:numId w:val="0"/>
        </w:numPr>
        <w:spacing w:before="1" w:line="204" w:lineRule="auto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default" w:ascii="微软雅黑" w:hAnsi="微软雅黑" w:eastAsia="微软雅黑" w:cs="微软雅黑"/>
          <w:color w:val="595959"/>
          <w:spacing w:val="-1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color w:val="595959"/>
          <w:spacing w:val="-1"/>
          <w:sz w:val="22"/>
          <w:szCs w:val="22"/>
          <w:lang w:val="en-US" w:eastAsia="zh-Hans"/>
        </w:rPr>
        <w:t>.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根据页面布局生成可视化 DOM 树并以此驱动样式修改、查询等功能。</w:t>
      </w:r>
    </w:p>
    <w:p>
      <w:pPr>
        <w:spacing w:before="1" w:line="183" w:lineRule="auto"/>
        <w:ind w:left="1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8"/>
          <w:sz w:val="22"/>
          <w:szCs w:val="22"/>
        </w:rPr>
        <w:t>3.</w:t>
      </w:r>
      <w:r>
        <w:rPr>
          <w:rFonts w:ascii="微软雅黑" w:hAnsi="微软雅黑" w:eastAsia="微软雅黑" w:cs="微软雅黑"/>
          <w:color w:val="595959"/>
          <w:spacing w:val="-4"/>
          <w:sz w:val="22"/>
          <w:szCs w:val="22"/>
        </w:rPr>
        <w:t>根据页面布局生成 HTML、CSS、JSON 代码，  并实现文件导入导出。</w:t>
      </w:r>
    </w:p>
    <w:p>
      <w:pPr>
        <w:spacing w:before="47" w:line="227" w:lineRule="auto"/>
        <w:ind w:left="1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难点和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解决方案：</w:t>
      </w:r>
    </w:p>
    <w:p>
      <w:pPr>
        <w:spacing w:before="21" w:line="225" w:lineRule="auto"/>
        <w:ind w:left="3" w:firstLine="18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color w:val="595959"/>
          <w:spacing w:val="-10"/>
          <w:sz w:val="22"/>
          <w:szCs w:val="22"/>
        </w:rPr>
        <w:t>1.拖拽放置</w:t>
      </w:r>
      <w:r>
        <w:rPr>
          <w:rFonts w:ascii="微软雅黑" w:hAnsi="微软雅黑" w:eastAsia="微软雅黑" w:cs="微软雅黑"/>
          <w:color w:val="595959"/>
          <w:spacing w:val="-7"/>
          <w:sz w:val="22"/>
          <w:szCs w:val="22"/>
        </w:rPr>
        <w:t>功</w:t>
      </w: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>能：通过对 Mouse 事件的嵌套和位置判断，给 MouseMove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color w:val="595959"/>
          <w:spacing w:val="-1"/>
          <w:sz w:val="22"/>
          <w:szCs w:val="22"/>
        </w:rPr>
        <w:t>事件加上防</w:t>
      </w:r>
      <w:r>
        <w:rPr>
          <w:rFonts w:ascii="微软雅黑" w:hAnsi="微软雅黑" w:eastAsia="微软雅黑" w:cs="微软雅黑"/>
          <w:color w:val="595959"/>
          <w:sz w:val="22"/>
          <w:szCs w:val="22"/>
        </w:rPr>
        <w:t>抖。</w:t>
      </w:r>
    </w:p>
    <w:p>
      <w:pPr>
        <w:spacing w:before="47" w:line="226" w:lineRule="auto"/>
        <w:ind w:left="11"/>
        <w:rPr>
          <w:rFonts w:ascii="Arial"/>
          <w:sz w:val="21"/>
        </w:rPr>
      </w:pPr>
      <w:r>
        <w:rPr>
          <w:rFonts w:ascii="微软雅黑" w:hAnsi="微软雅黑" w:eastAsia="微软雅黑" w:cs="微软雅黑"/>
          <w:color w:val="595959"/>
          <w:spacing w:val="-10"/>
          <w:sz w:val="22"/>
          <w:szCs w:val="22"/>
        </w:rPr>
        <w:t>2.根据布局生</w:t>
      </w:r>
      <w:r>
        <w:rPr>
          <w:rFonts w:ascii="微软雅黑" w:hAnsi="微软雅黑" w:eastAsia="微软雅黑" w:cs="微软雅黑"/>
          <w:color w:val="595959"/>
          <w:spacing w:val="-5"/>
          <w:sz w:val="22"/>
          <w:szCs w:val="22"/>
        </w:rPr>
        <w:t>成代码：  采用深度优先遍历查询 DOM 树节点和子节点并生成对应代码，然后进行拼接。</w:t>
      </w:r>
    </w:p>
    <w:p>
      <w:pPr>
        <w:spacing w:line="245" w:lineRule="auto"/>
        <w:rPr>
          <w:rFonts w:ascii="Arial"/>
          <w:sz w:val="21"/>
        </w:rPr>
      </w:pPr>
    </w:p>
    <w:p>
      <w:pPr>
        <w:spacing w:before="89" w:line="204" w:lineRule="auto"/>
        <w:rPr>
          <w:rFonts w:ascii="微软雅黑" w:hAnsi="微软雅黑" w:eastAsia="微软雅黑" w:cs="微软雅黑"/>
          <w:sz w:val="22"/>
          <w:szCs w:val="22"/>
        </w:rPr>
      </w:pPr>
    </w:p>
    <w:sectPr>
      <w:headerReference r:id="rId6" w:type="default"/>
      <w:pgSz w:w="11906" w:h="16839"/>
      <w:pgMar w:top="400" w:right="771" w:bottom="0" w:left="82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FBDF3C9"/>
    <w:rsid w:val="3FFFB61C"/>
    <w:rsid w:val="477D2B6E"/>
    <w:rsid w:val="67F53D21"/>
    <w:rsid w:val="6EDFE580"/>
    <w:rsid w:val="7B5F8E1E"/>
    <w:rsid w:val="CD6FD5A3"/>
    <w:rsid w:val="DA3C7248"/>
    <w:rsid w:val="DF6F45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1199</TotalTime>
  <ScaleCrop>false</ScaleCrop>
  <LinksUpToDate>false</LinksUpToDate>
  <Application>WPS Office_5.5.1.7991_F1E327BC-269C-435d-A152-05C5408002CA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2021-08-25T19:31:00Z</dcterms:created>
  <dc:creator>狐篱</dc:creator>
  <cp:lastModifiedBy>狐篱</cp:lastModifiedBy>
  <dcterms:modified xsi:type="dcterms:W3CDTF">2023-08-30T18:31:51Z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2022-08-09T11:02:00Z</vt:filetime>
  </property>
  <property fmtid="{D5CDD505-2E9C-101B-9397-08002B2CF9AE}" pid="4" name="KSOProductBuildVer">
    <vt:lpwstr>2052-5.5.1.7991</vt:lpwstr>
  </property>
  <property fmtid="{D5CDD505-2E9C-101B-9397-08002B2CF9AE}" pid="5" name="ICV">
    <vt:lpwstr>88122313EFBB74DB68D5F16297BFC4B2</vt:lpwstr>
  </property>
</Properties>
</file>