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B21F710">
      <w:pPr>
        <w:spacing w:line="560" w:lineRule="exact"/>
        <w:jc w:val="center"/>
        <w:outlineLvl w:val="9"/>
        <w:rPr>
          <w:rFonts w:hint="eastAsia"/>
          <w:b/>
          <w:sz w:val="44"/>
          <w:szCs w:val="36"/>
        </w:rPr>
      </w:pPr>
      <w:bookmarkStart w:id="0" w:name="_Toc23255"/>
    </w:p>
    <w:p w14:paraId="11228B29">
      <w:pPr>
        <w:spacing w:line="560" w:lineRule="exact"/>
        <w:jc w:val="center"/>
        <w:outlineLvl w:val="9"/>
        <w:rPr>
          <w:rFonts w:hint="eastAsia"/>
          <w:b/>
          <w:sz w:val="44"/>
          <w:szCs w:val="36"/>
        </w:rPr>
      </w:pPr>
    </w:p>
    <w:p w14:paraId="502CB203">
      <w:pPr>
        <w:spacing w:line="560" w:lineRule="exact"/>
        <w:jc w:val="center"/>
        <w:outlineLvl w:val="9"/>
        <w:rPr>
          <w:rFonts w:hint="eastAsia"/>
          <w:b/>
          <w:sz w:val="44"/>
          <w:szCs w:val="36"/>
        </w:rPr>
      </w:pPr>
    </w:p>
    <w:p w14:paraId="7BD93DF8">
      <w:pPr>
        <w:spacing w:line="560" w:lineRule="exact"/>
        <w:jc w:val="center"/>
        <w:outlineLvl w:val="9"/>
        <w:rPr>
          <w:rFonts w:hint="eastAsia"/>
          <w:b/>
          <w:sz w:val="44"/>
          <w:szCs w:val="36"/>
        </w:rPr>
      </w:pPr>
    </w:p>
    <w:p w14:paraId="606BE621">
      <w:pPr>
        <w:spacing w:line="560" w:lineRule="exact"/>
        <w:jc w:val="center"/>
        <w:outlineLvl w:val="9"/>
        <w:rPr>
          <w:rFonts w:hint="eastAsia"/>
          <w:b/>
          <w:sz w:val="44"/>
          <w:szCs w:val="36"/>
        </w:rPr>
      </w:pPr>
    </w:p>
    <w:p w14:paraId="2EF1C27B">
      <w:pPr>
        <w:spacing w:line="560" w:lineRule="exact"/>
        <w:jc w:val="center"/>
        <w:outlineLvl w:val="9"/>
        <w:rPr>
          <w:rFonts w:hint="eastAsia"/>
          <w:b/>
          <w:sz w:val="44"/>
          <w:szCs w:val="36"/>
        </w:rPr>
      </w:pPr>
    </w:p>
    <w:p w14:paraId="6890ED8E">
      <w:pPr>
        <w:spacing w:line="560" w:lineRule="exact"/>
        <w:jc w:val="center"/>
        <w:outlineLvl w:val="9"/>
        <w:rPr>
          <w:rFonts w:hint="eastAsia"/>
          <w:b/>
          <w:sz w:val="44"/>
          <w:szCs w:val="36"/>
        </w:rPr>
      </w:pPr>
    </w:p>
    <w:p w14:paraId="3E583BBF">
      <w:pPr>
        <w:spacing w:line="560" w:lineRule="exact"/>
        <w:jc w:val="center"/>
        <w:outlineLvl w:val="9"/>
        <w:rPr>
          <w:szCs w:val="24"/>
        </w:rPr>
      </w:pPr>
      <w:r>
        <w:rPr>
          <w:rFonts w:hint="eastAsia"/>
          <w:b/>
          <w:sz w:val="44"/>
          <w:szCs w:val="36"/>
        </w:rPr>
        <w:t>代码编辑编译器插件技术方案</w:t>
      </w:r>
      <w:bookmarkEnd w:id="0"/>
    </w:p>
    <w:p w14:paraId="6A52EFAC">
      <w:pPr>
        <w:adjustRightInd w:val="0"/>
        <w:snapToGrid w:val="0"/>
        <w:spacing w:line="312" w:lineRule="auto"/>
        <w:jc w:val="center"/>
      </w:pPr>
      <w:r>
        <w:rPr>
          <w:color w:val="000000"/>
          <w:sz w:val="32"/>
          <w:szCs w:val="32"/>
        </w:rPr>
        <w:br w:type="page"/>
      </w:r>
      <w:r>
        <w:rPr>
          <w:rFonts w:ascii="宋体" w:hAnsi="宋体" w:eastAsia="宋体"/>
          <w:sz w:val="32"/>
          <w:szCs w:val="32"/>
        </w:rPr>
        <w:t>目录</w:t>
      </w:r>
      <w:bookmarkStart w:id="59" w:name="_GoBack"/>
      <w:bookmarkEnd w:id="59"/>
    </w:p>
    <w:p w14:paraId="3979CE09">
      <w:pPr>
        <w:pStyle w:val="11"/>
        <w:tabs>
          <w:tab w:val="right" w:leader="dot" w:pos="8844"/>
        </w:tabs>
      </w:pPr>
      <w:r>
        <w:rPr>
          <w:rFonts w:hint="eastAsia"/>
          <w:color w:val="000000"/>
          <w:sz w:val="32"/>
          <w:szCs w:val="32"/>
          <w:lang w:val="en-US" w:eastAsia="zh-CN"/>
        </w:rPr>
        <w:fldChar w:fldCharType="begin"/>
      </w:r>
      <w:r>
        <w:rPr>
          <w:rFonts w:hint="eastAsia"/>
          <w:color w:val="000000"/>
          <w:sz w:val="32"/>
          <w:szCs w:val="32"/>
          <w:lang w:val="en-US" w:eastAsia="zh-CN"/>
        </w:rPr>
        <w:instrText xml:space="preserve">TOC \o "1-3" \h \u </w:instrText>
      </w:r>
      <w:r>
        <w:rPr>
          <w:rFonts w:hint="eastAsia"/>
          <w:color w:val="000000"/>
          <w:sz w:val="32"/>
          <w:szCs w:val="32"/>
          <w:lang w:val="en-US" w:eastAsia="zh-CN"/>
        </w:rPr>
        <w:fldChar w:fldCharType="separate"/>
      </w:r>
    </w:p>
    <w:p w14:paraId="6C929CC9">
      <w:pPr>
        <w:pStyle w:val="11"/>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_Toc30235 </w:instrText>
      </w:r>
      <w:r>
        <w:rPr>
          <w:rFonts w:hint="eastAsia"/>
          <w:sz w:val="24"/>
          <w:szCs w:val="24"/>
          <w:lang w:val="en-US" w:eastAsia="zh-CN"/>
        </w:rPr>
        <w:fldChar w:fldCharType="separate"/>
      </w:r>
      <w:r>
        <w:rPr>
          <w:rFonts w:hint="eastAsia" w:eastAsia="黑体"/>
          <w:sz w:val="24"/>
          <w:szCs w:val="24"/>
        </w:rPr>
        <w:t xml:space="preserve">一、 </w:t>
      </w:r>
      <w:r>
        <w:rPr>
          <w:rFonts w:hint="eastAsia" w:eastAsia="黑体"/>
          <w:sz w:val="24"/>
          <w:szCs w:val="24"/>
          <w:lang w:val="en-US" w:eastAsia="zh-CN"/>
        </w:rPr>
        <w:t>引言</w:t>
      </w:r>
      <w:r>
        <w:rPr>
          <w:sz w:val="24"/>
          <w:szCs w:val="24"/>
        </w:rPr>
        <w:tab/>
      </w:r>
      <w:r>
        <w:rPr>
          <w:sz w:val="24"/>
          <w:szCs w:val="24"/>
        </w:rPr>
        <w:fldChar w:fldCharType="begin"/>
      </w:r>
      <w:r>
        <w:rPr>
          <w:sz w:val="24"/>
          <w:szCs w:val="24"/>
        </w:rPr>
        <w:instrText xml:space="preserve"> PAGEREF _Toc30235 \h </w:instrText>
      </w:r>
      <w:r>
        <w:rPr>
          <w:sz w:val="24"/>
          <w:szCs w:val="24"/>
        </w:rPr>
        <w:fldChar w:fldCharType="separate"/>
      </w:r>
      <w:r>
        <w:rPr>
          <w:sz w:val="24"/>
          <w:szCs w:val="24"/>
        </w:rPr>
        <w:t>- 4 -</w:t>
      </w:r>
      <w:r>
        <w:rPr>
          <w:sz w:val="24"/>
          <w:szCs w:val="24"/>
        </w:rPr>
        <w:fldChar w:fldCharType="end"/>
      </w:r>
      <w:r>
        <w:rPr>
          <w:rFonts w:hint="eastAsia"/>
          <w:color w:val="000000"/>
          <w:sz w:val="24"/>
          <w:szCs w:val="24"/>
          <w:lang w:val="en-US" w:eastAsia="zh-CN"/>
        </w:rPr>
        <w:fldChar w:fldCharType="end"/>
      </w:r>
    </w:p>
    <w:p w14:paraId="77620327">
      <w:pPr>
        <w:pStyle w:val="12"/>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_Toc8330 </w:instrText>
      </w:r>
      <w:r>
        <w:rPr>
          <w:rFonts w:hint="eastAsia"/>
          <w:sz w:val="24"/>
          <w:szCs w:val="24"/>
          <w:lang w:val="en-US" w:eastAsia="zh-CN"/>
        </w:rPr>
        <w:fldChar w:fldCharType="separate"/>
      </w:r>
      <w:r>
        <w:rPr>
          <w:rFonts w:hint="eastAsia" w:eastAsia="黑体"/>
          <w:sz w:val="24"/>
          <w:szCs w:val="24"/>
          <w:lang w:val="en-US" w:eastAsia="zh-CN"/>
        </w:rPr>
        <w:t>1</w:t>
      </w:r>
      <w:r>
        <w:rPr>
          <w:rFonts w:eastAsia="黑体"/>
          <w:sz w:val="24"/>
          <w:szCs w:val="24"/>
        </w:rPr>
        <w:t xml:space="preserve">.1 </w:t>
      </w:r>
      <w:r>
        <w:rPr>
          <w:rFonts w:hint="eastAsia" w:eastAsia="黑体"/>
          <w:sz w:val="24"/>
          <w:szCs w:val="24"/>
        </w:rPr>
        <w:t>研究背景与意义</w:t>
      </w:r>
      <w:r>
        <w:rPr>
          <w:sz w:val="24"/>
          <w:szCs w:val="24"/>
        </w:rPr>
        <w:tab/>
      </w:r>
      <w:r>
        <w:rPr>
          <w:sz w:val="24"/>
          <w:szCs w:val="24"/>
        </w:rPr>
        <w:fldChar w:fldCharType="begin"/>
      </w:r>
      <w:r>
        <w:rPr>
          <w:sz w:val="24"/>
          <w:szCs w:val="24"/>
        </w:rPr>
        <w:instrText xml:space="preserve"> PAGEREF _Toc8330 \h </w:instrText>
      </w:r>
      <w:r>
        <w:rPr>
          <w:sz w:val="24"/>
          <w:szCs w:val="24"/>
        </w:rPr>
        <w:fldChar w:fldCharType="separate"/>
      </w:r>
      <w:r>
        <w:rPr>
          <w:sz w:val="24"/>
          <w:szCs w:val="24"/>
        </w:rPr>
        <w:t>- 4 -</w:t>
      </w:r>
      <w:r>
        <w:rPr>
          <w:sz w:val="24"/>
          <w:szCs w:val="24"/>
        </w:rPr>
        <w:fldChar w:fldCharType="end"/>
      </w:r>
      <w:r>
        <w:rPr>
          <w:rFonts w:hint="eastAsia"/>
          <w:color w:val="000000"/>
          <w:sz w:val="24"/>
          <w:szCs w:val="24"/>
          <w:lang w:val="en-US" w:eastAsia="zh-CN"/>
        </w:rPr>
        <w:fldChar w:fldCharType="end"/>
      </w:r>
    </w:p>
    <w:p w14:paraId="1CD7AFFA">
      <w:pPr>
        <w:pStyle w:val="12"/>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_Toc30712 </w:instrText>
      </w:r>
      <w:r>
        <w:rPr>
          <w:rFonts w:hint="eastAsia"/>
          <w:sz w:val="24"/>
          <w:szCs w:val="24"/>
          <w:lang w:val="en-US" w:eastAsia="zh-CN"/>
        </w:rPr>
        <w:fldChar w:fldCharType="separate"/>
      </w:r>
      <w:r>
        <w:rPr>
          <w:rFonts w:hint="eastAsia" w:eastAsia="黑体"/>
          <w:sz w:val="24"/>
          <w:szCs w:val="24"/>
          <w:lang w:val="en-US" w:eastAsia="zh-CN"/>
        </w:rPr>
        <w:t>1</w:t>
      </w:r>
      <w:r>
        <w:rPr>
          <w:rFonts w:eastAsia="黑体"/>
          <w:sz w:val="24"/>
          <w:szCs w:val="24"/>
        </w:rPr>
        <w:t>.</w:t>
      </w:r>
      <w:r>
        <w:rPr>
          <w:rFonts w:hint="eastAsia" w:eastAsia="黑体"/>
          <w:sz w:val="24"/>
          <w:szCs w:val="24"/>
          <w:lang w:val="en-US" w:eastAsia="zh-CN"/>
        </w:rPr>
        <w:t>2</w:t>
      </w:r>
      <w:r>
        <w:rPr>
          <w:rFonts w:eastAsia="黑体"/>
          <w:sz w:val="24"/>
          <w:szCs w:val="24"/>
        </w:rPr>
        <w:t xml:space="preserve"> </w:t>
      </w:r>
      <w:r>
        <w:rPr>
          <w:rFonts w:hint="eastAsia" w:eastAsia="黑体"/>
          <w:sz w:val="24"/>
          <w:szCs w:val="24"/>
          <w:lang w:val="en-US" w:eastAsia="zh-CN"/>
        </w:rPr>
        <w:t>项目目标</w:t>
      </w:r>
      <w:r>
        <w:rPr>
          <w:sz w:val="24"/>
          <w:szCs w:val="24"/>
        </w:rPr>
        <w:tab/>
      </w:r>
      <w:r>
        <w:rPr>
          <w:sz w:val="24"/>
          <w:szCs w:val="24"/>
        </w:rPr>
        <w:fldChar w:fldCharType="begin"/>
      </w:r>
      <w:r>
        <w:rPr>
          <w:sz w:val="24"/>
          <w:szCs w:val="24"/>
        </w:rPr>
        <w:instrText xml:space="preserve"> PAGEREF _Toc30712 \h </w:instrText>
      </w:r>
      <w:r>
        <w:rPr>
          <w:sz w:val="24"/>
          <w:szCs w:val="24"/>
        </w:rPr>
        <w:fldChar w:fldCharType="separate"/>
      </w:r>
      <w:r>
        <w:rPr>
          <w:sz w:val="24"/>
          <w:szCs w:val="24"/>
        </w:rPr>
        <w:t>- 5 -</w:t>
      </w:r>
      <w:r>
        <w:rPr>
          <w:sz w:val="24"/>
          <w:szCs w:val="24"/>
        </w:rPr>
        <w:fldChar w:fldCharType="end"/>
      </w:r>
      <w:r>
        <w:rPr>
          <w:rFonts w:hint="eastAsia"/>
          <w:color w:val="000000"/>
          <w:sz w:val="24"/>
          <w:szCs w:val="24"/>
          <w:lang w:val="en-US" w:eastAsia="zh-CN"/>
        </w:rPr>
        <w:fldChar w:fldCharType="end"/>
      </w:r>
    </w:p>
    <w:p w14:paraId="67D27833">
      <w:pPr>
        <w:pStyle w:val="11"/>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_Toc19243 </w:instrText>
      </w:r>
      <w:r>
        <w:rPr>
          <w:rFonts w:hint="eastAsia"/>
          <w:sz w:val="24"/>
          <w:szCs w:val="24"/>
          <w:lang w:val="en-US" w:eastAsia="zh-CN"/>
        </w:rPr>
        <w:fldChar w:fldCharType="separate"/>
      </w:r>
      <w:r>
        <w:rPr>
          <w:rFonts w:eastAsia="黑体"/>
          <w:sz w:val="24"/>
          <w:szCs w:val="24"/>
        </w:rPr>
        <w:t xml:space="preserve">二、 </w:t>
      </w:r>
      <w:r>
        <w:rPr>
          <w:rFonts w:hint="eastAsia" w:eastAsia="黑体"/>
          <w:sz w:val="24"/>
          <w:szCs w:val="24"/>
        </w:rPr>
        <w:t>总体架构设计</w:t>
      </w:r>
      <w:r>
        <w:rPr>
          <w:sz w:val="24"/>
          <w:szCs w:val="24"/>
        </w:rPr>
        <w:tab/>
      </w:r>
      <w:r>
        <w:rPr>
          <w:sz w:val="24"/>
          <w:szCs w:val="24"/>
        </w:rPr>
        <w:fldChar w:fldCharType="begin"/>
      </w:r>
      <w:r>
        <w:rPr>
          <w:sz w:val="24"/>
          <w:szCs w:val="24"/>
        </w:rPr>
        <w:instrText xml:space="preserve"> PAGEREF _Toc19243 \h </w:instrText>
      </w:r>
      <w:r>
        <w:rPr>
          <w:sz w:val="24"/>
          <w:szCs w:val="24"/>
        </w:rPr>
        <w:fldChar w:fldCharType="separate"/>
      </w:r>
      <w:r>
        <w:rPr>
          <w:sz w:val="24"/>
          <w:szCs w:val="24"/>
        </w:rPr>
        <w:t>- 5 -</w:t>
      </w:r>
      <w:r>
        <w:rPr>
          <w:sz w:val="24"/>
          <w:szCs w:val="24"/>
        </w:rPr>
        <w:fldChar w:fldCharType="end"/>
      </w:r>
      <w:r>
        <w:rPr>
          <w:rFonts w:hint="eastAsia"/>
          <w:color w:val="000000"/>
          <w:sz w:val="24"/>
          <w:szCs w:val="24"/>
          <w:lang w:val="en-US" w:eastAsia="zh-CN"/>
        </w:rPr>
        <w:fldChar w:fldCharType="end"/>
      </w:r>
    </w:p>
    <w:p w14:paraId="52D96290">
      <w:pPr>
        <w:pStyle w:val="12"/>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_Toc27658 </w:instrText>
      </w:r>
      <w:r>
        <w:rPr>
          <w:rFonts w:hint="eastAsia"/>
          <w:sz w:val="24"/>
          <w:szCs w:val="24"/>
          <w:lang w:val="en-US" w:eastAsia="zh-CN"/>
        </w:rPr>
        <w:fldChar w:fldCharType="separate"/>
      </w:r>
      <w:r>
        <w:rPr>
          <w:rFonts w:eastAsia="黑体"/>
          <w:sz w:val="24"/>
          <w:szCs w:val="24"/>
        </w:rPr>
        <w:t xml:space="preserve">2.1 </w:t>
      </w:r>
      <w:r>
        <w:rPr>
          <w:rFonts w:hint="eastAsia" w:eastAsia="黑体"/>
          <w:sz w:val="24"/>
          <w:szCs w:val="24"/>
        </w:rPr>
        <w:t>整体设计思路</w:t>
      </w:r>
      <w:r>
        <w:rPr>
          <w:sz w:val="24"/>
          <w:szCs w:val="24"/>
        </w:rPr>
        <w:tab/>
      </w:r>
      <w:r>
        <w:rPr>
          <w:sz w:val="24"/>
          <w:szCs w:val="24"/>
        </w:rPr>
        <w:fldChar w:fldCharType="begin"/>
      </w:r>
      <w:r>
        <w:rPr>
          <w:sz w:val="24"/>
          <w:szCs w:val="24"/>
        </w:rPr>
        <w:instrText xml:space="preserve"> PAGEREF _Toc27658 \h </w:instrText>
      </w:r>
      <w:r>
        <w:rPr>
          <w:sz w:val="24"/>
          <w:szCs w:val="24"/>
        </w:rPr>
        <w:fldChar w:fldCharType="separate"/>
      </w:r>
      <w:r>
        <w:rPr>
          <w:sz w:val="24"/>
          <w:szCs w:val="24"/>
        </w:rPr>
        <w:t>- 5 -</w:t>
      </w:r>
      <w:r>
        <w:rPr>
          <w:sz w:val="24"/>
          <w:szCs w:val="24"/>
        </w:rPr>
        <w:fldChar w:fldCharType="end"/>
      </w:r>
      <w:r>
        <w:rPr>
          <w:rFonts w:hint="eastAsia"/>
          <w:color w:val="000000"/>
          <w:sz w:val="24"/>
          <w:szCs w:val="24"/>
          <w:lang w:val="en-US" w:eastAsia="zh-CN"/>
        </w:rPr>
        <w:fldChar w:fldCharType="end"/>
      </w:r>
    </w:p>
    <w:p w14:paraId="69224397">
      <w:pPr>
        <w:pStyle w:val="12"/>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_Toc1330 </w:instrText>
      </w:r>
      <w:r>
        <w:rPr>
          <w:rFonts w:hint="eastAsia"/>
          <w:sz w:val="24"/>
          <w:szCs w:val="24"/>
          <w:lang w:val="en-US" w:eastAsia="zh-CN"/>
        </w:rPr>
        <w:fldChar w:fldCharType="separate"/>
      </w:r>
      <w:r>
        <w:rPr>
          <w:rFonts w:eastAsia="黑体"/>
          <w:sz w:val="24"/>
          <w:szCs w:val="24"/>
        </w:rPr>
        <w:t xml:space="preserve">2.2 </w:t>
      </w:r>
      <w:r>
        <w:rPr>
          <w:rFonts w:hint="eastAsia" w:eastAsia="黑体"/>
          <w:sz w:val="24"/>
          <w:szCs w:val="24"/>
        </w:rPr>
        <w:t>核心功能模块</w:t>
      </w:r>
      <w:r>
        <w:rPr>
          <w:sz w:val="24"/>
          <w:szCs w:val="24"/>
        </w:rPr>
        <w:tab/>
      </w:r>
      <w:r>
        <w:rPr>
          <w:sz w:val="24"/>
          <w:szCs w:val="24"/>
        </w:rPr>
        <w:fldChar w:fldCharType="begin"/>
      </w:r>
      <w:r>
        <w:rPr>
          <w:sz w:val="24"/>
          <w:szCs w:val="24"/>
        </w:rPr>
        <w:instrText xml:space="preserve"> PAGEREF _Toc1330 \h </w:instrText>
      </w:r>
      <w:r>
        <w:rPr>
          <w:sz w:val="24"/>
          <w:szCs w:val="24"/>
        </w:rPr>
        <w:fldChar w:fldCharType="separate"/>
      </w:r>
      <w:r>
        <w:rPr>
          <w:sz w:val="24"/>
          <w:szCs w:val="24"/>
        </w:rPr>
        <w:t>- 7 -</w:t>
      </w:r>
      <w:r>
        <w:rPr>
          <w:sz w:val="24"/>
          <w:szCs w:val="24"/>
        </w:rPr>
        <w:fldChar w:fldCharType="end"/>
      </w:r>
      <w:r>
        <w:rPr>
          <w:rFonts w:hint="eastAsia"/>
          <w:color w:val="000000"/>
          <w:sz w:val="24"/>
          <w:szCs w:val="24"/>
          <w:lang w:val="en-US" w:eastAsia="zh-CN"/>
        </w:rPr>
        <w:fldChar w:fldCharType="end"/>
      </w:r>
    </w:p>
    <w:p w14:paraId="59B9C475">
      <w:pPr>
        <w:pStyle w:val="12"/>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_Toc9437 </w:instrText>
      </w:r>
      <w:r>
        <w:rPr>
          <w:rFonts w:hint="eastAsia"/>
          <w:sz w:val="24"/>
          <w:szCs w:val="24"/>
          <w:lang w:val="en-US" w:eastAsia="zh-CN"/>
        </w:rPr>
        <w:fldChar w:fldCharType="separate"/>
      </w:r>
      <w:r>
        <w:rPr>
          <w:rFonts w:eastAsia="黑体"/>
          <w:sz w:val="24"/>
          <w:szCs w:val="24"/>
        </w:rPr>
        <w:t>2.</w:t>
      </w:r>
      <w:r>
        <w:rPr>
          <w:rFonts w:hint="eastAsia" w:eastAsia="黑体"/>
          <w:sz w:val="24"/>
          <w:szCs w:val="24"/>
          <w:lang w:val="en-US" w:eastAsia="zh-CN"/>
        </w:rPr>
        <w:t>3</w:t>
      </w:r>
      <w:r>
        <w:rPr>
          <w:rFonts w:eastAsia="黑体"/>
          <w:sz w:val="24"/>
          <w:szCs w:val="24"/>
        </w:rPr>
        <w:t xml:space="preserve"> </w:t>
      </w:r>
      <w:r>
        <w:rPr>
          <w:rFonts w:hint="eastAsia" w:eastAsia="黑体"/>
          <w:sz w:val="24"/>
          <w:szCs w:val="24"/>
        </w:rPr>
        <w:t>C++与Java方案的融合与差异化处理</w:t>
      </w:r>
      <w:r>
        <w:rPr>
          <w:sz w:val="24"/>
          <w:szCs w:val="24"/>
        </w:rPr>
        <w:tab/>
      </w:r>
      <w:r>
        <w:rPr>
          <w:sz w:val="24"/>
          <w:szCs w:val="24"/>
        </w:rPr>
        <w:fldChar w:fldCharType="begin"/>
      </w:r>
      <w:r>
        <w:rPr>
          <w:sz w:val="24"/>
          <w:szCs w:val="24"/>
        </w:rPr>
        <w:instrText xml:space="preserve"> PAGEREF _Toc9437 \h </w:instrText>
      </w:r>
      <w:r>
        <w:rPr>
          <w:sz w:val="24"/>
          <w:szCs w:val="24"/>
        </w:rPr>
        <w:fldChar w:fldCharType="separate"/>
      </w:r>
      <w:r>
        <w:rPr>
          <w:sz w:val="24"/>
          <w:szCs w:val="24"/>
        </w:rPr>
        <w:t>- 8 -</w:t>
      </w:r>
      <w:r>
        <w:rPr>
          <w:sz w:val="24"/>
          <w:szCs w:val="24"/>
        </w:rPr>
        <w:fldChar w:fldCharType="end"/>
      </w:r>
      <w:r>
        <w:rPr>
          <w:rFonts w:hint="eastAsia"/>
          <w:color w:val="000000"/>
          <w:sz w:val="24"/>
          <w:szCs w:val="24"/>
          <w:lang w:val="en-US" w:eastAsia="zh-CN"/>
        </w:rPr>
        <w:fldChar w:fldCharType="end"/>
      </w:r>
    </w:p>
    <w:p w14:paraId="3AC30550">
      <w:pPr>
        <w:pStyle w:val="11"/>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_Toc10537 </w:instrText>
      </w:r>
      <w:r>
        <w:rPr>
          <w:rFonts w:hint="eastAsia"/>
          <w:sz w:val="24"/>
          <w:szCs w:val="24"/>
          <w:lang w:val="en-US" w:eastAsia="zh-CN"/>
        </w:rPr>
        <w:fldChar w:fldCharType="separate"/>
      </w:r>
      <w:r>
        <w:rPr>
          <w:rFonts w:eastAsia="黑体"/>
          <w:sz w:val="24"/>
          <w:szCs w:val="24"/>
        </w:rPr>
        <w:t xml:space="preserve">三、 </w:t>
      </w:r>
      <w:r>
        <w:rPr>
          <w:rFonts w:hint="eastAsia" w:eastAsia="黑体"/>
          <w:sz w:val="24"/>
          <w:szCs w:val="24"/>
          <w:lang w:val="en-US" w:eastAsia="zh-CN"/>
        </w:rPr>
        <w:t>代码编辑器核心功能实现</w:t>
      </w:r>
      <w:r>
        <w:rPr>
          <w:sz w:val="24"/>
          <w:szCs w:val="24"/>
        </w:rPr>
        <w:tab/>
      </w:r>
      <w:r>
        <w:rPr>
          <w:sz w:val="24"/>
          <w:szCs w:val="24"/>
        </w:rPr>
        <w:fldChar w:fldCharType="begin"/>
      </w:r>
      <w:r>
        <w:rPr>
          <w:sz w:val="24"/>
          <w:szCs w:val="24"/>
        </w:rPr>
        <w:instrText xml:space="preserve"> PAGEREF _Toc10537 \h </w:instrText>
      </w:r>
      <w:r>
        <w:rPr>
          <w:sz w:val="24"/>
          <w:szCs w:val="24"/>
        </w:rPr>
        <w:fldChar w:fldCharType="separate"/>
      </w:r>
      <w:r>
        <w:rPr>
          <w:sz w:val="24"/>
          <w:szCs w:val="24"/>
        </w:rPr>
        <w:t>- 9 -</w:t>
      </w:r>
      <w:r>
        <w:rPr>
          <w:sz w:val="24"/>
          <w:szCs w:val="24"/>
        </w:rPr>
        <w:fldChar w:fldCharType="end"/>
      </w:r>
      <w:r>
        <w:rPr>
          <w:rFonts w:hint="eastAsia"/>
          <w:color w:val="000000"/>
          <w:sz w:val="24"/>
          <w:szCs w:val="24"/>
          <w:lang w:val="en-US" w:eastAsia="zh-CN"/>
        </w:rPr>
        <w:fldChar w:fldCharType="end"/>
      </w:r>
    </w:p>
    <w:p w14:paraId="2C4881A9">
      <w:pPr>
        <w:pStyle w:val="12"/>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_Toc17489 </w:instrText>
      </w:r>
      <w:r>
        <w:rPr>
          <w:rFonts w:hint="eastAsia"/>
          <w:sz w:val="24"/>
          <w:szCs w:val="24"/>
          <w:lang w:val="en-US" w:eastAsia="zh-CN"/>
        </w:rPr>
        <w:fldChar w:fldCharType="separate"/>
      </w:r>
      <w:r>
        <w:rPr>
          <w:rFonts w:eastAsia="黑体"/>
          <w:sz w:val="24"/>
          <w:szCs w:val="24"/>
        </w:rPr>
        <w:t xml:space="preserve">3.1 </w:t>
      </w:r>
      <w:r>
        <w:rPr>
          <w:rFonts w:hint="eastAsia" w:eastAsia="黑体"/>
          <w:sz w:val="24"/>
          <w:szCs w:val="24"/>
        </w:rPr>
        <w:t>代码高亮</w:t>
      </w:r>
      <w:r>
        <w:rPr>
          <w:sz w:val="24"/>
          <w:szCs w:val="24"/>
        </w:rPr>
        <w:tab/>
      </w:r>
      <w:r>
        <w:rPr>
          <w:sz w:val="24"/>
          <w:szCs w:val="24"/>
        </w:rPr>
        <w:fldChar w:fldCharType="begin"/>
      </w:r>
      <w:r>
        <w:rPr>
          <w:sz w:val="24"/>
          <w:szCs w:val="24"/>
        </w:rPr>
        <w:instrText xml:space="preserve"> PAGEREF _Toc17489 \h </w:instrText>
      </w:r>
      <w:r>
        <w:rPr>
          <w:sz w:val="24"/>
          <w:szCs w:val="24"/>
        </w:rPr>
        <w:fldChar w:fldCharType="separate"/>
      </w:r>
      <w:r>
        <w:rPr>
          <w:sz w:val="24"/>
          <w:szCs w:val="24"/>
        </w:rPr>
        <w:t>- 9 -</w:t>
      </w:r>
      <w:r>
        <w:rPr>
          <w:sz w:val="24"/>
          <w:szCs w:val="24"/>
        </w:rPr>
        <w:fldChar w:fldCharType="end"/>
      </w:r>
      <w:r>
        <w:rPr>
          <w:rFonts w:hint="eastAsia"/>
          <w:color w:val="000000"/>
          <w:sz w:val="24"/>
          <w:szCs w:val="24"/>
          <w:lang w:val="en-US" w:eastAsia="zh-CN"/>
        </w:rPr>
        <w:fldChar w:fldCharType="end"/>
      </w:r>
    </w:p>
    <w:p w14:paraId="0DEF8E74">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_Toc17634 </w:instrText>
      </w:r>
      <w:r>
        <w:rPr>
          <w:rFonts w:hint="eastAsia"/>
          <w:sz w:val="24"/>
          <w:szCs w:val="24"/>
          <w:lang w:val="en-US" w:eastAsia="zh-CN"/>
        </w:rPr>
        <w:fldChar w:fldCharType="separate"/>
      </w:r>
      <w:r>
        <w:rPr>
          <w:sz w:val="24"/>
          <w:szCs w:val="24"/>
        </w:rPr>
        <w:t>3.</w:t>
      </w:r>
      <w:r>
        <w:rPr>
          <w:rFonts w:hint="eastAsia"/>
          <w:sz w:val="24"/>
          <w:szCs w:val="24"/>
          <w:lang w:val="en-US" w:eastAsia="zh-CN"/>
        </w:rPr>
        <w:t>1</w:t>
      </w:r>
      <w:r>
        <w:rPr>
          <w:sz w:val="24"/>
          <w:szCs w:val="24"/>
        </w:rPr>
        <w:t xml:space="preserve">.1 </w:t>
      </w:r>
      <w:r>
        <w:rPr>
          <w:rFonts w:hint="eastAsia" w:ascii="黑体" w:hAnsi="黑体" w:eastAsia="黑体"/>
          <w:sz w:val="24"/>
          <w:szCs w:val="24"/>
        </w:rPr>
        <w:t>总体设计思路与</w:t>
      </w:r>
      <w:r>
        <w:rPr>
          <w:rFonts w:hint="eastAsia" w:ascii="黑体" w:hAnsi="黑体" w:eastAsia="黑体"/>
          <w:sz w:val="24"/>
          <w:szCs w:val="24"/>
          <w:lang w:val="en-US" w:eastAsia="zh-CN"/>
        </w:rPr>
        <w:t>相关</w:t>
      </w:r>
      <w:r>
        <w:rPr>
          <w:rFonts w:hint="eastAsia" w:ascii="黑体" w:hAnsi="黑体" w:eastAsia="黑体"/>
          <w:sz w:val="24"/>
          <w:szCs w:val="24"/>
        </w:rPr>
        <w:t>算法</w:t>
      </w:r>
      <w:r>
        <w:rPr>
          <w:sz w:val="24"/>
          <w:szCs w:val="24"/>
        </w:rPr>
        <w:tab/>
      </w:r>
      <w:r>
        <w:rPr>
          <w:sz w:val="24"/>
          <w:szCs w:val="24"/>
        </w:rPr>
        <w:fldChar w:fldCharType="begin"/>
      </w:r>
      <w:r>
        <w:rPr>
          <w:sz w:val="24"/>
          <w:szCs w:val="24"/>
        </w:rPr>
        <w:instrText xml:space="preserve"> PAGEREF _Toc17634 \h </w:instrText>
      </w:r>
      <w:r>
        <w:rPr>
          <w:sz w:val="24"/>
          <w:szCs w:val="24"/>
        </w:rPr>
        <w:fldChar w:fldCharType="separate"/>
      </w:r>
      <w:r>
        <w:rPr>
          <w:sz w:val="24"/>
          <w:szCs w:val="24"/>
        </w:rPr>
        <w:t>- 9 -</w:t>
      </w:r>
      <w:r>
        <w:rPr>
          <w:sz w:val="24"/>
          <w:szCs w:val="24"/>
        </w:rPr>
        <w:fldChar w:fldCharType="end"/>
      </w:r>
      <w:r>
        <w:rPr>
          <w:rFonts w:hint="eastAsia"/>
          <w:color w:val="000000"/>
          <w:sz w:val="24"/>
          <w:szCs w:val="24"/>
          <w:lang w:val="en-US" w:eastAsia="zh-CN"/>
        </w:rPr>
        <w:fldChar w:fldCharType="end"/>
      </w:r>
    </w:p>
    <w:p w14:paraId="027C8A13">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_Toc11907 </w:instrText>
      </w:r>
      <w:r>
        <w:rPr>
          <w:rFonts w:hint="eastAsia"/>
          <w:sz w:val="24"/>
          <w:szCs w:val="24"/>
          <w:lang w:val="en-US" w:eastAsia="zh-CN"/>
        </w:rPr>
        <w:fldChar w:fldCharType="separate"/>
      </w:r>
      <w:r>
        <w:rPr>
          <w:sz w:val="24"/>
          <w:szCs w:val="24"/>
        </w:rPr>
        <w:t>3.</w:t>
      </w:r>
      <w:r>
        <w:rPr>
          <w:rFonts w:hint="eastAsia"/>
          <w:sz w:val="24"/>
          <w:szCs w:val="24"/>
          <w:lang w:val="en-US" w:eastAsia="zh-CN"/>
        </w:rPr>
        <w:t>1</w:t>
      </w:r>
      <w:r>
        <w:rPr>
          <w:sz w:val="24"/>
          <w:szCs w:val="24"/>
        </w:rPr>
        <w:t>.</w:t>
      </w:r>
      <w:r>
        <w:rPr>
          <w:rFonts w:hint="eastAsia"/>
          <w:sz w:val="24"/>
          <w:szCs w:val="24"/>
          <w:lang w:val="en-US" w:eastAsia="zh-CN"/>
        </w:rPr>
        <w:t>2</w:t>
      </w:r>
      <w:r>
        <w:rPr>
          <w:sz w:val="24"/>
          <w:szCs w:val="24"/>
        </w:rPr>
        <w:t xml:space="preserve"> </w:t>
      </w:r>
      <w:r>
        <w:rPr>
          <w:rFonts w:hint="eastAsia" w:ascii="黑体" w:hAnsi="黑体" w:eastAsia="黑体"/>
          <w:sz w:val="24"/>
          <w:szCs w:val="24"/>
        </w:rPr>
        <w:t>词法分析器设计</w:t>
      </w:r>
      <w:r>
        <w:rPr>
          <w:sz w:val="24"/>
          <w:szCs w:val="24"/>
        </w:rPr>
        <w:tab/>
      </w:r>
      <w:r>
        <w:rPr>
          <w:sz w:val="24"/>
          <w:szCs w:val="24"/>
        </w:rPr>
        <w:fldChar w:fldCharType="begin"/>
      </w:r>
      <w:r>
        <w:rPr>
          <w:sz w:val="24"/>
          <w:szCs w:val="24"/>
        </w:rPr>
        <w:instrText xml:space="preserve"> PAGEREF _Toc11907 \h </w:instrText>
      </w:r>
      <w:r>
        <w:rPr>
          <w:sz w:val="24"/>
          <w:szCs w:val="24"/>
        </w:rPr>
        <w:fldChar w:fldCharType="separate"/>
      </w:r>
      <w:r>
        <w:rPr>
          <w:sz w:val="24"/>
          <w:szCs w:val="24"/>
        </w:rPr>
        <w:t>- 11 -</w:t>
      </w:r>
      <w:r>
        <w:rPr>
          <w:sz w:val="24"/>
          <w:szCs w:val="24"/>
        </w:rPr>
        <w:fldChar w:fldCharType="end"/>
      </w:r>
      <w:r>
        <w:rPr>
          <w:rFonts w:hint="eastAsia"/>
          <w:color w:val="000000"/>
          <w:sz w:val="24"/>
          <w:szCs w:val="24"/>
          <w:lang w:val="en-US" w:eastAsia="zh-CN"/>
        </w:rPr>
        <w:fldChar w:fldCharType="end"/>
      </w:r>
    </w:p>
    <w:p w14:paraId="67818F44">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_Toc19285 </w:instrText>
      </w:r>
      <w:r>
        <w:rPr>
          <w:rFonts w:hint="eastAsia"/>
          <w:sz w:val="24"/>
          <w:szCs w:val="24"/>
          <w:lang w:val="en-US" w:eastAsia="zh-CN"/>
        </w:rPr>
        <w:fldChar w:fldCharType="separate"/>
      </w:r>
      <w:r>
        <w:rPr>
          <w:sz w:val="24"/>
          <w:szCs w:val="24"/>
        </w:rPr>
        <w:t>3.</w:t>
      </w:r>
      <w:r>
        <w:rPr>
          <w:rFonts w:hint="eastAsia"/>
          <w:sz w:val="24"/>
          <w:szCs w:val="24"/>
          <w:lang w:val="en-US" w:eastAsia="zh-CN"/>
        </w:rPr>
        <w:t>1</w:t>
      </w:r>
      <w:r>
        <w:rPr>
          <w:sz w:val="24"/>
          <w:szCs w:val="24"/>
        </w:rPr>
        <w:t>.</w:t>
      </w:r>
      <w:r>
        <w:rPr>
          <w:rFonts w:hint="eastAsia"/>
          <w:sz w:val="24"/>
          <w:szCs w:val="24"/>
          <w:lang w:val="en-US" w:eastAsia="zh-CN"/>
        </w:rPr>
        <w:t>3</w:t>
      </w:r>
      <w:r>
        <w:rPr>
          <w:sz w:val="24"/>
          <w:szCs w:val="24"/>
        </w:rPr>
        <w:t xml:space="preserve"> </w:t>
      </w:r>
      <w:r>
        <w:rPr>
          <w:rFonts w:hint="eastAsia" w:ascii="黑体" w:hAnsi="黑体" w:eastAsia="黑体"/>
          <w:sz w:val="24"/>
          <w:szCs w:val="24"/>
        </w:rPr>
        <w:t>令牌分类与样式映射</w:t>
      </w:r>
      <w:r>
        <w:rPr>
          <w:sz w:val="24"/>
          <w:szCs w:val="24"/>
        </w:rPr>
        <w:tab/>
      </w:r>
      <w:r>
        <w:rPr>
          <w:sz w:val="24"/>
          <w:szCs w:val="24"/>
        </w:rPr>
        <w:fldChar w:fldCharType="begin"/>
      </w:r>
      <w:r>
        <w:rPr>
          <w:sz w:val="24"/>
          <w:szCs w:val="24"/>
        </w:rPr>
        <w:instrText xml:space="preserve"> PAGEREF _Toc19285 \h </w:instrText>
      </w:r>
      <w:r>
        <w:rPr>
          <w:sz w:val="24"/>
          <w:szCs w:val="24"/>
        </w:rPr>
        <w:fldChar w:fldCharType="separate"/>
      </w:r>
      <w:r>
        <w:rPr>
          <w:sz w:val="24"/>
          <w:szCs w:val="24"/>
        </w:rPr>
        <w:t>- 12 -</w:t>
      </w:r>
      <w:r>
        <w:rPr>
          <w:sz w:val="24"/>
          <w:szCs w:val="24"/>
        </w:rPr>
        <w:fldChar w:fldCharType="end"/>
      </w:r>
      <w:r>
        <w:rPr>
          <w:rFonts w:hint="eastAsia"/>
          <w:color w:val="000000"/>
          <w:sz w:val="24"/>
          <w:szCs w:val="24"/>
          <w:lang w:val="en-US" w:eastAsia="zh-CN"/>
        </w:rPr>
        <w:fldChar w:fldCharType="end"/>
      </w:r>
    </w:p>
    <w:p w14:paraId="4D74911A">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_Toc21677 </w:instrText>
      </w:r>
      <w:r>
        <w:rPr>
          <w:rFonts w:hint="eastAsia"/>
          <w:sz w:val="24"/>
          <w:szCs w:val="24"/>
          <w:lang w:val="en-US" w:eastAsia="zh-CN"/>
        </w:rPr>
        <w:fldChar w:fldCharType="separate"/>
      </w:r>
      <w:r>
        <w:rPr>
          <w:sz w:val="24"/>
          <w:szCs w:val="24"/>
        </w:rPr>
        <w:t>3.</w:t>
      </w:r>
      <w:r>
        <w:rPr>
          <w:rFonts w:hint="eastAsia"/>
          <w:sz w:val="24"/>
          <w:szCs w:val="24"/>
          <w:lang w:val="en-US" w:eastAsia="zh-CN"/>
        </w:rPr>
        <w:t>1</w:t>
      </w:r>
      <w:r>
        <w:rPr>
          <w:sz w:val="24"/>
          <w:szCs w:val="24"/>
        </w:rPr>
        <w:t>.</w:t>
      </w:r>
      <w:r>
        <w:rPr>
          <w:rFonts w:hint="eastAsia"/>
          <w:sz w:val="24"/>
          <w:szCs w:val="24"/>
          <w:lang w:val="en-US" w:eastAsia="zh-CN"/>
        </w:rPr>
        <w:t>4</w:t>
      </w:r>
      <w:r>
        <w:rPr>
          <w:sz w:val="24"/>
          <w:szCs w:val="24"/>
        </w:rPr>
        <w:t xml:space="preserve"> </w:t>
      </w:r>
      <w:r>
        <w:rPr>
          <w:rFonts w:hint="eastAsia" w:ascii="黑体" w:hAnsi="黑体" w:eastAsia="黑体"/>
          <w:sz w:val="24"/>
          <w:szCs w:val="24"/>
        </w:rPr>
        <w:t>颜色与样式管理器</w:t>
      </w:r>
      <w:r>
        <w:rPr>
          <w:sz w:val="24"/>
          <w:szCs w:val="24"/>
        </w:rPr>
        <w:tab/>
      </w:r>
      <w:r>
        <w:rPr>
          <w:sz w:val="24"/>
          <w:szCs w:val="24"/>
        </w:rPr>
        <w:fldChar w:fldCharType="begin"/>
      </w:r>
      <w:r>
        <w:rPr>
          <w:sz w:val="24"/>
          <w:szCs w:val="24"/>
        </w:rPr>
        <w:instrText xml:space="preserve"> PAGEREF _Toc21677 \h </w:instrText>
      </w:r>
      <w:r>
        <w:rPr>
          <w:sz w:val="24"/>
          <w:szCs w:val="24"/>
        </w:rPr>
        <w:fldChar w:fldCharType="separate"/>
      </w:r>
      <w:r>
        <w:rPr>
          <w:sz w:val="24"/>
          <w:szCs w:val="24"/>
        </w:rPr>
        <w:t>- 13 -</w:t>
      </w:r>
      <w:r>
        <w:rPr>
          <w:sz w:val="24"/>
          <w:szCs w:val="24"/>
        </w:rPr>
        <w:fldChar w:fldCharType="end"/>
      </w:r>
      <w:r>
        <w:rPr>
          <w:rFonts w:hint="eastAsia"/>
          <w:color w:val="000000"/>
          <w:sz w:val="24"/>
          <w:szCs w:val="24"/>
          <w:lang w:val="en-US" w:eastAsia="zh-CN"/>
        </w:rPr>
        <w:fldChar w:fldCharType="end"/>
      </w:r>
    </w:p>
    <w:p w14:paraId="5C50D558">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_Toc4720 </w:instrText>
      </w:r>
      <w:r>
        <w:rPr>
          <w:rFonts w:hint="eastAsia"/>
          <w:sz w:val="24"/>
          <w:szCs w:val="24"/>
          <w:lang w:val="en-US" w:eastAsia="zh-CN"/>
        </w:rPr>
        <w:fldChar w:fldCharType="separate"/>
      </w:r>
      <w:r>
        <w:rPr>
          <w:sz w:val="24"/>
          <w:szCs w:val="24"/>
        </w:rPr>
        <w:t>3.</w:t>
      </w:r>
      <w:r>
        <w:rPr>
          <w:rFonts w:hint="eastAsia"/>
          <w:sz w:val="24"/>
          <w:szCs w:val="24"/>
          <w:lang w:val="en-US" w:eastAsia="zh-CN"/>
        </w:rPr>
        <w:t>1</w:t>
      </w:r>
      <w:r>
        <w:rPr>
          <w:sz w:val="24"/>
          <w:szCs w:val="24"/>
        </w:rPr>
        <w:t>.</w:t>
      </w:r>
      <w:r>
        <w:rPr>
          <w:rFonts w:hint="eastAsia"/>
          <w:sz w:val="24"/>
          <w:szCs w:val="24"/>
          <w:lang w:val="en-US" w:eastAsia="zh-CN"/>
        </w:rPr>
        <w:t>5</w:t>
      </w:r>
      <w:r>
        <w:rPr>
          <w:sz w:val="24"/>
          <w:szCs w:val="24"/>
        </w:rPr>
        <w:t xml:space="preserve"> </w:t>
      </w:r>
      <w:r>
        <w:rPr>
          <w:rFonts w:hint="eastAsia" w:ascii="黑体" w:hAnsi="黑体" w:eastAsia="黑体"/>
          <w:sz w:val="24"/>
          <w:szCs w:val="24"/>
        </w:rPr>
        <w:t>动态更新与增量处理</w:t>
      </w:r>
      <w:r>
        <w:rPr>
          <w:sz w:val="24"/>
          <w:szCs w:val="24"/>
        </w:rPr>
        <w:tab/>
      </w:r>
      <w:r>
        <w:rPr>
          <w:sz w:val="24"/>
          <w:szCs w:val="24"/>
        </w:rPr>
        <w:fldChar w:fldCharType="begin"/>
      </w:r>
      <w:r>
        <w:rPr>
          <w:sz w:val="24"/>
          <w:szCs w:val="24"/>
        </w:rPr>
        <w:instrText xml:space="preserve"> PAGEREF _Toc4720 \h </w:instrText>
      </w:r>
      <w:r>
        <w:rPr>
          <w:sz w:val="24"/>
          <w:szCs w:val="24"/>
        </w:rPr>
        <w:fldChar w:fldCharType="separate"/>
      </w:r>
      <w:r>
        <w:rPr>
          <w:sz w:val="24"/>
          <w:szCs w:val="24"/>
        </w:rPr>
        <w:t>- 15 -</w:t>
      </w:r>
      <w:r>
        <w:rPr>
          <w:sz w:val="24"/>
          <w:szCs w:val="24"/>
        </w:rPr>
        <w:fldChar w:fldCharType="end"/>
      </w:r>
      <w:r>
        <w:rPr>
          <w:rFonts w:hint="eastAsia"/>
          <w:color w:val="000000"/>
          <w:sz w:val="24"/>
          <w:szCs w:val="24"/>
          <w:lang w:val="en-US" w:eastAsia="zh-CN"/>
        </w:rPr>
        <w:fldChar w:fldCharType="end"/>
      </w:r>
    </w:p>
    <w:p w14:paraId="37134AA3">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_Toc8248 </w:instrText>
      </w:r>
      <w:r>
        <w:rPr>
          <w:rFonts w:hint="eastAsia"/>
          <w:sz w:val="24"/>
          <w:szCs w:val="24"/>
          <w:lang w:val="en-US" w:eastAsia="zh-CN"/>
        </w:rPr>
        <w:fldChar w:fldCharType="separate"/>
      </w:r>
      <w:r>
        <w:rPr>
          <w:sz w:val="24"/>
          <w:szCs w:val="24"/>
        </w:rPr>
        <w:t>3.</w:t>
      </w:r>
      <w:r>
        <w:rPr>
          <w:rFonts w:hint="eastAsia"/>
          <w:sz w:val="24"/>
          <w:szCs w:val="24"/>
          <w:lang w:val="en-US" w:eastAsia="zh-CN"/>
        </w:rPr>
        <w:t>1</w:t>
      </w:r>
      <w:r>
        <w:rPr>
          <w:sz w:val="24"/>
          <w:szCs w:val="24"/>
        </w:rPr>
        <w:t>.</w:t>
      </w:r>
      <w:r>
        <w:rPr>
          <w:rFonts w:hint="eastAsia"/>
          <w:sz w:val="24"/>
          <w:szCs w:val="24"/>
          <w:lang w:val="en-US" w:eastAsia="zh-CN"/>
        </w:rPr>
        <w:t>6</w:t>
      </w:r>
      <w:r>
        <w:rPr>
          <w:sz w:val="24"/>
          <w:szCs w:val="24"/>
        </w:rPr>
        <w:t xml:space="preserve"> </w:t>
      </w:r>
      <w:r>
        <w:rPr>
          <w:rFonts w:hint="eastAsia" w:ascii="黑体" w:hAnsi="黑体" w:eastAsia="黑体"/>
          <w:sz w:val="24"/>
          <w:szCs w:val="24"/>
        </w:rPr>
        <w:t>错误容忍与健壮性</w:t>
      </w:r>
      <w:r>
        <w:rPr>
          <w:sz w:val="24"/>
          <w:szCs w:val="24"/>
        </w:rPr>
        <w:tab/>
      </w:r>
      <w:r>
        <w:rPr>
          <w:sz w:val="24"/>
          <w:szCs w:val="24"/>
        </w:rPr>
        <w:fldChar w:fldCharType="begin"/>
      </w:r>
      <w:r>
        <w:rPr>
          <w:sz w:val="24"/>
          <w:szCs w:val="24"/>
        </w:rPr>
        <w:instrText xml:space="preserve"> PAGEREF _Toc8248 \h </w:instrText>
      </w:r>
      <w:r>
        <w:rPr>
          <w:sz w:val="24"/>
          <w:szCs w:val="24"/>
        </w:rPr>
        <w:fldChar w:fldCharType="separate"/>
      </w:r>
      <w:r>
        <w:rPr>
          <w:sz w:val="24"/>
          <w:szCs w:val="24"/>
        </w:rPr>
        <w:t>- 16 -</w:t>
      </w:r>
      <w:r>
        <w:rPr>
          <w:sz w:val="24"/>
          <w:szCs w:val="24"/>
        </w:rPr>
        <w:fldChar w:fldCharType="end"/>
      </w:r>
      <w:r>
        <w:rPr>
          <w:rFonts w:hint="eastAsia"/>
          <w:color w:val="000000"/>
          <w:sz w:val="24"/>
          <w:szCs w:val="24"/>
          <w:lang w:val="en-US" w:eastAsia="zh-CN"/>
        </w:rPr>
        <w:fldChar w:fldCharType="end"/>
      </w:r>
    </w:p>
    <w:p w14:paraId="6863C976">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_Toc25692 </w:instrText>
      </w:r>
      <w:r>
        <w:rPr>
          <w:rFonts w:hint="eastAsia"/>
          <w:sz w:val="24"/>
          <w:szCs w:val="24"/>
          <w:lang w:val="en-US" w:eastAsia="zh-CN"/>
        </w:rPr>
        <w:fldChar w:fldCharType="separate"/>
      </w:r>
      <w:r>
        <w:rPr>
          <w:sz w:val="24"/>
          <w:szCs w:val="24"/>
        </w:rPr>
        <w:t>3.</w:t>
      </w:r>
      <w:r>
        <w:rPr>
          <w:rFonts w:hint="eastAsia"/>
          <w:sz w:val="24"/>
          <w:szCs w:val="24"/>
          <w:lang w:val="en-US" w:eastAsia="zh-CN"/>
        </w:rPr>
        <w:t>1</w:t>
      </w:r>
      <w:r>
        <w:rPr>
          <w:sz w:val="24"/>
          <w:szCs w:val="24"/>
        </w:rPr>
        <w:t>.</w:t>
      </w:r>
      <w:r>
        <w:rPr>
          <w:rFonts w:hint="eastAsia"/>
          <w:sz w:val="24"/>
          <w:szCs w:val="24"/>
          <w:lang w:val="en-US" w:eastAsia="zh-CN"/>
        </w:rPr>
        <w:t>7</w:t>
      </w:r>
      <w:r>
        <w:rPr>
          <w:sz w:val="24"/>
          <w:szCs w:val="24"/>
        </w:rPr>
        <w:t xml:space="preserve"> </w:t>
      </w:r>
      <w:r>
        <w:rPr>
          <w:rFonts w:hint="eastAsia" w:ascii="黑体" w:hAnsi="黑体" w:eastAsia="黑体"/>
          <w:sz w:val="24"/>
          <w:szCs w:val="24"/>
        </w:rPr>
        <w:t>多语言支持机制（C++/Java）</w:t>
      </w:r>
      <w:r>
        <w:rPr>
          <w:sz w:val="24"/>
          <w:szCs w:val="24"/>
        </w:rPr>
        <w:tab/>
      </w:r>
      <w:r>
        <w:rPr>
          <w:sz w:val="24"/>
          <w:szCs w:val="24"/>
        </w:rPr>
        <w:fldChar w:fldCharType="begin"/>
      </w:r>
      <w:r>
        <w:rPr>
          <w:sz w:val="24"/>
          <w:szCs w:val="24"/>
        </w:rPr>
        <w:instrText xml:space="preserve"> PAGEREF _Toc25692 \h </w:instrText>
      </w:r>
      <w:r>
        <w:rPr>
          <w:sz w:val="24"/>
          <w:szCs w:val="24"/>
        </w:rPr>
        <w:fldChar w:fldCharType="separate"/>
      </w:r>
      <w:r>
        <w:rPr>
          <w:sz w:val="24"/>
          <w:szCs w:val="24"/>
        </w:rPr>
        <w:t>- 18 -</w:t>
      </w:r>
      <w:r>
        <w:rPr>
          <w:sz w:val="24"/>
          <w:szCs w:val="24"/>
        </w:rPr>
        <w:fldChar w:fldCharType="end"/>
      </w:r>
      <w:r>
        <w:rPr>
          <w:rFonts w:hint="eastAsia"/>
          <w:color w:val="000000"/>
          <w:sz w:val="24"/>
          <w:szCs w:val="24"/>
          <w:lang w:val="en-US" w:eastAsia="zh-CN"/>
        </w:rPr>
        <w:fldChar w:fldCharType="end"/>
      </w:r>
    </w:p>
    <w:p w14:paraId="781A7536">
      <w:pPr>
        <w:pStyle w:val="12"/>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_Toc18280 </w:instrText>
      </w:r>
      <w:r>
        <w:rPr>
          <w:rFonts w:hint="eastAsia"/>
          <w:sz w:val="24"/>
          <w:szCs w:val="24"/>
          <w:lang w:val="en-US" w:eastAsia="zh-CN"/>
        </w:rPr>
        <w:fldChar w:fldCharType="separate"/>
      </w:r>
      <w:r>
        <w:rPr>
          <w:rFonts w:eastAsia="黑体"/>
          <w:sz w:val="24"/>
          <w:szCs w:val="24"/>
        </w:rPr>
        <w:t xml:space="preserve">3.2 </w:t>
      </w:r>
      <w:r>
        <w:rPr>
          <w:rFonts w:hint="eastAsia" w:eastAsia="黑体"/>
          <w:sz w:val="24"/>
          <w:szCs w:val="24"/>
        </w:rPr>
        <w:t>代码自动补全</w:t>
      </w:r>
      <w:r>
        <w:rPr>
          <w:sz w:val="24"/>
          <w:szCs w:val="24"/>
        </w:rPr>
        <w:tab/>
      </w:r>
      <w:r>
        <w:rPr>
          <w:sz w:val="24"/>
          <w:szCs w:val="24"/>
        </w:rPr>
        <w:fldChar w:fldCharType="begin"/>
      </w:r>
      <w:r>
        <w:rPr>
          <w:sz w:val="24"/>
          <w:szCs w:val="24"/>
        </w:rPr>
        <w:instrText xml:space="preserve"> PAGEREF _Toc18280 \h </w:instrText>
      </w:r>
      <w:r>
        <w:rPr>
          <w:sz w:val="24"/>
          <w:szCs w:val="24"/>
        </w:rPr>
        <w:fldChar w:fldCharType="separate"/>
      </w:r>
      <w:r>
        <w:rPr>
          <w:sz w:val="24"/>
          <w:szCs w:val="24"/>
        </w:rPr>
        <w:t>- 18 -</w:t>
      </w:r>
      <w:r>
        <w:rPr>
          <w:sz w:val="24"/>
          <w:szCs w:val="24"/>
        </w:rPr>
        <w:fldChar w:fldCharType="end"/>
      </w:r>
      <w:r>
        <w:rPr>
          <w:rFonts w:hint="eastAsia"/>
          <w:color w:val="000000"/>
          <w:sz w:val="24"/>
          <w:szCs w:val="24"/>
          <w:lang w:val="en-US" w:eastAsia="zh-CN"/>
        </w:rPr>
        <w:fldChar w:fldCharType="end"/>
      </w:r>
    </w:p>
    <w:p w14:paraId="76B07D8A">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_Toc26635 </w:instrText>
      </w:r>
      <w:r>
        <w:rPr>
          <w:rFonts w:hint="eastAsia"/>
          <w:sz w:val="24"/>
          <w:szCs w:val="24"/>
          <w:lang w:val="en-US" w:eastAsia="zh-CN"/>
        </w:rPr>
        <w:fldChar w:fldCharType="separate"/>
      </w:r>
      <w:r>
        <w:rPr>
          <w:sz w:val="24"/>
          <w:szCs w:val="24"/>
        </w:rPr>
        <w:t>3.</w:t>
      </w:r>
      <w:r>
        <w:rPr>
          <w:rFonts w:hint="eastAsia"/>
          <w:sz w:val="24"/>
          <w:szCs w:val="24"/>
          <w:lang w:val="en-US" w:eastAsia="zh-CN"/>
        </w:rPr>
        <w:t>2</w:t>
      </w:r>
      <w:r>
        <w:rPr>
          <w:sz w:val="24"/>
          <w:szCs w:val="24"/>
        </w:rPr>
        <w:t>.</w:t>
      </w:r>
      <w:r>
        <w:rPr>
          <w:rFonts w:hint="eastAsia"/>
          <w:sz w:val="24"/>
          <w:szCs w:val="24"/>
          <w:lang w:val="en-US" w:eastAsia="zh-CN"/>
        </w:rPr>
        <w:t>1</w:t>
      </w:r>
      <w:r>
        <w:rPr>
          <w:sz w:val="24"/>
          <w:szCs w:val="24"/>
        </w:rPr>
        <w:t xml:space="preserve"> </w:t>
      </w:r>
      <w:r>
        <w:rPr>
          <w:rFonts w:hint="eastAsia" w:ascii="黑体" w:hAnsi="黑体" w:eastAsia="黑体"/>
          <w:sz w:val="24"/>
          <w:szCs w:val="24"/>
        </w:rPr>
        <w:t>总体设计思路与相关算法</w:t>
      </w:r>
      <w:r>
        <w:rPr>
          <w:sz w:val="24"/>
          <w:szCs w:val="24"/>
        </w:rPr>
        <w:tab/>
      </w:r>
      <w:r>
        <w:rPr>
          <w:sz w:val="24"/>
          <w:szCs w:val="24"/>
        </w:rPr>
        <w:fldChar w:fldCharType="begin"/>
      </w:r>
      <w:r>
        <w:rPr>
          <w:sz w:val="24"/>
          <w:szCs w:val="24"/>
        </w:rPr>
        <w:instrText xml:space="preserve"> PAGEREF _Toc26635 \h </w:instrText>
      </w:r>
      <w:r>
        <w:rPr>
          <w:sz w:val="24"/>
          <w:szCs w:val="24"/>
        </w:rPr>
        <w:fldChar w:fldCharType="separate"/>
      </w:r>
      <w:r>
        <w:rPr>
          <w:sz w:val="24"/>
          <w:szCs w:val="24"/>
        </w:rPr>
        <w:t>- 18 -</w:t>
      </w:r>
      <w:r>
        <w:rPr>
          <w:sz w:val="24"/>
          <w:szCs w:val="24"/>
        </w:rPr>
        <w:fldChar w:fldCharType="end"/>
      </w:r>
      <w:r>
        <w:rPr>
          <w:rFonts w:hint="eastAsia"/>
          <w:color w:val="000000"/>
          <w:sz w:val="24"/>
          <w:szCs w:val="24"/>
          <w:lang w:val="en-US" w:eastAsia="zh-CN"/>
        </w:rPr>
        <w:fldChar w:fldCharType="end"/>
      </w:r>
    </w:p>
    <w:p w14:paraId="3A9A25B1">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_Toc24638 </w:instrText>
      </w:r>
      <w:r>
        <w:rPr>
          <w:rFonts w:hint="eastAsia"/>
          <w:sz w:val="24"/>
          <w:szCs w:val="24"/>
          <w:lang w:val="en-US" w:eastAsia="zh-CN"/>
        </w:rPr>
        <w:fldChar w:fldCharType="separate"/>
      </w:r>
      <w:r>
        <w:rPr>
          <w:sz w:val="24"/>
          <w:szCs w:val="24"/>
        </w:rPr>
        <w:t>3.</w:t>
      </w:r>
      <w:r>
        <w:rPr>
          <w:rFonts w:hint="eastAsia"/>
          <w:sz w:val="24"/>
          <w:szCs w:val="24"/>
          <w:lang w:val="en-US" w:eastAsia="zh-CN"/>
        </w:rPr>
        <w:t>2</w:t>
      </w:r>
      <w:r>
        <w:rPr>
          <w:sz w:val="24"/>
          <w:szCs w:val="24"/>
        </w:rPr>
        <w:t>.</w:t>
      </w:r>
      <w:r>
        <w:rPr>
          <w:rFonts w:hint="eastAsia"/>
          <w:sz w:val="24"/>
          <w:szCs w:val="24"/>
          <w:lang w:val="en-US" w:eastAsia="zh-CN"/>
        </w:rPr>
        <w:t>2</w:t>
      </w:r>
      <w:r>
        <w:rPr>
          <w:sz w:val="24"/>
          <w:szCs w:val="24"/>
        </w:rPr>
        <w:t xml:space="preserve"> </w:t>
      </w:r>
      <w:r>
        <w:rPr>
          <w:rFonts w:hint="eastAsia" w:ascii="黑体" w:hAnsi="黑体" w:eastAsia="黑体"/>
          <w:sz w:val="24"/>
          <w:szCs w:val="24"/>
        </w:rPr>
        <w:t>上下文感知机制</w:t>
      </w:r>
      <w:r>
        <w:rPr>
          <w:sz w:val="24"/>
          <w:szCs w:val="24"/>
        </w:rPr>
        <w:tab/>
      </w:r>
      <w:r>
        <w:rPr>
          <w:sz w:val="24"/>
          <w:szCs w:val="24"/>
        </w:rPr>
        <w:fldChar w:fldCharType="begin"/>
      </w:r>
      <w:r>
        <w:rPr>
          <w:sz w:val="24"/>
          <w:szCs w:val="24"/>
        </w:rPr>
        <w:instrText xml:space="preserve"> PAGEREF _Toc24638 \h </w:instrText>
      </w:r>
      <w:r>
        <w:rPr>
          <w:sz w:val="24"/>
          <w:szCs w:val="24"/>
        </w:rPr>
        <w:fldChar w:fldCharType="separate"/>
      </w:r>
      <w:r>
        <w:rPr>
          <w:sz w:val="24"/>
          <w:szCs w:val="24"/>
        </w:rPr>
        <w:t>- 20 -</w:t>
      </w:r>
      <w:r>
        <w:rPr>
          <w:sz w:val="24"/>
          <w:szCs w:val="24"/>
        </w:rPr>
        <w:fldChar w:fldCharType="end"/>
      </w:r>
      <w:r>
        <w:rPr>
          <w:rFonts w:hint="eastAsia"/>
          <w:color w:val="000000"/>
          <w:sz w:val="24"/>
          <w:szCs w:val="24"/>
          <w:lang w:val="en-US" w:eastAsia="zh-CN"/>
        </w:rPr>
        <w:fldChar w:fldCharType="end"/>
      </w:r>
    </w:p>
    <w:p w14:paraId="2D712C5A">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_Toc773 </w:instrText>
      </w:r>
      <w:r>
        <w:rPr>
          <w:rFonts w:hint="eastAsia"/>
          <w:sz w:val="24"/>
          <w:szCs w:val="24"/>
          <w:lang w:val="en-US" w:eastAsia="zh-CN"/>
        </w:rPr>
        <w:fldChar w:fldCharType="separate"/>
      </w:r>
      <w:r>
        <w:rPr>
          <w:sz w:val="24"/>
          <w:szCs w:val="24"/>
        </w:rPr>
        <w:t>3.</w:t>
      </w:r>
      <w:r>
        <w:rPr>
          <w:rFonts w:hint="eastAsia"/>
          <w:sz w:val="24"/>
          <w:szCs w:val="24"/>
          <w:lang w:val="en-US" w:eastAsia="zh-CN"/>
        </w:rPr>
        <w:t>2</w:t>
      </w:r>
      <w:r>
        <w:rPr>
          <w:sz w:val="24"/>
          <w:szCs w:val="24"/>
        </w:rPr>
        <w:t>.</w:t>
      </w:r>
      <w:r>
        <w:rPr>
          <w:rFonts w:hint="eastAsia"/>
          <w:sz w:val="24"/>
          <w:szCs w:val="24"/>
          <w:lang w:val="en-US" w:eastAsia="zh-CN"/>
        </w:rPr>
        <w:t>3</w:t>
      </w:r>
      <w:r>
        <w:rPr>
          <w:sz w:val="24"/>
          <w:szCs w:val="24"/>
        </w:rPr>
        <w:t xml:space="preserve"> </w:t>
      </w:r>
      <w:r>
        <w:rPr>
          <w:rFonts w:hint="eastAsia" w:ascii="黑体" w:hAnsi="黑体" w:eastAsia="黑体"/>
          <w:sz w:val="24"/>
          <w:szCs w:val="24"/>
        </w:rPr>
        <w:t>符号索引与Trie树结构</w:t>
      </w:r>
      <w:r>
        <w:rPr>
          <w:sz w:val="24"/>
          <w:szCs w:val="24"/>
        </w:rPr>
        <w:tab/>
      </w:r>
      <w:r>
        <w:rPr>
          <w:sz w:val="24"/>
          <w:szCs w:val="24"/>
        </w:rPr>
        <w:fldChar w:fldCharType="begin"/>
      </w:r>
      <w:r>
        <w:rPr>
          <w:sz w:val="24"/>
          <w:szCs w:val="24"/>
        </w:rPr>
        <w:instrText xml:space="preserve"> PAGEREF _Toc773 \h </w:instrText>
      </w:r>
      <w:r>
        <w:rPr>
          <w:sz w:val="24"/>
          <w:szCs w:val="24"/>
        </w:rPr>
        <w:fldChar w:fldCharType="separate"/>
      </w:r>
      <w:r>
        <w:rPr>
          <w:sz w:val="24"/>
          <w:szCs w:val="24"/>
        </w:rPr>
        <w:t>- 21 -</w:t>
      </w:r>
      <w:r>
        <w:rPr>
          <w:sz w:val="24"/>
          <w:szCs w:val="24"/>
        </w:rPr>
        <w:fldChar w:fldCharType="end"/>
      </w:r>
      <w:r>
        <w:rPr>
          <w:rFonts w:hint="eastAsia"/>
          <w:color w:val="000000"/>
          <w:sz w:val="24"/>
          <w:szCs w:val="24"/>
          <w:lang w:val="en-US" w:eastAsia="zh-CN"/>
        </w:rPr>
        <w:fldChar w:fldCharType="end"/>
      </w:r>
    </w:p>
    <w:p w14:paraId="451A5D41">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_Toc27520 </w:instrText>
      </w:r>
      <w:r>
        <w:rPr>
          <w:rFonts w:hint="eastAsia"/>
          <w:sz w:val="24"/>
          <w:szCs w:val="24"/>
          <w:lang w:val="en-US" w:eastAsia="zh-CN"/>
        </w:rPr>
        <w:fldChar w:fldCharType="separate"/>
      </w:r>
      <w:r>
        <w:rPr>
          <w:sz w:val="24"/>
          <w:szCs w:val="24"/>
        </w:rPr>
        <w:t>3.</w:t>
      </w:r>
      <w:r>
        <w:rPr>
          <w:rFonts w:hint="eastAsia"/>
          <w:sz w:val="24"/>
          <w:szCs w:val="24"/>
          <w:lang w:val="en-US" w:eastAsia="zh-CN"/>
        </w:rPr>
        <w:t>2</w:t>
      </w:r>
      <w:r>
        <w:rPr>
          <w:sz w:val="24"/>
          <w:szCs w:val="24"/>
        </w:rPr>
        <w:t>.</w:t>
      </w:r>
      <w:r>
        <w:rPr>
          <w:rFonts w:hint="eastAsia"/>
          <w:sz w:val="24"/>
          <w:szCs w:val="24"/>
          <w:lang w:val="en-US" w:eastAsia="zh-CN"/>
        </w:rPr>
        <w:t>4</w:t>
      </w:r>
      <w:r>
        <w:rPr>
          <w:sz w:val="24"/>
          <w:szCs w:val="24"/>
        </w:rPr>
        <w:t xml:space="preserve"> </w:t>
      </w:r>
      <w:r>
        <w:rPr>
          <w:rFonts w:hint="eastAsia" w:ascii="黑体" w:hAnsi="黑体" w:eastAsia="黑体"/>
          <w:sz w:val="24"/>
          <w:szCs w:val="24"/>
        </w:rPr>
        <w:t>补全触发与提案生成流程</w:t>
      </w:r>
      <w:r>
        <w:rPr>
          <w:sz w:val="24"/>
          <w:szCs w:val="24"/>
        </w:rPr>
        <w:tab/>
      </w:r>
      <w:r>
        <w:rPr>
          <w:sz w:val="24"/>
          <w:szCs w:val="24"/>
        </w:rPr>
        <w:fldChar w:fldCharType="begin"/>
      </w:r>
      <w:r>
        <w:rPr>
          <w:sz w:val="24"/>
          <w:szCs w:val="24"/>
        </w:rPr>
        <w:instrText xml:space="preserve"> PAGEREF _Toc27520 \h </w:instrText>
      </w:r>
      <w:r>
        <w:rPr>
          <w:sz w:val="24"/>
          <w:szCs w:val="24"/>
        </w:rPr>
        <w:fldChar w:fldCharType="separate"/>
      </w:r>
      <w:r>
        <w:rPr>
          <w:sz w:val="24"/>
          <w:szCs w:val="24"/>
        </w:rPr>
        <w:t>- 23 -</w:t>
      </w:r>
      <w:r>
        <w:rPr>
          <w:sz w:val="24"/>
          <w:szCs w:val="24"/>
        </w:rPr>
        <w:fldChar w:fldCharType="end"/>
      </w:r>
      <w:r>
        <w:rPr>
          <w:rFonts w:hint="eastAsia"/>
          <w:color w:val="000000"/>
          <w:sz w:val="24"/>
          <w:szCs w:val="24"/>
          <w:lang w:val="en-US" w:eastAsia="zh-CN"/>
        </w:rPr>
        <w:fldChar w:fldCharType="end"/>
      </w:r>
    </w:p>
    <w:p w14:paraId="19CAF4AE">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_Toc9934 </w:instrText>
      </w:r>
      <w:r>
        <w:rPr>
          <w:rFonts w:hint="eastAsia"/>
          <w:sz w:val="24"/>
          <w:szCs w:val="24"/>
          <w:lang w:val="en-US" w:eastAsia="zh-CN"/>
        </w:rPr>
        <w:fldChar w:fldCharType="separate"/>
      </w:r>
      <w:r>
        <w:rPr>
          <w:sz w:val="24"/>
          <w:szCs w:val="24"/>
        </w:rPr>
        <w:t>3.</w:t>
      </w:r>
      <w:r>
        <w:rPr>
          <w:rFonts w:hint="eastAsia"/>
          <w:sz w:val="24"/>
          <w:szCs w:val="24"/>
          <w:lang w:val="en-US" w:eastAsia="zh-CN"/>
        </w:rPr>
        <w:t>2</w:t>
      </w:r>
      <w:r>
        <w:rPr>
          <w:sz w:val="24"/>
          <w:szCs w:val="24"/>
        </w:rPr>
        <w:t>.</w:t>
      </w:r>
      <w:r>
        <w:rPr>
          <w:rFonts w:hint="eastAsia"/>
          <w:sz w:val="24"/>
          <w:szCs w:val="24"/>
          <w:lang w:val="en-US" w:eastAsia="zh-CN"/>
        </w:rPr>
        <w:t>5</w:t>
      </w:r>
      <w:r>
        <w:rPr>
          <w:sz w:val="24"/>
          <w:szCs w:val="24"/>
        </w:rPr>
        <w:t xml:space="preserve"> </w:t>
      </w:r>
      <w:r>
        <w:rPr>
          <w:rFonts w:hint="eastAsia" w:ascii="黑体" w:hAnsi="黑体" w:eastAsia="黑体"/>
          <w:sz w:val="24"/>
          <w:szCs w:val="24"/>
        </w:rPr>
        <w:t>多语言支持机制（C++/Java）</w:t>
      </w:r>
      <w:r>
        <w:rPr>
          <w:sz w:val="24"/>
          <w:szCs w:val="24"/>
        </w:rPr>
        <w:tab/>
      </w:r>
      <w:r>
        <w:rPr>
          <w:sz w:val="24"/>
          <w:szCs w:val="24"/>
        </w:rPr>
        <w:fldChar w:fldCharType="begin"/>
      </w:r>
      <w:r>
        <w:rPr>
          <w:sz w:val="24"/>
          <w:szCs w:val="24"/>
        </w:rPr>
        <w:instrText xml:space="preserve"> PAGEREF _Toc9934 \h </w:instrText>
      </w:r>
      <w:r>
        <w:rPr>
          <w:sz w:val="24"/>
          <w:szCs w:val="24"/>
        </w:rPr>
        <w:fldChar w:fldCharType="separate"/>
      </w:r>
      <w:r>
        <w:rPr>
          <w:sz w:val="24"/>
          <w:szCs w:val="24"/>
        </w:rPr>
        <w:t>- 24 -</w:t>
      </w:r>
      <w:r>
        <w:rPr>
          <w:sz w:val="24"/>
          <w:szCs w:val="24"/>
        </w:rPr>
        <w:fldChar w:fldCharType="end"/>
      </w:r>
      <w:r>
        <w:rPr>
          <w:rFonts w:hint="eastAsia"/>
          <w:color w:val="000000"/>
          <w:sz w:val="24"/>
          <w:szCs w:val="24"/>
          <w:lang w:val="en-US" w:eastAsia="zh-CN"/>
        </w:rPr>
        <w:fldChar w:fldCharType="end"/>
      </w:r>
    </w:p>
    <w:p w14:paraId="08E78EB2">
      <w:pPr>
        <w:pStyle w:val="12"/>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_Toc8467 </w:instrText>
      </w:r>
      <w:r>
        <w:rPr>
          <w:rFonts w:hint="eastAsia"/>
          <w:sz w:val="24"/>
          <w:szCs w:val="24"/>
          <w:lang w:val="en-US" w:eastAsia="zh-CN"/>
        </w:rPr>
        <w:fldChar w:fldCharType="separate"/>
      </w:r>
      <w:r>
        <w:rPr>
          <w:rFonts w:eastAsia="黑体"/>
          <w:sz w:val="24"/>
          <w:szCs w:val="24"/>
          <w:highlight w:val="none"/>
        </w:rPr>
        <w:t xml:space="preserve">3.3 </w:t>
      </w:r>
      <w:r>
        <w:rPr>
          <w:rFonts w:hint="eastAsia" w:eastAsia="黑体"/>
          <w:sz w:val="24"/>
          <w:szCs w:val="24"/>
          <w:highlight w:val="none"/>
        </w:rPr>
        <w:t>代码格式化</w:t>
      </w:r>
      <w:r>
        <w:rPr>
          <w:sz w:val="24"/>
          <w:szCs w:val="24"/>
        </w:rPr>
        <w:tab/>
      </w:r>
      <w:r>
        <w:rPr>
          <w:sz w:val="24"/>
          <w:szCs w:val="24"/>
        </w:rPr>
        <w:fldChar w:fldCharType="begin"/>
      </w:r>
      <w:r>
        <w:rPr>
          <w:sz w:val="24"/>
          <w:szCs w:val="24"/>
        </w:rPr>
        <w:instrText xml:space="preserve"> PAGEREF _Toc8467 \h </w:instrText>
      </w:r>
      <w:r>
        <w:rPr>
          <w:sz w:val="24"/>
          <w:szCs w:val="24"/>
        </w:rPr>
        <w:fldChar w:fldCharType="separate"/>
      </w:r>
      <w:r>
        <w:rPr>
          <w:sz w:val="24"/>
          <w:szCs w:val="24"/>
        </w:rPr>
        <w:t>- 25 -</w:t>
      </w:r>
      <w:r>
        <w:rPr>
          <w:sz w:val="24"/>
          <w:szCs w:val="24"/>
        </w:rPr>
        <w:fldChar w:fldCharType="end"/>
      </w:r>
      <w:r>
        <w:rPr>
          <w:rFonts w:hint="eastAsia"/>
          <w:color w:val="000000"/>
          <w:sz w:val="24"/>
          <w:szCs w:val="24"/>
          <w:lang w:val="en-US" w:eastAsia="zh-CN"/>
        </w:rPr>
        <w:fldChar w:fldCharType="end"/>
      </w:r>
    </w:p>
    <w:p w14:paraId="62156407">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_Toc20068 </w:instrText>
      </w:r>
      <w:r>
        <w:rPr>
          <w:rFonts w:hint="eastAsia"/>
          <w:sz w:val="24"/>
          <w:szCs w:val="24"/>
          <w:lang w:val="en-US" w:eastAsia="zh-CN"/>
        </w:rPr>
        <w:fldChar w:fldCharType="separate"/>
      </w:r>
      <w:r>
        <w:rPr>
          <w:sz w:val="24"/>
          <w:szCs w:val="24"/>
        </w:rPr>
        <w:t xml:space="preserve">3.3.1 </w:t>
      </w:r>
      <w:r>
        <w:rPr>
          <w:rFonts w:hint="eastAsia" w:ascii="黑体" w:hAnsi="黑体" w:eastAsia="黑体"/>
          <w:sz w:val="24"/>
          <w:szCs w:val="24"/>
        </w:rPr>
        <w:t>总体设计思路与</w:t>
      </w:r>
      <w:r>
        <w:rPr>
          <w:rFonts w:hint="eastAsia" w:ascii="黑体" w:hAnsi="黑体" w:eastAsia="黑体"/>
          <w:sz w:val="24"/>
          <w:szCs w:val="24"/>
          <w:lang w:val="en-US" w:eastAsia="zh-CN"/>
        </w:rPr>
        <w:t>相关</w:t>
      </w:r>
      <w:r>
        <w:rPr>
          <w:rFonts w:hint="eastAsia" w:ascii="黑体" w:hAnsi="黑体" w:eastAsia="黑体"/>
          <w:sz w:val="24"/>
          <w:szCs w:val="24"/>
        </w:rPr>
        <w:t>算法</w:t>
      </w:r>
      <w:r>
        <w:rPr>
          <w:sz w:val="24"/>
          <w:szCs w:val="24"/>
        </w:rPr>
        <w:tab/>
      </w:r>
      <w:r>
        <w:rPr>
          <w:sz w:val="24"/>
          <w:szCs w:val="24"/>
        </w:rPr>
        <w:fldChar w:fldCharType="begin"/>
      </w:r>
      <w:r>
        <w:rPr>
          <w:sz w:val="24"/>
          <w:szCs w:val="24"/>
        </w:rPr>
        <w:instrText xml:space="preserve"> PAGEREF _Toc20068 \h </w:instrText>
      </w:r>
      <w:r>
        <w:rPr>
          <w:sz w:val="24"/>
          <w:szCs w:val="24"/>
        </w:rPr>
        <w:fldChar w:fldCharType="separate"/>
      </w:r>
      <w:r>
        <w:rPr>
          <w:sz w:val="24"/>
          <w:szCs w:val="24"/>
        </w:rPr>
        <w:t>- 25 -</w:t>
      </w:r>
      <w:r>
        <w:rPr>
          <w:sz w:val="24"/>
          <w:szCs w:val="24"/>
        </w:rPr>
        <w:fldChar w:fldCharType="end"/>
      </w:r>
      <w:r>
        <w:rPr>
          <w:rFonts w:hint="eastAsia"/>
          <w:color w:val="000000"/>
          <w:sz w:val="24"/>
          <w:szCs w:val="24"/>
          <w:lang w:val="en-US" w:eastAsia="zh-CN"/>
        </w:rPr>
        <w:fldChar w:fldCharType="end"/>
      </w:r>
    </w:p>
    <w:p w14:paraId="0F4B1CF9">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_Toc20485 </w:instrText>
      </w:r>
      <w:r>
        <w:rPr>
          <w:rFonts w:hint="eastAsia"/>
          <w:sz w:val="24"/>
          <w:szCs w:val="24"/>
          <w:lang w:val="en-US" w:eastAsia="zh-CN"/>
        </w:rPr>
        <w:fldChar w:fldCharType="separate"/>
      </w:r>
      <w:r>
        <w:rPr>
          <w:sz w:val="24"/>
          <w:szCs w:val="24"/>
        </w:rPr>
        <w:t xml:space="preserve">3.3.2 </w:t>
      </w:r>
      <w:r>
        <w:rPr>
          <w:rFonts w:hint="eastAsia" w:ascii="黑体" w:hAnsi="黑体" w:eastAsia="黑体"/>
          <w:sz w:val="24"/>
          <w:szCs w:val="24"/>
        </w:rPr>
        <w:t>抽象语法树（AST）解析</w:t>
      </w:r>
      <w:r>
        <w:rPr>
          <w:sz w:val="24"/>
          <w:szCs w:val="24"/>
        </w:rPr>
        <w:tab/>
      </w:r>
      <w:r>
        <w:rPr>
          <w:sz w:val="24"/>
          <w:szCs w:val="24"/>
        </w:rPr>
        <w:fldChar w:fldCharType="begin"/>
      </w:r>
      <w:r>
        <w:rPr>
          <w:sz w:val="24"/>
          <w:szCs w:val="24"/>
        </w:rPr>
        <w:instrText xml:space="preserve"> PAGEREF _Toc20485 \h </w:instrText>
      </w:r>
      <w:r>
        <w:rPr>
          <w:sz w:val="24"/>
          <w:szCs w:val="24"/>
        </w:rPr>
        <w:fldChar w:fldCharType="separate"/>
      </w:r>
      <w:r>
        <w:rPr>
          <w:sz w:val="24"/>
          <w:szCs w:val="24"/>
        </w:rPr>
        <w:t>- 27 -</w:t>
      </w:r>
      <w:r>
        <w:rPr>
          <w:sz w:val="24"/>
          <w:szCs w:val="24"/>
        </w:rPr>
        <w:fldChar w:fldCharType="end"/>
      </w:r>
      <w:r>
        <w:rPr>
          <w:rFonts w:hint="eastAsia"/>
          <w:color w:val="000000"/>
          <w:sz w:val="24"/>
          <w:szCs w:val="24"/>
          <w:lang w:val="en-US" w:eastAsia="zh-CN"/>
        </w:rPr>
        <w:fldChar w:fldCharType="end"/>
      </w:r>
    </w:p>
    <w:p w14:paraId="1D7650DF">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_Toc21654 </w:instrText>
      </w:r>
      <w:r>
        <w:rPr>
          <w:rFonts w:hint="eastAsia"/>
          <w:sz w:val="24"/>
          <w:szCs w:val="24"/>
          <w:lang w:val="en-US" w:eastAsia="zh-CN"/>
        </w:rPr>
        <w:fldChar w:fldCharType="separate"/>
      </w:r>
      <w:r>
        <w:rPr>
          <w:sz w:val="24"/>
          <w:szCs w:val="24"/>
        </w:rPr>
        <w:t xml:space="preserve">3.3.3 </w:t>
      </w:r>
      <w:r>
        <w:rPr>
          <w:rFonts w:hint="eastAsia" w:ascii="黑体" w:hAnsi="黑体" w:eastAsia="黑体"/>
          <w:sz w:val="24"/>
          <w:szCs w:val="24"/>
        </w:rPr>
        <w:t>格式化规则配置引擎</w:t>
      </w:r>
      <w:r>
        <w:rPr>
          <w:sz w:val="24"/>
          <w:szCs w:val="24"/>
        </w:rPr>
        <w:tab/>
      </w:r>
      <w:r>
        <w:rPr>
          <w:sz w:val="24"/>
          <w:szCs w:val="24"/>
        </w:rPr>
        <w:fldChar w:fldCharType="begin"/>
      </w:r>
      <w:r>
        <w:rPr>
          <w:sz w:val="24"/>
          <w:szCs w:val="24"/>
        </w:rPr>
        <w:instrText xml:space="preserve"> PAGEREF _Toc21654 \h </w:instrText>
      </w:r>
      <w:r>
        <w:rPr>
          <w:sz w:val="24"/>
          <w:szCs w:val="24"/>
        </w:rPr>
        <w:fldChar w:fldCharType="separate"/>
      </w:r>
      <w:r>
        <w:rPr>
          <w:sz w:val="24"/>
          <w:szCs w:val="24"/>
        </w:rPr>
        <w:t>- 28 -</w:t>
      </w:r>
      <w:r>
        <w:rPr>
          <w:sz w:val="24"/>
          <w:szCs w:val="24"/>
        </w:rPr>
        <w:fldChar w:fldCharType="end"/>
      </w:r>
      <w:r>
        <w:rPr>
          <w:rFonts w:hint="eastAsia"/>
          <w:color w:val="000000"/>
          <w:sz w:val="24"/>
          <w:szCs w:val="24"/>
          <w:lang w:val="en-US" w:eastAsia="zh-CN"/>
        </w:rPr>
        <w:fldChar w:fldCharType="end"/>
      </w:r>
    </w:p>
    <w:p w14:paraId="6148FE7E">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_Toc30709 </w:instrText>
      </w:r>
      <w:r>
        <w:rPr>
          <w:rFonts w:hint="eastAsia"/>
          <w:sz w:val="24"/>
          <w:szCs w:val="24"/>
          <w:lang w:val="en-US" w:eastAsia="zh-CN"/>
        </w:rPr>
        <w:fldChar w:fldCharType="separate"/>
      </w:r>
      <w:r>
        <w:rPr>
          <w:sz w:val="24"/>
          <w:szCs w:val="24"/>
        </w:rPr>
        <w:t xml:space="preserve">3.3.4 </w:t>
      </w:r>
      <w:r>
        <w:rPr>
          <w:rFonts w:hint="eastAsia" w:ascii="黑体" w:hAnsi="黑体" w:eastAsia="黑体"/>
          <w:sz w:val="24"/>
          <w:szCs w:val="24"/>
        </w:rPr>
        <w:t>AST遍历与代码重构</w:t>
      </w:r>
      <w:r>
        <w:rPr>
          <w:sz w:val="24"/>
          <w:szCs w:val="24"/>
        </w:rPr>
        <w:tab/>
      </w:r>
      <w:r>
        <w:rPr>
          <w:sz w:val="24"/>
          <w:szCs w:val="24"/>
        </w:rPr>
        <w:fldChar w:fldCharType="begin"/>
      </w:r>
      <w:r>
        <w:rPr>
          <w:sz w:val="24"/>
          <w:szCs w:val="24"/>
        </w:rPr>
        <w:instrText xml:space="preserve"> PAGEREF _Toc30709 \h </w:instrText>
      </w:r>
      <w:r>
        <w:rPr>
          <w:sz w:val="24"/>
          <w:szCs w:val="24"/>
        </w:rPr>
        <w:fldChar w:fldCharType="separate"/>
      </w:r>
      <w:r>
        <w:rPr>
          <w:sz w:val="24"/>
          <w:szCs w:val="24"/>
        </w:rPr>
        <w:t>- 30 -</w:t>
      </w:r>
      <w:r>
        <w:rPr>
          <w:sz w:val="24"/>
          <w:szCs w:val="24"/>
        </w:rPr>
        <w:fldChar w:fldCharType="end"/>
      </w:r>
      <w:r>
        <w:rPr>
          <w:rFonts w:hint="eastAsia"/>
          <w:color w:val="000000"/>
          <w:sz w:val="24"/>
          <w:szCs w:val="24"/>
          <w:lang w:val="en-US" w:eastAsia="zh-CN"/>
        </w:rPr>
        <w:fldChar w:fldCharType="end"/>
      </w:r>
    </w:p>
    <w:p w14:paraId="285FD86A">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_Toc21073 </w:instrText>
      </w:r>
      <w:r>
        <w:rPr>
          <w:rFonts w:hint="eastAsia"/>
          <w:sz w:val="24"/>
          <w:szCs w:val="24"/>
          <w:lang w:val="en-US" w:eastAsia="zh-CN"/>
        </w:rPr>
        <w:fldChar w:fldCharType="separate"/>
      </w:r>
      <w:r>
        <w:rPr>
          <w:sz w:val="24"/>
          <w:szCs w:val="24"/>
        </w:rPr>
        <w:t>3.3.</w:t>
      </w:r>
      <w:r>
        <w:rPr>
          <w:rFonts w:hint="eastAsia"/>
          <w:sz w:val="24"/>
          <w:szCs w:val="24"/>
          <w:lang w:val="en-US" w:eastAsia="zh-CN"/>
        </w:rPr>
        <w:t>5</w:t>
      </w:r>
      <w:r>
        <w:rPr>
          <w:sz w:val="24"/>
          <w:szCs w:val="24"/>
        </w:rPr>
        <w:t xml:space="preserve"> </w:t>
      </w:r>
      <w:r>
        <w:rPr>
          <w:rFonts w:hint="eastAsia" w:ascii="黑体" w:hAnsi="黑体" w:eastAsia="黑体"/>
          <w:sz w:val="24"/>
          <w:szCs w:val="24"/>
        </w:rPr>
        <w:t>结果回写与可视化展示</w:t>
      </w:r>
      <w:r>
        <w:rPr>
          <w:sz w:val="24"/>
          <w:szCs w:val="24"/>
        </w:rPr>
        <w:tab/>
      </w:r>
      <w:r>
        <w:rPr>
          <w:sz w:val="24"/>
          <w:szCs w:val="24"/>
        </w:rPr>
        <w:fldChar w:fldCharType="begin"/>
      </w:r>
      <w:r>
        <w:rPr>
          <w:sz w:val="24"/>
          <w:szCs w:val="24"/>
        </w:rPr>
        <w:instrText xml:space="preserve"> PAGEREF _Toc21073 \h </w:instrText>
      </w:r>
      <w:r>
        <w:rPr>
          <w:sz w:val="24"/>
          <w:szCs w:val="24"/>
        </w:rPr>
        <w:fldChar w:fldCharType="separate"/>
      </w:r>
      <w:r>
        <w:rPr>
          <w:sz w:val="24"/>
          <w:szCs w:val="24"/>
        </w:rPr>
        <w:t>- 31 -</w:t>
      </w:r>
      <w:r>
        <w:rPr>
          <w:sz w:val="24"/>
          <w:szCs w:val="24"/>
        </w:rPr>
        <w:fldChar w:fldCharType="end"/>
      </w:r>
      <w:r>
        <w:rPr>
          <w:rFonts w:hint="eastAsia"/>
          <w:color w:val="000000"/>
          <w:sz w:val="24"/>
          <w:szCs w:val="24"/>
          <w:lang w:val="en-US" w:eastAsia="zh-CN"/>
        </w:rPr>
        <w:fldChar w:fldCharType="end"/>
      </w:r>
    </w:p>
    <w:p w14:paraId="2C095A04">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_Toc11971 </w:instrText>
      </w:r>
      <w:r>
        <w:rPr>
          <w:rFonts w:hint="eastAsia"/>
          <w:sz w:val="24"/>
          <w:szCs w:val="24"/>
          <w:lang w:val="en-US" w:eastAsia="zh-CN"/>
        </w:rPr>
        <w:fldChar w:fldCharType="separate"/>
      </w:r>
      <w:r>
        <w:rPr>
          <w:sz w:val="24"/>
          <w:szCs w:val="24"/>
        </w:rPr>
        <w:t>3.3.</w:t>
      </w:r>
      <w:r>
        <w:rPr>
          <w:rFonts w:hint="eastAsia"/>
          <w:sz w:val="24"/>
          <w:szCs w:val="24"/>
          <w:lang w:val="en-US" w:eastAsia="zh-CN"/>
        </w:rPr>
        <w:t>6</w:t>
      </w:r>
      <w:r>
        <w:rPr>
          <w:sz w:val="24"/>
          <w:szCs w:val="24"/>
        </w:rPr>
        <w:t xml:space="preserve"> </w:t>
      </w:r>
      <w:r>
        <w:rPr>
          <w:rFonts w:hint="eastAsia" w:ascii="黑体" w:hAnsi="黑体" w:eastAsia="黑体"/>
          <w:sz w:val="24"/>
          <w:szCs w:val="24"/>
        </w:rPr>
        <w:t>多语言格式化策略（C++/Java）</w:t>
      </w:r>
      <w:r>
        <w:rPr>
          <w:sz w:val="24"/>
          <w:szCs w:val="24"/>
        </w:rPr>
        <w:tab/>
      </w:r>
      <w:r>
        <w:rPr>
          <w:sz w:val="24"/>
          <w:szCs w:val="24"/>
        </w:rPr>
        <w:fldChar w:fldCharType="begin"/>
      </w:r>
      <w:r>
        <w:rPr>
          <w:sz w:val="24"/>
          <w:szCs w:val="24"/>
        </w:rPr>
        <w:instrText xml:space="preserve"> PAGEREF _Toc11971 \h </w:instrText>
      </w:r>
      <w:r>
        <w:rPr>
          <w:sz w:val="24"/>
          <w:szCs w:val="24"/>
        </w:rPr>
        <w:fldChar w:fldCharType="separate"/>
      </w:r>
      <w:r>
        <w:rPr>
          <w:sz w:val="24"/>
          <w:szCs w:val="24"/>
        </w:rPr>
        <w:t>- 32 -</w:t>
      </w:r>
      <w:r>
        <w:rPr>
          <w:sz w:val="24"/>
          <w:szCs w:val="24"/>
        </w:rPr>
        <w:fldChar w:fldCharType="end"/>
      </w:r>
      <w:r>
        <w:rPr>
          <w:rFonts w:hint="eastAsia"/>
          <w:color w:val="000000"/>
          <w:sz w:val="24"/>
          <w:szCs w:val="24"/>
          <w:lang w:val="en-US" w:eastAsia="zh-CN"/>
        </w:rPr>
        <w:fldChar w:fldCharType="end"/>
      </w:r>
    </w:p>
    <w:p w14:paraId="04D45B7F">
      <w:pPr>
        <w:pStyle w:val="11"/>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_Toc27665 </w:instrText>
      </w:r>
      <w:r>
        <w:rPr>
          <w:rFonts w:hint="eastAsia"/>
          <w:sz w:val="24"/>
          <w:szCs w:val="24"/>
          <w:lang w:val="en-US" w:eastAsia="zh-CN"/>
        </w:rPr>
        <w:fldChar w:fldCharType="separate"/>
      </w:r>
      <w:r>
        <w:rPr>
          <w:rFonts w:eastAsia="黑体"/>
          <w:sz w:val="24"/>
          <w:szCs w:val="24"/>
        </w:rPr>
        <w:t xml:space="preserve">四、 </w:t>
      </w:r>
      <w:r>
        <w:rPr>
          <w:rFonts w:hint="eastAsia" w:eastAsia="黑体"/>
          <w:sz w:val="24"/>
          <w:szCs w:val="24"/>
        </w:rPr>
        <w:t>编译器集成</w:t>
      </w:r>
      <w:r>
        <w:rPr>
          <w:sz w:val="24"/>
          <w:szCs w:val="24"/>
        </w:rPr>
        <w:tab/>
      </w:r>
      <w:r>
        <w:rPr>
          <w:sz w:val="24"/>
          <w:szCs w:val="24"/>
        </w:rPr>
        <w:fldChar w:fldCharType="begin"/>
      </w:r>
      <w:r>
        <w:rPr>
          <w:sz w:val="24"/>
          <w:szCs w:val="24"/>
        </w:rPr>
        <w:instrText xml:space="preserve"> PAGEREF _Toc27665 \h </w:instrText>
      </w:r>
      <w:r>
        <w:rPr>
          <w:sz w:val="24"/>
          <w:szCs w:val="24"/>
        </w:rPr>
        <w:fldChar w:fldCharType="separate"/>
      </w:r>
      <w:r>
        <w:rPr>
          <w:sz w:val="24"/>
          <w:szCs w:val="24"/>
        </w:rPr>
        <w:t>- 34 -</w:t>
      </w:r>
      <w:r>
        <w:rPr>
          <w:sz w:val="24"/>
          <w:szCs w:val="24"/>
        </w:rPr>
        <w:fldChar w:fldCharType="end"/>
      </w:r>
      <w:r>
        <w:rPr>
          <w:rFonts w:hint="eastAsia"/>
          <w:color w:val="000000"/>
          <w:sz w:val="24"/>
          <w:szCs w:val="24"/>
          <w:lang w:val="en-US" w:eastAsia="zh-CN"/>
        </w:rPr>
        <w:fldChar w:fldCharType="end"/>
      </w:r>
    </w:p>
    <w:p w14:paraId="2035B8A5">
      <w:pPr>
        <w:pStyle w:val="12"/>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_Toc15526 </w:instrText>
      </w:r>
      <w:r>
        <w:rPr>
          <w:rFonts w:hint="eastAsia"/>
          <w:sz w:val="24"/>
          <w:szCs w:val="24"/>
          <w:lang w:val="en-US" w:eastAsia="zh-CN"/>
        </w:rPr>
        <w:fldChar w:fldCharType="separate"/>
      </w:r>
      <w:r>
        <w:rPr>
          <w:rFonts w:hint="eastAsia" w:eastAsia="黑体"/>
          <w:sz w:val="24"/>
          <w:szCs w:val="24"/>
          <w:lang w:val="en-US" w:eastAsia="zh-CN"/>
        </w:rPr>
        <w:t>4</w:t>
      </w:r>
      <w:r>
        <w:rPr>
          <w:rFonts w:eastAsia="黑体"/>
          <w:sz w:val="24"/>
          <w:szCs w:val="24"/>
        </w:rPr>
        <w:t>.</w:t>
      </w:r>
      <w:r>
        <w:rPr>
          <w:rFonts w:hint="eastAsia" w:eastAsia="黑体"/>
          <w:sz w:val="24"/>
          <w:szCs w:val="24"/>
          <w:lang w:val="en-US" w:eastAsia="zh-CN"/>
        </w:rPr>
        <w:t>1</w:t>
      </w:r>
      <w:r>
        <w:rPr>
          <w:rFonts w:eastAsia="黑体"/>
          <w:sz w:val="24"/>
          <w:szCs w:val="24"/>
        </w:rPr>
        <w:t xml:space="preserve"> </w:t>
      </w:r>
      <w:r>
        <w:rPr>
          <w:rFonts w:hint="eastAsia" w:eastAsia="黑体"/>
          <w:sz w:val="24"/>
          <w:szCs w:val="24"/>
        </w:rPr>
        <w:t>C++编译器集成</w:t>
      </w:r>
      <w:r>
        <w:rPr>
          <w:sz w:val="24"/>
          <w:szCs w:val="24"/>
        </w:rPr>
        <w:tab/>
      </w:r>
      <w:r>
        <w:rPr>
          <w:sz w:val="24"/>
          <w:szCs w:val="24"/>
        </w:rPr>
        <w:fldChar w:fldCharType="begin"/>
      </w:r>
      <w:r>
        <w:rPr>
          <w:sz w:val="24"/>
          <w:szCs w:val="24"/>
        </w:rPr>
        <w:instrText xml:space="preserve"> PAGEREF _Toc15526 \h </w:instrText>
      </w:r>
      <w:r>
        <w:rPr>
          <w:sz w:val="24"/>
          <w:szCs w:val="24"/>
        </w:rPr>
        <w:fldChar w:fldCharType="separate"/>
      </w:r>
      <w:r>
        <w:rPr>
          <w:sz w:val="24"/>
          <w:szCs w:val="24"/>
        </w:rPr>
        <w:t>- 34 -</w:t>
      </w:r>
      <w:r>
        <w:rPr>
          <w:sz w:val="24"/>
          <w:szCs w:val="24"/>
        </w:rPr>
        <w:fldChar w:fldCharType="end"/>
      </w:r>
      <w:r>
        <w:rPr>
          <w:rFonts w:hint="eastAsia"/>
          <w:color w:val="000000"/>
          <w:sz w:val="24"/>
          <w:szCs w:val="24"/>
          <w:lang w:val="en-US" w:eastAsia="zh-CN"/>
        </w:rPr>
        <w:fldChar w:fldCharType="end"/>
      </w:r>
    </w:p>
    <w:p w14:paraId="6AEEEEDA">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_Toc28696 </w:instrText>
      </w:r>
      <w:r>
        <w:rPr>
          <w:rFonts w:hint="eastAsia"/>
          <w:sz w:val="24"/>
          <w:szCs w:val="24"/>
          <w:lang w:val="en-US" w:eastAsia="zh-CN"/>
        </w:rPr>
        <w:fldChar w:fldCharType="separate"/>
      </w:r>
      <w:r>
        <w:rPr>
          <w:rFonts w:hint="eastAsia"/>
          <w:sz w:val="24"/>
          <w:szCs w:val="24"/>
          <w:lang w:val="en-US" w:eastAsia="zh-CN"/>
        </w:rPr>
        <w:t>4</w:t>
      </w:r>
      <w:r>
        <w:rPr>
          <w:sz w:val="24"/>
          <w:szCs w:val="24"/>
        </w:rPr>
        <w:t>.</w:t>
      </w:r>
      <w:r>
        <w:rPr>
          <w:rFonts w:hint="eastAsia"/>
          <w:sz w:val="24"/>
          <w:szCs w:val="24"/>
          <w:lang w:val="en-US" w:eastAsia="zh-CN"/>
        </w:rPr>
        <w:t>1</w:t>
      </w:r>
      <w:r>
        <w:rPr>
          <w:sz w:val="24"/>
          <w:szCs w:val="24"/>
        </w:rPr>
        <w:t>.</w:t>
      </w:r>
      <w:r>
        <w:rPr>
          <w:rFonts w:hint="eastAsia"/>
          <w:sz w:val="24"/>
          <w:szCs w:val="24"/>
          <w:lang w:val="en-US" w:eastAsia="zh-CN"/>
        </w:rPr>
        <w:t>1</w:t>
      </w:r>
      <w:r>
        <w:rPr>
          <w:sz w:val="24"/>
          <w:szCs w:val="24"/>
        </w:rPr>
        <w:t xml:space="preserve"> </w:t>
      </w:r>
      <w:r>
        <w:rPr>
          <w:rFonts w:hint="eastAsia" w:ascii="黑体" w:hAnsi="黑体" w:eastAsia="黑体"/>
          <w:sz w:val="24"/>
          <w:szCs w:val="24"/>
        </w:rPr>
        <w:t>工具链识别与配置</w:t>
      </w:r>
      <w:r>
        <w:rPr>
          <w:sz w:val="24"/>
          <w:szCs w:val="24"/>
        </w:rPr>
        <w:tab/>
      </w:r>
      <w:r>
        <w:rPr>
          <w:sz w:val="24"/>
          <w:szCs w:val="24"/>
        </w:rPr>
        <w:fldChar w:fldCharType="begin"/>
      </w:r>
      <w:r>
        <w:rPr>
          <w:sz w:val="24"/>
          <w:szCs w:val="24"/>
        </w:rPr>
        <w:instrText xml:space="preserve"> PAGEREF _Toc28696 \h </w:instrText>
      </w:r>
      <w:r>
        <w:rPr>
          <w:sz w:val="24"/>
          <w:szCs w:val="24"/>
        </w:rPr>
        <w:fldChar w:fldCharType="separate"/>
      </w:r>
      <w:r>
        <w:rPr>
          <w:sz w:val="24"/>
          <w:szCs w:val="24"/>
        </w:rPr>
        <w:t>- 34 -</w:t>
      </w:r>
      <w:r>
        <w:rPr>
          <w:sz w:val="24"/>
          <w:szCs w:val="24"/>
        </w:rPr>
        <w:fldChar w:fldCharType="end"/>
      </w:r>
      <w:r>
        <w:rPr>
          <w:rFonts w:hint="eastAsia"/>
          <w:color w:val="000000"/>
          <w:sz w:val="24"/>
          <w:szCs w:val="24"/>
          <w:lang w:val="en-US" w:eastAsia="zh-CN"/>
        </w:rPr>
        <w:fldChar w:fldCharType="end"/>
      </w:r>
    </w:p>
    <w:p w14:paraId="33A4ECBF">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_Toc27169 </w:instrText>
      </w:r>
      <w:r>
        <w:rPr>
          <w:rFonts w:hint="eastAsia"/>
          <w:sz w:val="24"/>
          <w:szCs w:val="24"/>
          <w:lang w:val="en-US" w:eastAsia="zh-CN"/>
        </w:rPr>
        <w:fldChar w:fldCharType="separate"/>
      </w:r>
      <w:r>
        <w:rPr>
          <w:rFonts w:hint="eastAsia"/>
          <w:sz w:val="24"/>
          <w:szCs w:val="24"/>
          <w:lang w:val="en-US" w:eastAsia="zh-CN"/>
        </w:rPr>
        <w:t>4</w:t>
      </w:r>
      <w:r>
        <w:rPr>
          <w:sz w:val="24"/>
          <w:szCs w:val="24"/>
        </w:rPr>
        <w:t>.</w:t>
      </w:r>
      <w:r>
        <w:rPr>
          <w:rFonts w:hint="eastAsia"/>
          <w:sz w:val="24"/>
          <w:szCs w:val="24"/>
          <w:lang w:val="en-US" w:eastAsia="zh-CN"/>
        </w:rPr>
        <w:t>1</w:t>
      </w:r>
      <w:r>
        <w:rPr>
          <w:sz w:val="24"/>
          <w:szCs w:val="24"/>
        </w:rPr>
        <w:t>.</w:t>
      </w:r>
      <w:r>
        <w:rPr>
          <w:rFonts w:hint="eastAsia"/>
          <w:sz w:val="24"/>
          <w:szCs w:val="24"/>
          <w:lang w:val="en-US" w:eastAsia="zh-CN"/>
        </w:rPr>
        <w:t>2</w:t>
      </w:r>
      <w:r>
        <w:rPr>
          <w:sz w:val="24"/>
          <w:szCs w:val="24"/>
        </w:rPr>
        <w:t xml:space="preserve"> </w:t>
      </w:r>
      <w:r>
        <w:rPr>
          <w:rFonts w:hint="eastAsia" w:ascii="黑体" w:hAnsi="黑体" w:eastAsia="黑体"/>
          <w:sz w:val="24"/>
          <w:szCs w:val="24"/>
        </w:rPr>
        <w:t>项目构建流程</w:t>
      </w:r>
      <w:r>
        <w:rPr>
          <w:sz w:val="24"/>
          <w:szCs w:val="24"/>
        </w:rPr>
        <w:tab/>
      </w:r>
      <w:r>
        <w:rPr>
          <w:sz w:val="24"/>
          <w:szCs w:val="24"/>
        </w:rPr>
        <w:fldChar w:fldCharType="begin"/>
      </w:r>
      <w:r>
        <w:rPr>
          <w:sz w:val="24"/>
          <w:szCs w:val="24"/>
        </w:rPr>
        <w:instrText xml:space="preserve"> PAGEREF _Toc27169 \h </w:instrText>
      </w:r>
      <w:r>
        <w:rPr>
          <w:sz w:val="24"/>
          <w:szCs w:val="24"/>
        </w:rPr>
        <w:fldChar w:fldCharType="separate"/>
      </w:r>
      <w:r>
        <w:rPr>
          <w:sz w:val="24"/>
          <w:szCs w:val="24"/>
        </w:rPr>
        <w:t>- 36 -</w:t>
      </w:r>
      <w:r>
        <w:rPr>
          <w:sz w:val="24"/>
          <w:szCs w:val="24"/>
        </w:rPr>
        <w:fldChar w:fldCharType="end"/>
      </w:r>
      <w:r>
        <w:rPr>
          <w:rFonts w:hint="eastAsia"/>
          <w:color w:val="000000"/>
          <w:sz w:val="24"/>
          <w:szCs w:val="24"/>
          <w:lang w:val="en-US" w:eastAsia="zh-CN"/>
        </w:rPr>
        <w:fldChar w:fldCharType="end"/>
      </w:r>
    </w:p>
    <w:p w14:paraId="70994D3F">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_Toc29464 </w:instrText>
      </w:r>
      <w:r>
        <w:rPr>
          <w:rFonts w:hint="eastAsia"/>
          <w:sz w:val="24"/>
          <w:szCs w:val="24"/>
          <w:lang w:val="en-US" w:eastAsia="zh-CN"/>
        </w:rPr>
        <w:fldChar w:fldCharType="separate"/>
      </w:r>
      <w:r>
        <w:rPr>
          <w:rFonts w:hint="eastAsia"/>
          <w:sz w:val="24"/>
          <w:szCs w:val="24"/>
          <w:lang w:val="en-US" w:eastAsia="zh-CN"/>
        </w:rPr>
        <w:t>4</w:t>
      </w:r>
      <w:r>
        <w:rPr>
          <w:sz w:val="24"/>
          <w:szCs w:val="24"/>
        </w:rPr>
        <w:t>.</w:t>
      </w:r>
      <w:r>
        <w:rPr>
          <w:rFonts w:hint="eastAsia"/>
          <w:sz w:val="24"/>
          <w:szCs w:val="24"/>
          <w:lang w:val="en-US" w:eastAsia="zh-CN"/>
        </w:rPr>
        <w:t>1</w:t>
      </w:r>
      <w:r>
        <w:rPr>
          <w:sz w:val="24"/>
          <w:szCs w:val="24"/>
        </w:rPr>
        <w:t>.</w:t>
      </w:r>
      <w:r>
        <w:rPr>
          <w:rFonts w:hint="eastAsia"/>
          <w:sz w:val="24"/>
          <w:szCs w:val="24"/>
          <w:lang w:val="en-US" w:eastAsia="zh-CN"/>
        </w:rPr>
        <w:t>3</w:t>
      </w:r>
      <w:r>
        <w:rPr>
          <w:sz w:val="24"/>
          <w:szCs w:val="24"/>
        </w:rPr>
        <w:t xml:space="preserve"> </w:t>
      </w:r>
      <w:r>
        <w:rPr>
          <w:rFonts w:hint="eastAsia" w:ascii="黑体" w:hAnsi="黑体" w:eastAsia="黑体"/>
          <w:sz w:val="24"/>
          <w:szCs w:val="24"/>
        </w:rPr>
        <w:t>错误捕获与可视化</w:t>
      </w:r>
      <w:r>
        <w:rPr>
          <w:sz w:val="24"/>
          <w:szCs w:val="24"/>
        </w:rPr>
        <w:tab/>
      </w:r>
      <w:r>
        <w:rPr>
          <w:sz w:val="24"/>
          <w:szCs w:val="24"/>
        </w:rPr>
        <w:fldChar w:fldCharType="begin"/>
      </w:r>
      <w:r>
        <w:rPr>
          <w:sz w:val="24"/>
          <w:szCs w:val="24"/>
        </w:rPr>
        <w:instrText xml:space="preserve"> PAGEREF _Toc29464 \h </w:instrText>
      </w:r>
      <w:r>
        <w:rPr>
          <w:sz w:val="24"/>
          <w:szCs w:val="24"/>
        </w:rPr>
        <w:fldChar w:fldCharType="separate"/>
      </w:r>
      <w:r>
        <w:rPr>
          <w:sz w:val="24"/>
          <w:szCs w:val="24"/>
        </w:rPr>
        <w:t>- 39 -</w:t>
      </w:r>
      <w:r>
        <w:rPr>
          <w:sz w:val="24"/>
          <w:szCs w:val="24"/>
        </w:rPr>
        <w:fldChar w:fldCharType="end"/>
      </w:r>
      <w:r>
        <w:rPr>
          <w:rFonts w:hint="eastAsia"/>
          <w:color w:val="000000"/>
          <w:sz w:val="24"/>
          <w:szCs w:val="24"/>
          <w:lang w:val="en-US" w:eastAsia="zh-CN"/>
        </w:rPr>
        <w:fldChar w:fldCharType="end"/>
      </w:r>
    </w:p>
    <w:p w14:paraId="21742CCF">
      <w:pPr>
        <w:pStyle w:val="12"/>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_Toc5741 </w:instrText>
      </w:r>
      <w:r>
        <w:rPr>
          <w:rFonts w:hint="eastAsia"/>
          <w:sz w:val="24"/>
          <w:szCs w:val="24"/>
          <w:lang w:val="en-US" w:eastAsia="zh-CN"/>
        </w:rPr>
        <w:fldChar w:fldCharType="separate"/>
      </w:r>
      <w:r>
        <w:rPr>
          <w:rFonts w:hint="eastAsia" w:eastAsia="黑体"/>
          <w:sz w:val="24"/>
          <w:szCs w:val="24"/>
          <w:lang w:val="en-US" w:eastAsia="zh-CN"/>
        </w:rPr>
        <w:t>4</w:t>
      </w:r>
      <w:r>
        <w:rPr>
          <w:rFonts w:eastAsia="黑体"/>
          <w:sz w:val="24"/>
          <w:szCs w:val="24"/>
        </w:rPr>
        <w:t>.</w:t>
      </w:r>
      <w:r>
        <w:rPr>
          <w:rFonts w:hint="eastAsia" w:eastAsia="黑体"/>
          <w:sz w:val="24"/>
          <w:szCs w:val="24"/>
          <w:lang w:val="en-US" w:eastAsia="zh-CN"/>
        </w:rPr>
        <w:t>2</w:t>
      </w:r>
      <w:r>
        <w:rPr>
          <w:rFonts w:eastAsia="黑体"/>
          <w:sz w:val="24"/>
          <w:szCs w:val="24"/>
        </w:rPr>
        <w:t xml:space="preserve"> </w:t>
      </w:r>
      <w:r>
        <w:rPr>
          <w:rFonts w:hint="eastAsia" w:eastAsia="黑体"/>
          <w:sz w:val="24"/>
          <w:szCs w:val="24"/>
        </w:rPr>
        <w:t>Java编译器集成</w:t>
      </w:r>
      <w:r>
        <w:rPr>
          <w:sz w:val="24"/>
          <w:szCs w:val="24"/>
        </w:rPr>
        <w:tab/>
      </w:r>
      <w:r>
        <w:rPr>
          <w:sz w:val="24"/>
          <w:szCs w:val="24"/>
        </w:rPr>
        <w:fldChar w:fldCharType="begin"/>
      </w:r>
      <w:r>
        <w:rPr>
          <w:sz w:val="24"/>
          <w:szCs w:val="24"/>
        </w:rPr>
        <w:instrText xml:space="preserve"> PAGEREF _Toc5741 \h </w:instrText>
      </w:r>
      <w:r>
        <w:rPr>
          <w:sz w:val="24"/>
          <w:szCs w:val="24"/>
        </w:rPr>
        <w:fldChar w:fldCharType="separate"/>
      </w:r>
      <w:r>
        <w:rPr>
          <w:sz w:val="24"/>
          <w:szCs w:val="24"/>
        </w:rPr>
        <w:t>- 40 -</w:t>
      </w:r>
      <w:r>
        <w:rPr>
          <w:sz w:val="24"/>
          <w:szCs w:val="24"/>
        </w:rPr>
        <w:fldChar w:fldCharType="end"/>
      </w:r>
      <w:r>
        <w:rPr>
          <w:rFonts w:hint="eastAsia"/>
          <w:color w:val="000000"/>
          <w:sz w:val="24"/>
          <w:szCs w:val="24"/>
          <w:lang w:val="en-US" w:eastAsia="zh-CN"/>
        </w:rPr>
        <w:fldChar w:fldCharType="end"/>
      </w:r>
    </w:p>
    <w:p w14:paraId="2B602355">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_Toc18290 </w:instrText>
      </w:r>
      <w:r>
        <w:rPr>
          <w:rFonts w:hint="eastAsia"/>
          <w:sz w:val="24"/>
          <w:szCs w:val="24"/>
          <w:lang w:val="en-US" w:eastAsia="zh-CN"/>
        </w:rPr>
        <w:fldChar w:fldCharType="separate"/>
      </w:r>
      <w:r>
        <w:rPr>
          <w:rFonts w:hint="eastAsia"/>
          <w:sz w:val="24"/>
          <w:szCs w:val="24"/>
          <w:lang w:val="en-US" w:eastAsia="zh-CN"/>
        </w:rPr>
        <w:t>4</w:t>
      </w:r>
      <w:r>
        <w:rPr>
          <w:sz w:val="24"/>
          <w:szCs w:val="24"/>
        </w:rPr>
        <w:t>.</w:t>
      </w:r>
      <w:r>
        <w:rPr>
          <w:rFonts w:hint="eastAsia"/>
          <w:sz w:val="24"/>
          <w:szCs w:val="24"/>
          <w:lang w:val="en-US" w:eastAsia="zh-CN"/>
        </w:rPr>
        <w:t>2</w:t>
      </w:r>
      <w:r>
        <w:rPr>
          <w:sz w:val="24"/>
          <w:szCs w:val="24"/>
        </w:rPr>
        <w:t>.</w:t>
      </w:r>
      <w:r>
        <w:rPr>
          <w:rFonts w:hint="eastAsia"/>
          <w:sz w:val="24"/>
          <w:szCs w:val="24"/>
          <w:lang w:val="en-US" w:eastAsia="zh-CN"/>
        </w:rPr>
        <w:t>1</w:t>
      </w:r>
      <w:r>
        <w:rPr>
          <w:sz w:val="24"/>
          <w:szCs w:val="24"/>
        </w:rPr>
        <w:t xml:space="preserve"> </w:t>
      </w:r>
      <w:r>
        <w:rPr>
          <w:rFonts w:hint="eastAsia" w:ascii="黑体" w:hAnsi="黑体" w:eastAsia="黑体"/>
          <w:sz w:val="24"/>
          <w:szCs w:val="24"/>
        </w:rPr>
        <w:t>增量编译机制</w:t>
      </w:r>
      <w:r>
        <w:rPr>
          <w:sz w:val="24"/>
          <w:szCs w:val="24"/>
        </w:rPr>
        <w:tab/>
      </w:r>
      <w:r>
        <w:rPr>
          <w:sz w:val="24"/>
          <w:szCs w:val="24"/>
        </w:rPr>
        <w:fldChar w:fldCharType="begin"/>
      </w:r>
      <w:r>
        <w:rPr>
          <w:sz w:val="24"/>
          <w:szCs w:val="24"/>
        </w:rPr>
        <w:instrText xml:space="preserve"> PAGEREF _Toc18290 \h </w:instrText>
      </w:r>
      <w:r>
        <w:rPr>
          <w:sz w:val="24"/>
          <w:szCs w:val="24"/>
        </w:rPr>
        <w:fldChar w:fldCharType="separate"/>
      </w:r>
      <w:r>
        <w:rPr>
          <w:sz w:val="24"/>
          <w:szCs w:val="24"/>
        </w:rPr>
        <w:t>- 40 -</w:t>
      </w:r>
      <w:r>
        <w:rPr>
          <w:sz w:val="24"/>
          <w:szCs w:val="24"/>
        </w:rPr>
        <w:fldChar w:fldCharType="end"/>
      </w:r>
      <w:r>
        <w:rPr>
          <w:rFonts w:hint="eastAsia"/>
          <w:color w:val="000000"/>
          <w:sz w:val="24"/>
          <w:szCs w:val="24"/>
          <w:lang w:val="en-US" w:eastAsia="zh-CN"/>
        </w:rPr>
        <w:fldChar w:fldCharType="end"/>
      </w:r>
    </w:p>
    <w:p w14:paraId="446BB89F">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_Toc8777 </w:instrText>
      </w:r>
      <w:r>
        <w:rPr>
          <w:rFonts w:hint="eastAsia"/>
          <w:sz w:val="24"/>
          <w:szCs w:val="24"/>
          <w:lang w:val="en-US" w:eastAsia="zh-CN"/>
        </w:rPr>
        <w:fldChar w:fldCharType="separate"/>
      </w:r>
      <w:r>
        <w:rPr>
          <w:rFonts w:hint="eastAsia"/>
          <w:sz w:val="24"/>
          <w:szCs w:val="24"/>
          <w:lang w:val="en-US" w:eastAsia="zh-CN"/>
        </w:rPr>
        <w:t>4</w:t>
      </w:r>
      <w:r>
        <w:rPr>
          <w:sz w:val="24"/>
          <w:szCs w:val="24"/>
        </w:rPr>
        <w:t>.</w:t>
      </w:r>
      <w:r>
        <w:rPr>
          <w:rFonts w:hint="eastAsia"/>
          <w:sz w:val="24"/>
          <w:szCs w:val="24"/>
          <w:lang w:val="en-US" w:eastAsia="zh-CN"/>
        </w:rPr>
        <w:t>2</w:t>
      </w:r>
      <w:r>
        <w:rPr>
          <w:sz w:val="24"/>
          <w:szCs w:val="24"/>
        </w:rPr>
        <w:t>.</w:t>
      </w:r>
      <w:r>
        <w:rPr>
          <w:rFonts w:hint="eastAsia"/>
          <w:sz w:val="24"/>
          <w:szCs w:val="24"/>
          <w:lang w:val="en-US" w:eastAsia="zh-CN"/>
        </w:rPr>
        <w:t>2</w:t>
      </w:r>
      <w:r>
        <w:rPr>
          <w:sz w:val="24"/>
          <w:szCs w:val="24"/>
        </w:rPr>
        <w:t xml:space="preserve"> </w:t>
      </w:r>
      <w:r>
        <w:rPr>
          <w:rFonts w:hint="eastAsia" w:ascii="黑体" w:hAnsi="黑体" w:eastAsia="黑体"/>
          <w:sz w:val="24"/>
          <w:szCs w:val="24"/>
        </w:rPr>
        <w:t>语法错误标记与问题视图集成</w:t>
      </w:r>
      <w:r>
        <w:rPr>
          <w:sz w:val="24"/>
          <w:szCs w:val="24"/>
        </w:rPr>
        <w:tab/>
      </w:r>
      <w:r>
        <w:rPr>
          <w:sz w:val="24"/>
          <w:szCs w:val="24"/>
        </w:rPr>
        <w:fldChar w:fldCharType="begin"/>
      </w:r>
      <w:r>
        <w:rPr>
          <w:sz w:val="24"/>
          <w:szCs w:val="24"/>
        </w:rPr>
        <w:instrText xml:space="preserve"> PAGEREF _Toc8777 \h </w:instrText>
      </w:r>
      <w:r>
        <w:rPr>
          <w:sz w:val="24"/>
          <w:szCs w:val="24"/>
        </w:rPr>
        <w:fldChar w:fldCharType="separate"/>
      </w:r>
      <w:r>
        <w:rPr>
          <w:sz w:val="24"/>
          <w:szCs w:val="24"/>
        </w:rPr>
        <w:t>- 43 -</w:t>
      </w:r>
      <w:r>
        <w:rPr>
          <w:sz w:val="24"/>
          <w:szCs w:val="24"/>
        </w:rPr>
        <w:fldChar w:fldCharType="end"/>
      </w:r>
      <w:r>
        <w:rPr>
          <w:rFonts w:hint="eastAsia"/>
          <w:color w:val="000000"/>
          <w:sz w:val="24"/>
          <w:szCs w:val="24"/>
          <w:lang w:val="en-US" w:eastAsia="zh-CN"/>
        </w:rPr>
        <w:fldChar w:fldCharType="end"/>
      </w:r>
    </w:p>
    <w:p w14:paraId="75954106">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_Toc19263 </w:instrText>
      </w:r>
      <w:r>
        <w:rPr>
          <w:rFonts w:hint="eastAsia"/>
          <w:sz w:val="24"/>
          <w:szCs w:val="24"/>
          <w:lang w:val="en-US" w:eastAsia="zh-CN"/>
        </w:rPr>
        <w:fldChar w:fldCharType="separate"/>
      </w:r>
      <w:r>
        <w:rPr>
          <w:rFonts w:hint="eastAsia"/>
          <w:sz w:val="24"/>
          <w:szCs w:val="24"/>
          <w:lang w:val="en-US" w:eastAsia="zh-CN"/>
        </w:rPr>
        <w:t>4</w:t>
      </w:r>
      <w:r>
        <w:rPr>
          <w:sz w:val="24"/>
          <w:szCs w:val="24"/>
        </w:rPr>
        <w:t>.</w:t>
      </w:r>
      <w:r>
        <w:rPr>
          <w:rFonts w:hint="eastAsia"/>
          <w:sz w:val="24"/>
          <w:szCs w:val="24"/>
          <w:lang w:val="en-US" w:eastAsia="zh-CN"/>
        </w:rPr>
        <w:t>2</w:t>
      </w:r>
      <w:r>
        <w:rPr>
          <w:sz w:val="24"/>
          <w:szCs w:val="24"/>
        </w:rPr>
        <w:t>.</w:t>
      </w:r>
      <w:r>
        <w:rPr>
          <w:rFonts w:hint="eastAsia"/>
          <w:sz w:val="24"/>
          <w:szCs w:val="24"/>
          <w:lang w:val="en-US" w:eastAsia="zh-CN"/>
        </w:rPr>
        <w:t>3</w:t>
      </w:r>
      <w:r>
        <w:rPr>
          <w:sz w:val="24"/>
          <w:szCs w:val="24"/>
        </w:rPr>
        <w:t xml:space="preserve"> </w:t>
      </w:r>
      <w:r>
        <w:rPr>
          <w:rFonts w:hint="eastAsia" w:ascii="黑体" w:hAnsi="黑体" w:eastAsia="黑体"/>
          <w:sz w:val="24"/>
          <w:szCs w:val="24"/>
        </w:rPr>
        <w:t>与Eclipse构建系统的协同</w:t>
      </w:r>
      <w:r>
        <w:rPr>
          <w:sz w:val="24"/>
          <w:szCs w:val="24"/>
        </w:rPr>
        <w:tab/>
      </w:r>
      <w:r>
        <w:rPr>
          <w:sz w:val="24"/>
          <w:szCs w:val="24"/>
        </w:rPr>
        <w:fldChar w:fldCharType="begin"/>
      </w:r>
      <w:r>
        <w:rPr>
          <w:sz w:val="24"/>
          <w:szCs w:val="24"/>
        </w:rPr>
        <w:instrText xml:space="preserve"> PAGEREF _Toc19263 \h </w:instrText>
      </w:r>
      <w:r>
        <w:rPr>
          <w:sz w:val="24"/>
          <w:szCs w:val="24"/>
        </w:rPr>
        <w:fldChar w:fldCharType="separate"/>
      </w:r>
      <w:r>
        <w:rPr>
          <w:sz w:val="24"/>
          <w:szCs w:val="24"/>
        </w:rPr>
        <w:t>- 45 -</w:t>
      </w:r>
      <w:r>
        <w:rPr>
          <w:sz w:val="24"/>
          <w:szCs w:val="24"/>
        </w:rPr>
        <w:fldChar w:fldCharType="end"/>
      </w:r>
      <w:r>
        <w:rPr>
          <w:rFonts w:hint="eastAsia"/>
          <w:color w:val="000000"/>
          <w:sz w:val="24"/>
          <w:szCs w:val="24"/>
          <w:lang w:val="en-US" w:eastAsia="zh-CN"/>
        </w:rPr>
        <w:fldChar w:fldCharType="end"/>
      </w:r>
    </w:p>
    <w:p w14:paraId="63D482CF">
      <w:pPr>
        <w:pStyle w:val="11"/>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_Toc23133 </w:instrText>
      </w:r>
      <w:r>
        <w:rPr>
          <w:rFonts w:hint="eastAsia"/>
          <w:sz w:val="24"/>
          <w:szCs w:val="24"/>
          <w:lang w:val="en-US" w:eastAsia="zh-CN"/>
        </w:rPr>
        <w:fldChar w:fldCharType="separate"/>
      </w:r>
      <w:r>
        <w:rPr>
          <w:rFonts w:hint="eastAsia" w:eastAsia="黑体"/>
          <w:sz w:val="24"/>
          <w:szCs w:val="24"/>
        </w:rPr>
        <w:t>五、 调试功能实现</w:t>
      </w:r>
      <w:r>
        <w:rPr>
          <w:sz w:val="24"/>
          <w:szCs w:val="24"/>
        </w:rPr>
        <w:tab/>
      </w:r>
      <w:r>
        <w:rPr>
          <w:sz w:val="24"/>
          <w:szCs w:val="24"/>
        </w:rPr>
        <w:fldChar w:fldCharType="begin"/>
      </w:r>
      <w:r>
        <w:rPr>
          <w:sz w:val="24"/>
          <w:szCs w:val="24"/>
        </w:rPr>
        <w:instrText xml:space="preserve"> PAGEREF _Toc23133 \h </w:instrText>
      </w:r>
      <w:r>
        <w:rPr>
          <w:sz w:val="24"/>
          <w:szCs w:val="24"/>
        </w:rPr>
        <w:fldChar w:fldCharType="separate"/>
      </w:r>
      <w:r>
        <w:rPr>
          <w:sz w:val="24"/>
          <w:szCs w:val="24"/>
        </w:rPr>
        <w:t>- 47 -</w:t>
      </w:r>
      <w:r>
        <w:rPr>
          <w:sz w:val="24"/>
          <w:szCs w:val="24"/>
        </w:rPr>
        <w:fldChar w:fldCharType="end"/>
      </w:r>
      <w:r>
        <w:rPr>
          <w:rFonts w:hint="eastAsia"/>
          <w:color w:val="000000"/>
          <w:sz w:val="24"/>
          <w:szCs w:val="24"/>
          <w:lang w:val="en-US" w:eastAsia="zh-CN"/>
        </w:rPr>
        <w:fldChar w:fldCharType="end"/>
      </w:r>
    </w:p>
    <w:p w14:paraId="34A14273">
      <w:pPr>
        <w:pStyle w:val="12"/>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_Toc11188 </w:instrText>
      </w:r>
      <w:r>
        <w:rPr>
          <w:rFonts w:hint="eastAsia"/>
          <w:sz w:val="24"/>
          <w:szCs w:val="24"/>
          <w:lang w:val="en-US" w:eastAsia="zh-CN"/>
        </w:rPr>
        <w:fldChar w:fldCharType="separate"/>
      </w:r>
      <w:r>
        <w:rPr>
          <w:rFonts w:hint="eastAsia" w:eastAsia="黑体"/>
          <w:sz w:val="24"/>
          <w:szCs w:val="24"/>
          <w:lang w:val="en-US" w:eastAsia="zh-CN"/>
        </w:rPr>
        <w:t>5</w:t>
      </w:r>
      <w:r>
        <w:rPr>
          <w:rFonts w:eastAsia="黑体"/>
          <w:sz w:val="24"/>
          <w:szCs w:val="24"/>
        </w:rPr>
        <w:t>.</w:t>
      </w:r>
      <w:r>
        <w:rPr>
          <w:rFonts w:hint="eastAsia" w:eastAsia="黑体"/>
          <w:sz w:val="24"/>
          <w:szCs w:val="24"/>
          <w:lang w:val="en-US" w:eastAsia="zh-CN"/>
        </w:rPr>
        <w:t>1</w:t>
      </w:r>
      <w:r>
        <w:rPr>
          <w:rFonts w:eastAsia="黑体"/>
          <w:sz w:val="24"/>
          <w:szCs w:val="24"/>
        </w:rPr>
        <w:t xml:space="preserve"> </w:t>
      </w:r>
      <w:r>
        <w:rPr>
          <w:rFonts w:hint="eastAsia" w:eastAsia="黑体"/>
          <w:sz w:val="24"/>
          <w:szCs w:val="24"/>
        </w:rPr>
        <w:t>C++调试</w:t>
      </w:r>
      <w:r>
        <w:rPr>
          <w:sz w:val="24"/>
          <w:szCs w:val="24"/>
        </w:rPr>
        <w:tab/>
      </w:r>
      <w:r>
        <w:rPr>
          <w:sz w:val="24"/>
          <w:szCs w:val="24"/>
        </w:rPr>
        <w:fldChar w:fldCharType="begin"/>
      </w:r>
      <w:r>
        <w:rPr>
          <w:sz w:val="24"/>
          <w:szCs w:val="24"/>
        </w:rPr>
        <w:instrText xml:space="preserve"> PAGEREF _Toc11188 \h </w:instrText>
      </w:r>
      <w:r>
        <w:rPr>
          <w:sz w:val="24"/>
          <w:szCs w:val="24"/>
        </w:rPr>
        <w:fldChar w:fldCharType="separate"/>
      </w:r>
      <w:r>
        <w:rPr>
          <w:sz w:val="24"/>
          <w:szCs w:val="24"/>
        </w:rPr>
        <w:t>- 47 -</w:t>
      </w:r>
      <w:r>
        <w:rPr>
          <w:sz w:val="24"/>
          <w:szCs w:val="24"/>
        </w:rPr>
        <w:fldChar w:fldCharType="end"/>
      </w:r>
      <w:r>
        <w:rPr>
          <w:rFonts w:hint="eastAsia"/>
          <w:color w:val="000000"/>
          <w:sz w:val="24"/>
          <w:szCs w:val="24"/>
          <w:lang w:val="en-US" w:eastAsia="zh-CN"/>
        </w:rPr>
        <w:fldChar w:fldCharType="end"/>
      </w:r>
    </w:p>
    <w:p w14:paraId="4505860B">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_Toc9609 </w:instrText>
      </w:r>
      <w:r>
        <w:rPr>
          <w:rFonts w:hint="eastAsia"/>
          <w:sz w:val="24"/>
          <w:szCs w:val="24"/>
          <w:lang w:val="en-US" w:eastAsia="zh-CN"/>
        </w:rPr>
        <w:fldChar w:fldCharType="separate"/>
      </w:r>
      <w:r>
        <w:rPr>
          <w:rFonts w:hint="eastAsia"/>
          <w:sz w:val="24"/>
          <w:szCs w:val="24"/>
          <w:lang w:val="en-US" w:eastAsia="zh-CN"/>
        </w:rPr>
        <w:t>5</w:t>
      </w:r>
      <w:r>
        <w:rPr>
          <w:sz w:val="24"/>
          <w:szCs w:val="24"/>
        </w:rPr>
        <w:t>.</w:t>
      </w:r>
      <w:r>
        <w:rPr>
          <w:rFonts w:hint="eastAsia"/>
          <w:sz w:val="24"/>
          <w:szCs w:val="24"/>
          <w:lang w:val="en-US" w:eastAsia="zh-CN"/>
        </w:rPr>
        <w:t>1</w:t>
      </w:r>
      <w:r>
        <w:rPr>
          <w:sz w:val="24"/>
          <w:szCs w:val="24"/>
        </w:rPr>
        <w:t>.</w:t>
      </w:r>
      <w:r>
        <w:rPr>
          <w:rFonts w:hint="eastAsia"/>
          <w:sz w:val="24"/>
          <w:szCs w:val="24"/>
          <w:lang w:val="en-US" w:eastAsia="zh-CN"/>
        </w:rPr>
        <w:t>1</w:t>
      </w:r>
      <w:r>
        <w:rPr>
          <w:sz w:val="24"/>
          <w:szCs w:val="24"/>
        </w:rPr>
        <w:t xml:space="preserve"> </w:t>
      </w:r>
      <w:r>
        <w:rPr>
          <w:rFonts w:hint="eastAsia" w:ascii="黑体" w:hAnsi="黑体" w:eastAsia="黑体"/>
          <w:sz w:val="24"/>
          <w:szCs w:val="24"/>
        </w:rPr>
        <w:t>架构概述与通信层建立</w:t>
      </w:r>
      <w:r>
        <w:rPr>
          <w:sz w:val="24"/>
          <w:szCs w:val="24"/>
        </w:rPr>
        <w:tab/>
      </w:r>
      <w:r>
        <w:rPr>
          <w:sz w:val="24"/>
          <w:szCs w:val="24"/>
        </w:rPr>
        <w:fldChar w:fldCharType="begin"/>
      </w:r>
      <w:r>
        <w:rPr>
          <w:sz w:val="24"/>
          <w:szCs w:val="24"/>
        </w:rPr>
        <w:instrText xml:space="preserve"> PAGEREF _Toc9609 \h </w:instrText>
      </w:r>
      <w:r>
        <w:rPr>
          <w:sz w:val="24"/>
          <w:szCs w:val="24"/>
        </w:rPr>
        <w:fldChar w:fldCharType="separate"/>
      </w:r>
      <w:r>
        <w:rPr>
          <w:sz w:val="24"/>
          <w:szCs w:val="24"/>
        </w:rPr>
        <w:t>- 47 -</w:t>
      </w:r>
      <w:r>
        <w:rPr>
          <w:sz w:val="24"/>
          <w:szCs w:val="24"/>
        </w:rPr>
        <w:fldChar w:fldCharType="end"/>
      </w:r>
      <w:r>
        <w:rPr>
          <w:rFonts w:hint="eastAsia"/>
          <w:color w:val="000000"/>
          <w:sz w:val="24"/>
          <w:szCs w:val="24"/>
          <w:lang w:val="en-US" w:eastAsia="zh-CN"/>
        </w:rPr>
        <w:fldChar w:fldCharType="end"/>
      </w:r>
    </w:p>
    <w:p w14:paraId="72760991">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_Toc28842 </w:instrText>
      </w:r>
      <w:r>
        <w:rPr>
          <w:rFonts w:hint="eastAsia"/>
          <w:sz w:val="24"/>
          <w:szCs w:val="24"/>
          <w:lang w:val="en-US" w:eastAsia="zh-CN"/>
        </w:rPr>
        <w:fldChar w:fldCharType="separate"/>
      </w:r>
      <w:r>
        <w:rPr>
          <w:rFonts w:hint="eastAsia"/>
          <w:sz w:val="24"/>
          <w:szCs w:val="24"/>
          <w:lang w:val="en-US" w:eastAsia="zh-CN"/>
        </w:rPr>
        <w:t>5</w:t>
      </w:r>
      <w:r>
        <w:rPr>
          <w:sz w:val="24"/>
          <w:szCs w:val="24"/>
        </w:rPr>
        <w:t>.</w:t>
      </w:r>
      <w:r>
        <w:rPr>
          <w:rFonts w:hint="eastAsia"/>
          <w:sz w:val="24"/>
          <w:szCs w:val="24"/>
          <w:lang w:val="en-US" w:eastAsia="zh-CN"/>
        </w:rPr>
        <w:t>1</w:t>
      </w:r>
      <w:r>
        <w:rPr>
          <w:sz w:val="24"/>
          <w:szCs w:val="24"/>
        </w:rPr>
        <w:t>.</w:t>
      </w:r>
      <w:r>
        <w:rPr>
          <w:rFonts w:hint="eastAsia"/>
          <w:sz w:val="24"/>
          <w:szCs w:val="24"/>
          <w:lang w:val="en-US" w:eastAsia="zh-CN"/>
        </w:rPr>
        <w:t>2</w:t>
      </w:r>
      <w:r>
        <w:rPr>
          <w:sz w:val="24"/>
          <w:szCs w:val="24"/>
        </w:rPr>
        <w:t xml:space="preserve"> </w:t>
      </w:r>
      <w:r>
        <w:rPr>
          <w:rFonts w:hint="eastAsia" w:ascii="黑体" w:hAnsi="黑体" w:eastAsia="黑体"/>
          <w:sz w:val="24"/>
          <w:szCs w:val="24"/>
        </w:rPr>
        <w:t>断点管理</w:t>
      </w:r>
      <w:r>
        <w:rPr>
          <w:sz w:val="24"/>
          <w:szCs w:val="24"/>
        </w:rPr>
        <w:tab/>
      </w:r>
      <w:r>
        <w:rPr>
          <w:sz w:val="24"/>
          <w:szCs w:val="24"/>
        </w:rPr>
        <w:fldChar w:fldCharType="begin"/>
      </w:r>
      <w:r>
        <w:rPr>
          <w:sz w:val="24"/>
          <w:szCs w:val="24"/>
        </w:rPr>
        <w:instrText xml:space="preserve"> PAGEREF _Toc28842 \h </w:instrText>
      </w:r>
      <w:r>
        <w:rPr>
          <w:sz w:val="24"/>
          <w:szCs w:val="24"/>
        </w:rPr>
        <w:fldChar w:fldCharType="separate"/>
      </w:r>
      <w:r>
        <w:rPr>
          <w:sz w:val="24"/>
          <w:szCs w:val="24"/>
        </w:rPr>
        <w:t>- 48 -</w:t>
      </w:r>
      <w:r>
        <w:rPr>
          <w:sz w:val="24"/>
          <w:szCs w:val="24"/>
        </w:rPr>
        <w:fldChar w:fldCharType="end"/>
      </w:r>
      <w:r>
        <w:rPr>
          <w:rFonts w:hint="eastAsia"/>
          <w:color w:val="000000"/>
          <w:sz w:val="24"/>
          <w:szCs w:val="24"/>
          <w:lang w:val="en-US" w:eastAsia="zh-CN"/>
        </w:rPr>
        <w:fldChar w:fldCharType="end"/>
      </w:r>
    </w:p>
    <w:p w14:paraId="2C230B3C">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_Toc7897 </w:instrText>
      </w:r>
      <w:r>
        <w:rPr>
          <w:rFonts w:hint="eastAsia"/>
          <w:sz w:val="24"/>
          <w:szCs w:val="24"/>
          <w:lang w:val="en-US" w:eastAsia="zh-CN"/>
        </w:rPr>
        <w:fldChar w:fldCharType="separate"/>
      </w:r>
      <w:r>
        <w:rPr>
          <w:rFonts w:hint="eastAsia"/>
          <w:sz w:val="24"/>
          <w:szCs w:val="24"/>
          <w:lang w:val="en-US" w:eastAsia="zh-CN"/>
        </w:rPr>
        <w:t>5</w:t>
      </w:r>
      <w:r>
        <w:rPr>
          <w:sz w:val="24"/>
          <w:szCs w:val="24"/>
        </w:rPr>
        <w:t>.</w:t>
      </w:r>
      <w:r>
        <w:rPr>
          <w:rFonts w:hint="eastAsia"/>
          <w:sz w:val="24"/>
          <w:szCs w:val="24"/>
          <w:lang w:val="en-US" w:eastAsia="zh-CN"/>
        </w:rPr>
        <w:t>1</w:t>
      </w:r>
      <w:r>
        <w:rPr>
          <w:sz w:val="24"/>
          <w:szCs w:val="24"/>
        </w:rPr>
        <w:t>.</w:t>
      </w:r>
      <w:r>
        <w:rPr>
          <w:rFonts w:hint="eastAsia"/>
          <w:sz w:val="24"/>
          <w:szCs w:val="24"/>
          <w:lang w:val="en-US" w:eastAsia="zh-CN"/>
        </w:rPr>
        <w:t>3</w:t>
      </w:r>
      <w:r>
        <w:rPr>
          <w:sz w:val="24"/>
          <w:szCs w:val="24"/>
        </w:rPr>
        <w:t xml:space="preserve"> </w:t>
      </w:r>
      <w:r>
        <w:rPr>
          <w:rFonts w:hint="eastAsia" w:ascii="黑体" w:hAnsi="黑体" w:eastAsia="黑体"/>
          <w:sz w:val="24"/>
          <w:szCs w:val="24"/>
        </w:rPr>
        <w:t>程序控制</w:t>
      </w:r>
      <w:r>
        <w:rPr>
          <w:sz w:val="24"/>
          <w:szCs w:val="24"/>
        </w:rPr>
        <w:tab/>
      </w:r>
      <w:r>
        <w:rPr>
          <w:sz w:val="24"/>
          <w:szCs w:val="24"/>
        </w:rPr>
        <w:fldChar w:fldCharType="begin"/>
      </w:r>
      <w:r>
        <w:rPr>
          <w:sz w:val="24"/>
          <w:szCs w:val="24"/>
        </w:rPr>
        <w:instrText xml:space="preserve"> PAGEREF _Toc7897 \h </w:instrText>
      </w:r>
      <w:r>
        <w:rPr>
          <w:sz w:val="24"/>
          <w:szCs w:val="24"/>
        </w:rPr>
        <w:fldChar w:fldCharType="separate"/>
      </w:r>
      <w:r>
        <w:rPr>
          <w:sz w:val="24"/>
          <w:szCs w:val="24"/>
        </w:rPr>
        <w:t>- 49 -</w:t>
      </w:r>
      <w:r>
        <w:rPr>
          <w:sz w:val="24"/>
          <w:szCs w:val="24"/>
        </w:rPr>
        <w:fldChar w:fldCharType="end"/>
      </w:r>
      <w:r>
        <w:rPr>
          <w:rFonts w:hint="eastAsia"/>
          <w:color w:val="000000"/>
          <w:sz w:val="24"/>
          <w:szCs w:val="24"/>
          <w:lang w:val="en-US" w:eastAsia="zh-CN"/>
        </w:rPr>
        <w:fldChar w:fldCharType="end"/>
      </w:r>
    </w:p>
    <w:p w14:paraId="4F5EB3E0">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_Toc31047 </w:instrText>
      </w:r>
      <w:r>
        <w:rPr>
          <w:rFonts w:hint="eastAsia"/>
          <w:sz w:val="24"/>
          <w:szCs w:val="24"/>
          <w:lang w:val="en-US" w:eastAsia="zh-CN"/>
        </w:rPr>
        <w:fldChar w:fldCharType="separate"/>
      </w:r>
      <w:r>
        <w:rPr>
          <w:rFonts w:hint="eastAsia"/>
          <w:sz w:val="24"/>
          <w:szCs w:val="24"/>
          <w:lang w:val="en-US" w:eastAsia="zh-CN"/>
        </w:rPr>
        <w:t>5</w:t>
      </w:r>
      <w:r>
        <w:rPr>
          <w:sz w:val="24"/>
          <w:szCs w:val="24"/>
        </w:rPr>
        <w:t>.</w:t>
      </w:r>
      <w:r>
        <w:rPr>
          <w:rFonts w:hint="eastAsia"/>
          <w:sz w:val="24"/>
          <w:szCs w:val="24"/>
          <w:lang w:val="en-US" w:eastAsia="zh-CN"/>
        </w:rPr>
        <w:t>1</w:t>
      </w:r>
      <w:r>
        <w:rPr>
          <w:sz w:val="24"/>
          <w:szCs w:val="24"/>
        </w:rPr>
        <w:t>.</w:t>
      </w:r>
      <w:r>
        <w:rPr>
          <w:rFonts w:hint="eastAsia"/>
          <w:sz w:val="24"/>
          <w:szCs w:val="24"/>
          <w:lang w:val="en-US" w:eastAsia="zh-CN"/>
        </w:rPr>
        <w:t>4</w:t>
      </w:r>
      <w:r>
        <w:rPr>
          <w:sz w:val="24"/>
          <w:szCs w:val="24"/>
        </w:rPr>
        <w:t xml:space="preserve"> </w:t>
      </w:r>
      <w:r>
        <w:rPr>
          <w:rFonts w:hint="eastAsia" w:ascii="黑体" w:hAnsi="黑体" w:eastAsia="黑体"/>
          <w:sz w:val="24"/>
          <w:szCs w:val="24"/>
        </w:rPr>
        <w:t>调试信息解析与UI同步</w:t>
      </w:r>
      <w:r>
        <w:rPr>
          <w:sz w:val="24"/>
          <w:szCs w:val="24"/>
        </w:rPr>
        <w:tab/>
      </w:r>
      <w:r>
        <w:rPr>
          <w:sz w:val="24"/>
          <w:szCs w:val="24"/>
        </w:rPr>
        <w:fldChar w:fldCharType="begin"/>
      </w:r>
      <w:r>
        <w:rPr>
          <w:sz w:val="24"/>
          <w:szCs w:val="24"/>
        </w:rPr>
        <w:instrText xml:space="preserve"> PAGEREF _Toc31047 \h </w:instrText>
      </w:r>
      <w:r>
        <w:rPr>
          <w:sz w:val="24"/>
          <w:szCs w:val="24"/>
        </w:rPr>
        <w:fldChar w:fldCharType="separate"/>
      </w:r>
      <w:r>
        <w:rPr>
          <w:sz w:val="24"/>
          <w:szCs w:val="24"/>
        </w:rPr>
        <w:t>- 50 -</w:t>
      </w:r>
      <w:r>
        <w:rPr>
          <w:sz w:val="24"/>
          <w:szCs w:val="24"/>
        </w:rPr>
        <w:fldChar w:fldCharType="end"/>
      </w:r>
      <w:r>
        <w:rPr>
          <w:rFonts w:hint="eastAsia"/>
          <w:color w:val="000000"/>
          <w:sz w:val="24"/>
          <w:szCs w:val="24"/>
          <w:lang w:val="en-US" w:eastAsia="zh-CN"/>
        </w:rPr>
        <w:fldChar w:fldCharType="end"/>
      </w:r>
    </w:p>
    <w:p w14:paraId="3C673666">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_Toc16377 </w:instrText>
      </w:r>
      <w:r>
        <w:rPr>
          <w:rFonts w:hint="eastAsia"/>
          <w:sz w:val="24"/>
          <w:szCs w:val="24"/>
          <w:lang w:val="en-US" w:eastAsia="zh-CN"/>
        </w:rPr>
        <w:fldChar w:fldCharType="separate"/>
      </w:r>
      <w:r>
        <w:rPr>
          <w:rFonts w:hint="eastAsia"/>
          <w:sz w:val="24"/>
          <w:szCs w:val="24"/>
          <w:lang w:val="en-US" w:eastAsia="zh-CN"/>
        </w:rPr>
        <w:t>5</w:t>
      </w:r>
      <w:r>
        <w:rPr>
          <w:sz w:val="24"/>
          <w:szCs w:val="24"/>
        </w:rPr>
        <w:t>.</w:t>
      </w:r>
      <w:r>
        <w:rPr>
          <w:rFonts w:hint="eastAsia"/>
          <w:sz w:val="24"/>
          <w:szCs w:val="24"/>
          <w:lang w:val="en-US" w:eastAsia="zh-CN"/>
        </w:rPr>
        <w:t>1</w:t>
      </w:r>
      <w:r>
        <w:rPr>
          <w:sz w:val="24"/>
          <w:szCs w:val="24"/>
        </w:rPr>
        <w:t>.</w:t>
      </w:r>
      <w:r>
        <w:rPr>
          <w:rFonts w:hint="eastAsia"/>
          <w:sz w:val="24"/>
          <w:szCs w:val="24"/>
          <w:lang w:val="en-US" w:eastAsia="zh-CN"/>
        </w:rPr>
        <w:t>5</w:t>
      </w:r>
      <w:r>
        <w:rPr>
          <w:sz w:val="24"/>
          <w:szCs w:val="24"/>
        </w:rPr>
        <w:t xml:space="preserve"> </w:t>
      </w:r>
      <w:r>
        <w:rPr>
          <w:rFonts w:hint="eastAsia" w:ascii="黑体" w:hAnsi="黑体" w:eastAsia="黑体"/>
          <w:sz w:val="24"/>
          <w:szCs w:val="24"/>
        </w:rPr>
        <w:t>错误处理与超时机制</w:t>
      </w:r>
      <w:r>
        <w:rPr>
          <w:sz w:val="24"/>
          <w:szCs w:val="24"/>
        </w:rPr>
        <w:tab/>
      </w:r>
      <w:r>
        <w:rPr>
          <w:sz w:val="24"/>
          <w:szCs w:val="24"/>
        </w:rPr>
        <w:fldChar w:fldCharType="begin"/>
      </w:r>
      <w:r>
        <w:rPr>
          <w:sz w:val="24"/>
          <w:szCs w:val="24"/>
        </w:rPr>
        <w:instrText xml:space="preserve"> PAGEREF _Toc16377 \h </w:instrText>
      </w:r>
      <w:r>
        <w:rPr>
          <w:sz w:val="24"/>
          <w:szCs w:val="24"/>
        </w:rPr>
        <w:fldChar w:fldCharType="separate"/>
      </w:r>
      <w:r>
        <w:rPr>
          <w:sz w:val="24"/>
          <w:szCs w:val="24"/>
        </w:rPr>
        <w:t>- 51 -</w:t>
      </w:r>
      <w:r>
        <w:rPr>
          <w:sz w:val="24"/>
          <w:szCs w:val="24"/>
        </w:rPr>
        <w:fldChar w:fldCharType="end"/>
      </w:r>
      <w:r>
        <w:rPr>
          <w:rFonts w:hint="eastAsia"/>
          <w:color w:val="000000"/>
          <w:sz w:val="24"/>
          <w:szCs w:val="24"/>
          <w:lang w:val="en-US" w:eastAsia="zh-CN"/>
        </w:rPr>
        <w:fldChar w:fldCharType="end"/>
      </w:r>
    </w:p>
    <w:p w14:paraId="15370283">
      <w:pPr>
        <w:pStyle w:val="12"/>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_Toc6946 </w:instrText>
      </w:r>
      <w:r>
        <w:rPr>
          <w:rFonts w:hint="eastAsia"/>
          <w:sz w:val="24"/>
          <w:szCs w:val="24"/>
          <w:lang w:val="en-US" w:eastAsia="zh-CN"/>
        </w:rPr>
        <w:fldChar w:fldCharType="separate"/>
      </w:r>
      <w:r>
        <w:rPr>
          <w:rFonts w:hint="eastAsia" w:eastAsia="黑体"/>
          <w:sz w:val="24"/>
          <w:szCs w:val="24"/>
          <w:lang w:val="en-US" w:eastAsia="zh-CN"/>
        </w:rPr>
        <w:t>5</w:t>
      </w:r>
      <w:r>
        <w:rPr>
          <w:rFonts w:eastAsia="黑体"/>
          <w:sz w:val="24"/>
          <w:szCs w:val="24"/>
        </w:rPr>
        <w:t>.</w:t>
      </w:r>
      <w:r>
        <w:rPr>
          <w:rFonts w:hint="eastAsia" w:eastAsia="黑体"/>
          <w:sz w:val="24"/>
          <w:szCs w:val="24"/>
          <w:lang w:val="en-US" w:eastAsia="zh-CN"/>
        </w:rPr>
        <w:t>2</w:t>
      </w:r>
      <w:r>
        <w:rPr>
          <w:rFonts w:eastAsia="黑体"/>
          <w:sz w:val="24"/>
          <w:szCs w:val="24"/>
        </w:rPr>
        <w:t xml:space="preserve"> </w:t>
      </w:r>
      <w:r>
        <w:rPr>
          <w:rFonts w:hint="eastAsia" w:eastAsia="黑体"/>
          <w:sz w:val="24"/>
          <w:szCs w:val="24"/>
        </w:rPr>
        <w:t>Java调试</w:t>
      </w:r>
      <w:r>
        <w:rPr>
          <w:sz w:val="24"/>
          <w:szCs w:val="24"/>
        </w:rPr>
        <w:tab/>
      </w:r>
      <w:r>
        <w:rPr>
          <w:sz w:val="24"/>
          <w:szCs w:val="24"/>
        </w:rPr>
        <w:fldChar w:fldCharType="begin"/>
      </w:r>
      <w:r>
        <w:rPr>
          <w:sz w:val="24"/>
          <w:szCs w:val="24"/>
        </w:rPr>
        <w:instrText xml:space="preserve"> PAGEREF _Toc6946 \h </w:instrText>
      </w:r>
      <w:r>
        <w:rPr>
          <w:sz w:val="24"/>
          <w:szCs w:val="24"/>
        </w:rPr>
        <w:fldChar w:fldCharType="separate"/>
      </w:r>
      <w:r>
        <w:rPr>
          <w:sz w:val="24"/>
          <w:szCs w:val="24"/>
        </w:rPr>
        <w:t>- 51 -</w:t>
      </w:r>
      <w:r>
        <w:rPr>
          <w:sz w:val="24"/>
          <w:szCs w:val="24"/>
        </w:rPr>
        <w:fldChar w:fldCharType="end"/>
      </w:r>
      <w:r>
        <w:rPr>
          <w:rFonts w:hint="eastAsia"/>
          <w:color w:val="000000"/>
          <w:sz w:val="24"/>
          <w:szCs w:val="24"/>
          <w:lang w:val="en-US" w:eastAsia="zh-CN"/>
        </w:rPr>
        <w:fldChar w:fldCharType="end"/>
      </w:r>
    </w:p>
    <w:p w14:paraId="07F03F6A">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_Toc10328 </w:instrText>
      </w:r>
      <w:r>
        <w:rPr>
          <w:rFonts w:hint="eastAsia"/>
          <w:sz w:val="24"/>
          <w:szCs w:val="24"/>
          <w:lang w:val="en-US" w:eastAsia="zh-CN"/>
        </w:rPr>
        <w:fldChar w:fldCharType="separate"/>
      </w:r>
      <w:r>
        <w:rPr>
          <w:rFonts w:hint="eastAsia"/>
          <w:sz w:val="24"/>
          <w:szCs w:val="24"/>
          <w:lang w:val="en-US" w:eastAsia="zh-CN"/>
        </w:rPr>
        <w:t>5</w:t>
      </w:r>
      <w:r>
        <w:rPr>
          <w:sz w:val="24"/>
          <w:szCs w:val="24"/>
        </w:rPr>
        <w:t>.</w:t>
      </w:r>
      <w:r>
        <w:rPr>
          <w:rFonts w:hint="eastAsia"/>
          <w:sz w:val="24"/>
          <w:szCs w:val="24"/>
          <w:lang w:val="en-US" w:eastAsia="zh-CN"/>
        </w:rPr>
        <w:t>2</w:t>
      </w:r>
      <w:r>
        <w:rPr>
          <w:sz w:val="24"/>
          <w:szCs w:val="24"/>
        </w:rPr>
        <w:t>.</w:t>
      </w:r>
      <w:r>
        <w:rPr>
          <w:rFonts w:hint="eastAsia"/>
          <w:sz w:val="24"/>
          <w:szCs w:val="24"/>
          <w:lang w:val="en-US" w:eastAsia="zh-CN"/>
        </w:rPr>
        <w:t>1</w:t>
      </w:r>
      <w:r>
        <w:rPr>
          <w:sz w:val="24"/>
          <w:szCs w:val="24"/>
        </w:rPr>
        <w:t xml:space="preserve"> </w:t>
      </w:r>
      <w:r>
        <w:rPr>
          <w:rFonts w:hint="eastAsia" w:ascii="黑体" w:hAnsi="黑体" w:eastAsia="黑体"/>
          <w:sz w:val="24"/>
          <w:szCs w:val="24"/>
        </w:rPr>
        <w:t>启动配置与JVM连接建立</w:t>
      </w:r>
      <w:r>
        <w:rPr>
          <w:sz w:val="24"/>
          <w:szCs w:val="24"/>
        </w:rPr>
        <w:tab/>
      </w:r>
      <w:r>
        <w:rPr>
          <w:sz w:val="24"/>
          <w:szCs w:val="24"/>
        </w:rPr>
        <w:fldChar w:fldCharType="begin"/>
      </w:r>
      <w:r>
        <w:rPr>
          <w:sz w:val="24"/>
          <w:szCs w:val="24"/>
        </w:rPr>
        <w:instrText xml:space="preserve"> PAGEREF _Toc10328 \h </w:instrText>
      </w:r>
      <w:r>
        <w:rPr>
          <w:sz w:val="24"/>
          <w:szCs w:val="24"/>
        </w:rPr>
        <w:fldChar w:fldCharType="separate"/>
      </w:r>
      <w:r>
        <w:rPr>
          <w:sz w:val="24"/>
          <w:szCs w:val="24"/>
        </w:rPr>
        <w:t>- 52 -</w:t>
      </w:r>
      <w:r>
        <w:rPr>
          <w:sz w:val="24"/>
          <w:szCs w:val="24"/>
        </w:rPr>
        <w:fldChar w:fldCharType="end"/>
      </w:r>
      <w:r>
        <w:rPr>
          <w:rFonts w:hint="eastAsia"/>
          <w:color w:val="000000"/>
          <w:sz w:val="24"/>
          <w:szCs w:val="24"/>
          <w:lang w:val="en-US" w:eastAsia="zh-CN"/>
        </w:rPr>
        <w:fldChar w:fldCharType="end"/>
      </w:r>
    </w:p>
    <w:p w14:paraId="7D8F149F">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_Toc24408 </w:instrText>
      </w:r>
      <w:r>
        <w:rPr>
          <w:rFonts w:hint="eastAsia"/>
          <w:sz w:val="24"/>
          <w:szCs w:val="24"/>
          <w:lang w:val="en-US" w:eastAsia="zh-CN"/>
        </w:rPr>
        <w:fldChar w:fldCharType="separate"/>
      </w:r>
      <w:r>
        <w:rPr>
          <w:rFonts w:hint="eastAsia"/>
          <w:sz w:val="24"/>
          <w:szCs w:val="24"/>
          <w:lang w:val="en-US" w:eastAsia="zh-CN"/>
        </w:rPr>
        <w:t>5</w:t>
      </w:r>
      <w:r>
        <w:rPr>
          <w:sz w:val="24"/>
          <w:szCs w:val="24"/>
        </w:rPr>
        <w:t>.</w:t>
      </w:r>
      <w:r>
        <w:rPr>
          <w:rFonts w:hint="eastAsia"/>
          <w:sz w:val="24"/>
          <w:szCs w:val="24"/>
          <w:lang w:val="en-US" w:eastAsia="zh-CN"/>
        </w:rPr>
        <w:t>2</w:t>
      </w:r>
      <w:r>
        <w:rPr>
          <w:sz w:val="24"/>
          <w:szCs w:val="24"/>
        </w:rPr>
        <w:t>.</w:t>
      </w:r>
      <w:r>
        <w:rPr>
          <w:rFonts w:hint="eastAsia"/>
          <w:sz w:val="24"/>
          <w:szCs w:val="24"/>
          <w:lang w:val="en-US" w:eastAsia="zh-CN"/>
        </w:rPr>
        <w:t>2</w:t>
      </w:r>
      <w:r>
        <w:rPr>
          <w:sz w:val="24"/>
          <w:szCs w:val="24"/>
        </w:rPr>
        <w:t xml:space="preserve"> </w:t>
      </w:r>
      <w:r>
        <w:rPr>
          <w:rFonts w:hint="eastAsia" w:ascii="黑体" w:hAnsi="黑体" w:eastAsia="黑体"/>
          <w:sz w:val="24"/>
          <w:szCs w:val="24"/>
        </w:rPr>
        <w:t>断点管理</w:t>
      </w:r>
      <w:r>
        <w:rPr>
          <w:sz w:val="24"/>
          <w:szCs w:val="24"/>
        </w:rPr>
        <w:tab/>
      </w:r>
      <w:r>
        <w:rPr>
          <w:sz w:val="24"/>
          <w:szCs w:val="24"/>
        </w:rPr>
        <w:fldChar w:fldCharType="begin"/>
      </w:r>
      <w:r>
        <w:rPr>
          <w:sz w:val="24"/>
          <w:szCs w:val="24"/>
        </w:rPr>
        <w:instrText xml:space="preserve"> PAGEREF _Toc24408 \h </w:instrText>
      </w:r>
      <w:r>
        <w:rPr>
          <w:sz w:val="24"/>
          <w:szCs w:val="24"/>
        </w:rPr>
        <w:fldChar w:fldCharType="separate"/>
      </w:r>
      <w:r>
        <w:rPr>
          <w:sz w:val="24"/>
          <w:szCs w:val="24"/>
        </w:rPr>
        <w:t>- 52 -</w:t>
      </w:r>
      <w:r>
        <w:rPr>
          <w:sz w:val="24"/>
          <w:szCs w:val="24"/>
        </w:rPr>
        <w:fldChar w:fldCharType="end"/>
      </w:r>
      <w:r>
        <w:rPr>
          <w:rFonts w:hint="eastAsia"/>
          <w:color w:val="000000"/>
          <w:sz w:val="24"/>
          <w:szCs w:val="24"/>
          <w:lang w:val="en-US" w:eastAsia="zh-CN"/>
        </w:rPr>
        <w:fldChar w:fldCharType="end"/>
      </w:r>
    </w:p>
    <w:p w14:paraId="227D8934">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_Toc11871 </w:instrText>
      </w:r>
      <w:r>
        <w:rPr>
          <w:rFonts w:hint="eastAsia"/>
          <w:sz w:val="24"/>
          <w:szCs w:val="24"/>
          <w:lang w:val="en-US" w:eastAsia="zh-CN"/>
        </w:rPr>
        <w:fldChar w:fldCharType="separate"/>
      </w:r>
      <w:r>
        <w:rPr>
          <w:rFonts w:hint="eastAsia"/>
          <w:sz w:val="24"/>
          <w:szCs w:val="24"/>
          <w:lang w:val="en-US" w:eastAsia="zh-CN"/>
        </w:rPr>
        <w:t>5</w:t>
      </w:r>
      <w:r>
        <w:rPr>
          <w:sz w:val="24"/>
          <w:szCs w:val="24"/>
        </w:rPr>
        <w:t>.</w:t>
      </w:r>
      <w:r>
        <w:rPr>
          <w:rFonts w:hint="eastAsia"/>
          <w:sz w:val="24"/>
          <w:szCs w:val="24"/>
          <w:lang w:val="en-US" w:eastAsia="zh-CN"/>
        </w:rPr>
        <w:t>2</w:t>
      </w:r>
      <w:r>
        <w:rPr>
          <w:sz w:val="24"/>
          <w:szCs w:val="24"/>
        </w:rPr>
        <w:t>.</w:t>
      </w:r>
      <w:r>
        <w:rPr>
          <w:rFonts w:hint="eastAsia"/>
          <w:sz w:val="24"/>
          <w:szCs w:val="24"/>
          <w:lang w:val="en-US" w:eastAsia="zh-CN"/>
        </w:rPr>
        <w:t>3</w:t>
      </w:r>
      <w:r>
        <w:rPr>
          <w:sz w:val="24"/>
          <w:szCs w:val="24"/>
        </w:rPr>
        <w:t xml:space="preserve"> </w:t>
      </w:r>
      <w:r>
        <w:rPr>
          <w:rFonts w:hint="eastAsia" w:ascii="黑体" w:hAnsi="黑体" w:eastAsia="黑体"/>
          <w:sz w:val="24"/>
          <w:szCs w:val="24"/>
        </w:rPr>
        <w:t>变量查看与表达式求值</w:t>
      </w:r>
      <w:r>
        <w:rPr>
          <w:sz w:val="24"/>
          <w:szCs w:val="24"/>
        </w:rPr>
        <w:tab/>
      </w:r>
      <w:r>
        <w:rPr>
          <w:sz w:val="24"/>
          <w:szCs w:val="24"/>
        </w:rPr>
        <w:fldChar w:fldCharType="begin"/>
      </w:r>
      <w:r>
        <w:rPr>
          <w:sz w:val="24"/>
          <w:szCs w:val="24"/>
        </w:rPr>
        <w:instrText xml:space="preserve"> PAGEREF _Toc11871 \h </w:instrText>
      </w:r>
      <w:r>
        <w:rPr>
          <w:sz w:val="24"/>
          <w:szCs w:val="24"/>
        </w:rPr>
        <w:fldChar w:fldCharType="separate"/>
      </w:r>
      <w:r>
        <w:rPr>
          <w:sz w:val="24"/>
          <w:szCs w:val="24"/>
        </w:rPr>
        <w:t>- 53 -</w:t>
      </w:r>
      <w:r>
        <w:rPr>
          <w:sz w:val="24"/>
          <w:szCs w:val="24"/>
        </w:rPr>
        <w:fldChar w:fldCharType="end"/>
      </w:r>
      <w:r>
        <w:rPr>
          <w:rFonts w:hint="eastAsia"/>
          <w:color w:val="000000"/>
          <w:sz w:val="24"/>
          <w:szCs w:val="24"/>
          <w:lang w:val="en-US" w:eastAsia="zh-CN"/>
        </w:rPr>
        <w:fldChar w:fldCharType="end"/>
      </w:r>
    </w:p>
    <w:p w14:paraId="0DF3ADCC">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_Toc30055 </w:instrText>
      </w:r>
      <w:r>
        <w:rPr>
          <w:rFonts w:hint="eastAsia"/>
          <w:sz w:val="24"/>
          <w:szCs w:val="24"/>
          <w:lang w:val="en-US" w:eastAsia="zh-CN"/>
        </w:rPr>
        <w:fldChar w:fldCharType="separate"/>
      </w:r>
      <w:r>
        <w:rPr>
          <w:rFonts w:hint="eastAsia"/>
          <w:sz w:val="24"/>
          <w:szCs w:val="24"/>
          <w:lang w:val="en-US" w:eastAsia="zh-CN"/>
        </w:rPr>
        <w:t>5</w:t>
      </w:r>
      <w:r>
        <w:rPr>
          <w:sz w:val="24"/>
          <w:szCs w:val="24"/>
        </w:rPr>
        <w:t>.</w:t>
      </w:r>
      <w:r>
        <w:rPr>
          <w:rFonts w:hint="eastAsia"/>
          <w:sz w:val="24"/>
          <w:szCs w:val="24"/>
          <w:lang w:val="en-US" w:eastAsia="zh-CN"/>
        </w:rPr>
        <w:t>2</w:t>
      </w:r>
      <w:r>
        <w:rPr>
          <w:sz w:val="24"/>
          <w:szCs w:val="24"/>
        </w:rPr>
        <w:t>.</w:t>
      </w:r>
      <w:r>
        <w:rPr>
          <w:rFonts w:hint="eastAsia"/>
          <w:sz w:val="24"/>
          <w:szCs w:val="24"/>
          <w:lang w:val="en-US" w:eastAsia="zh-CN"/>
        </w:rPr>
        <w:t>4</w:t>
      </w:r>
      <w:r>
        <w:rPr>
          <w:sz w:val="24"/>
          <w:szCs w:val="24"/>
        </w:rPr>
        <w:t xml:space="preserve"> </w:t>
      </w:r>
      <w:r>
        <w:rPr>
          <w:rFonts w:hint="eastAsia" w:ascii="黑体" w:hAnsi="黑体" w:eastAsia="黑体"/>
          <w:sz w:val="24"/>
          <w:szCs w:val="24"/>
        </w:rPr>
        <w:t>调试事件响应与视图更新</w:t>
      </w:r>
      <w:r>
        <w:rPr>
          <w:sz w:val="24"/>
          <w:szCs w:val="24"/>
        </w:rPr>
        <w:tab/>
      </w:r>
      <w:r>
        <w:rPr>
          <w:sz w:val="24"/>
          <w:szCs w:val="24"/>
        </w:rPr>
        <w:fldChar w:fldCharType="begin"/>
      </w:r>
      <w:r>
        <w:rPr>
          <w:sz w:val="24"/>
          <w:szCs w:val="24"/>
        </w:rPr>
        <w:instrText xml:space="preserve"> PAGEREF _Toc30055 \h </w:instrText>
      </w:r>
      <w:r>
        <w:rPr>
          <w:sz w:val="24"/>
          <w:szCs w:val="24"/>
        </w:rPr>
        <w:fldChar w:fldCharType="separate"/>
      </w:r>
      <w:r>
        <w:rPr>
          <w:sz w:val="24"/>
          <w:szCs w:val="24"/>
        </w:rPr>
        <w:t>- 53 -</w:t>
      </w:r>
      <w:r>
        <w:rPr>
          <w:sz w:val="24"/>
          <w:szCs w:val="24"/>
        </w:rPr>
        <w:fldChar w:fldCharType="end"/>
      </w:r>
      <w:r>
        <w:rPr>
          <w:rFonts w:hint="eastAsia"/>
          <w:color w:val="000000"/>
          <w:sz w:val="24"/>
          <w:szCs w:val="24"/>
          <w:lang w:val="en-US" w:eastAsia="zh-CN"/>
        </w:rPr>
        <w:fldChar w:fldCharType="end"/>
      </w:r>
    </w:p>
    <w:p w14:paraId="0877777F">
      <w:pPr>
        <w:pStyle w:val="12"/>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_Toc4966 </w:instrText>
      </w:r>
      <w:r>
        <w:rPr>
          <w:rFonts w:hint="eastAsia"/>
          <w:sz w:val="24"/>
          <w:szCs w:val="24"/>
          <w:lang w:val="en-US" w:eastAsia="zh-CN"/>
        </w:rPr>
        <w:fldChar w:fldCharType="separate"/>
      </w:r>
      <w:r>
        <w:rPr>
          <w:rFonts w:hint="eastAsia" w:eastAsia="黑体"/>
          <w:sz w:val="24"/>
          <w:szCs w:val="24"/>
          <w:lang w:val="en-US" w:eastAsia="zh-CN"/>
        </w:rPr>
        <w:t>5</w:t>
      </w:r>
      <w:r>
        <w:rPr>
          <w:rFonts w:eastAsia="黑体"/>
          <w:sz w:val="24"/>
          <w:szCs w:val="24"/>
        </w:rPr>
        <w:t>.</w:t>
      </w:r>
      <w:r>
        <w:rPr>
          <w:rFonts w:hint="eastAsia" w:eastAsia="黑体"/>
          <w:sz w:val="24"/>
          <w:szCs w:val="24"/>
          <w:lang w:val="en-US" w:eastAsia="zh-CN"/>
        </w:rPr>
        <w:t>3</w:t>
      </w:r>
      <w:r>
        <w:rPr>
          <w:rFonts w:eastAsia="黑体"/>
          <w:sz w:val="24"/>
          <w:szCs w:val="24"/>
        </w:rPr>
        <w:t xml:space="preserve"> </w:t>
      </w:r>
      <w:r>
        <w:rPr>
          <w:rFonts w:hint="eastAsia" w:eastAsia="黑体"/>
          <w:sz w:val="24"/>
          <w:szCs w:val="24"/>
        </w:rPr>
        <w:t>跨语言调试共性功能设计</w:t>
      </w:r>
      <w:r>
        <w:rPr>
          <w:sz w:val="24"/>
          <w:szCs w:val="24"/>
        </w:rPr>
        <w:tab/>
      </w:r>
      <w:r>
        <w:rPr>
          <w:sz w:val="24"/>
          <w:szCs w:val="24"/>
        </w:rPr>
        <w:fldChar w:fldCharType="begin"/>
      </w:r>
      <w:r>
        <w:rPr>
          <w:sz w:val="24"/>
          <w:szCs w:val="24"/>
        </w:rPr>
        <w:instrText xml:space="preserve"> PAGEREF _Toc4966 \h </w:instrText>
      </w:r>
      <w:r>
        <w:rPr>
          <w:sz w:val="24"/>
          <w:szCs w:val="24"/>
        </w:rPr>
        <w:fldChar w:fldCharType="separate"/>
      </w:r>
      <w:r>
        <w:rPr>
          <w:sz w:val="24"/>
          <w:szCs w:val="24"/>
        </w:rPr>
        <w:t>- 54 -</w:t>
      </w:r>
      <w:r>
        <w:rPr>
          <w:sz w:val="24"/>
          <w:szCs w:val="24"/>
        </w:rPr>
        <w:fldChar w:fldCharType="end"/>
      </w:r>
      <w:r>
        <w:rPr>
          <w:rFonts w:hint="eastAsia"/>
          <w:color w:val="000000"/>
          <w:sz w:val="24"/>
          <w:szCs w:val="24"/>
          <w:lang w:val="en-US" w:eastAsia="zh-CN"/>
        </w:rPr>
        <w:fldChar w:fldCharType="end"/>
      </w:r>
    </w:p>
    <w:p w14:paraId="3BC17726">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_Toc29136 </w:instrText>
      </w:r>
      <w:r>
        <w:rPr>
          <w:rFonts w:hint="eastAsia"/>
          <w:sz w:val="24"/>
          <w:szCs w:val="24"/>
          <w:lang w:val="en-US" w:eastAsia="zh-CN"/>
        </w:rPr>
        <w:fldChar w:fldCharType="separate"/>
      </w:r>
      <w:r>
        <w:rPr>
          <w:rFonts w:hint="eastAsia"/>
          <w:sz w:val="24"/>
          <w:szCs w:val="24"/>
          <w:lang w:val="en-US" w:eastAsia="zh-CN"/>
        </w:rPr>
        <w:t>5</w:t>
      </w:r>
      <w:r>
        <w:rPr>
          <w:sz w:val="24"/>
          <w:szCs w:val="24"/>
        </w:rPr>
        <w:t>.</w:t>
      </w:r>
      <w:r>
        <w:rPr>
          <w:rFonts w:hint="eastAsia"/>
          <w:sz w:val="24"/>
          <w:szCs w:val="24"/>
          <w:lang w:val="en-US" w:eastAsia="zh-CN"/>
        </w:rPr>
        <w:t>3</w:t>
      </w:r>
      <w:r>
        <w:rPr>
          <w:sz w:val="24"/>
          <w:szCs w:val="24"/>
        </w:rPr>
        <w:t>.</w:t>
      </w:r>
      <w:r>
        <w:rPr>
          <w:rFonts w:hint="eastAsia"/>
          <w:sz w:val="24"/>
          <w:szCs w:val="24"/>
          <w:lang w:val="en-US" w:eastAsia="zh-CN"/>
        </w:rPr>
        <w:t>1</w:t>
      </w:r>
      <w:r>
        <w:rPr>
          <w:sz w:val="24"/>
          <w:szCs w:val="24"/>
        </w:rPr>
        <w:t xml:space="preserve"> </w:t>
      </w:r>
      <w:r>
        <w:rPr>
          <w:rFonts w:hint="eastAsia" w:ascii="黑体" w:hAnsi="黑体" w:eastAsia="黑体"/>
          <w:sz w:val="24"/>
          <w:szCs w:val="24"/>
        </w:rPr>
        <w:t>统一的调试控制台</w:t>
      </w:r>
      <w:r>
        <w:rPr>
          <w:sz w:val="24"/>
          <w:szCs w:val="24"/>
        </w:rPr>
        <w:tab/>
      </w:r>
      <w:r>
        <w:rPr>
          <w:sz w:val="24"/>
          <w:szCs w:val="24"/>
        </w:rPr>
        <w:fldChar w:fldCharType="begin"/>
      </w:r>
      <w:r>
        <w:rPr>
          <w:sz w:val="24"/>
          <w:szCs w:val="24"/>
        </w:rPr>
        <w:instrText xml:space="preserve"> PAGEREF _Toc29136 \h </w:instrText>
      </w:r>
      <w:r>
        <w:rPr>
          <w:sz w:val="24"/>
          <w:szCs w:val="24"/>
        </w:rPr>
        <w:fldChar w:fldCharType="separate"/>
      </w:r>
      <w:r>
        <w:rPr>
          <w:sz w:val="24"/>
          <w:szCs w:val="24"/>
        </w:rPr>
        <w:t>- 55 -</w:t>
      </w:r>
      <w:r>
        <w:rPr>
          <w:sz w:val="24"/>
          <w:szCs w:val="24"/>
        </w:rPr>
        <w:fldChar w:fldCharType="end"/>
      </w:r>
      <w:r>
        <w:rPr>
          <w:rFonts w:hint="eastAsia"/>
          <w:color w:val="000000"/>
          <w:sz w:val="24"/>
          <w:szCs w:val="24"/>
          <w:lang w:val="en-US" w:eastAsia="zh-CN"/>
        </w:rPr>
        <w:fldChar w:fldCharType="end"/>
      </w:r>
    </w:p>
    <w:p w14:paraId="54DEF4E0">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_Toc14415 </w:instrText>
      </w:r>
      <w:r>
        <w:rPr>
          <w:rFonts w:hint="eastAsia"/>
          <w:sz w:val="24"/>
          <w:szCs w:val="24"/>
          <w:lang w:val="en-US" w:eastAsia="zh-CN"/>
        </w:rPr>
        <w:fldChar w:fldCharType="separate"/>
      </w:r>
      <w:r>
        <w:rPr>
          <w:rFonts w:hint="eastAsia"/>
          <w:sz w:val="24"/>
          <w:szCs w:val="24"/>
          <w:lang w:val="en-US" w:eastAsia="zh-CN"/>
        </w:rPr>
        <w:t>5</w:t>
      </w:r>
      <w:r>
        <w:rPr>
          <w:sz w:val="24"/>
          <w:szCs w:val="24"/>
        </w:rPr>
        <w:t>.</w:t>
      </w:r>
      <w:r>
        <w:rPr>
          <w:rFonts w:hint="eastAsia"/>
          <w:sz w:val="24"/>
          <w:szCs w:val="24"/>
          <w:lang w:val="en-US" w:eastAsia="zh-CN"/>
        </w:rPr>
        <w:t>3</w:t>
      </w:r>
      <w:r>
        <w:rPr>
          <w:sz w:val="24"/>
          <w:szCs w:val="24"/>
        </w:rPr>
        <w:t>.</w:t>
      </w:r>
      <w:r>
        <w:rPr>
          <w:rFonts w:hint="eastAsia"/>
          <w:sz w:val="24"/>
          <w:szCs w:val="24"/>
          <w:lang w:val="en-US" w:eastAsia="zh-CN"/>
        </w:rPr>
        <w:t>2</w:t>
      </w:r>
      <w:r>
        <w:rPr>
          <w:sz w:val="24"/>
          <w:szCs w:val="24"/>
        </w:rPr>
        <w:t xml:space="preserve"> </w:t>
      </w:r>
      <w:r>
        <w:rPr>
          <w:rFonts w:hint="eastAsia" w:ascii="黑体" w:hAnsi="黑体" w:eastAsia="黑体"/>
          <w:sz w:val="24"/>
          <w:szCs w:val="24"/>
        </w:rPr>
        <w:t>调试会话管理</w:t>
      </w:r>
      <w:r>
        <w:rPr>
          <w:sz w:val="24"/>
          <w:szCs w:val="24"/>
        </w:rPr>
        <w:tab/>
      </w:r>
      <w:r>
        <w:rPr>
          <w:sz w:val="24"/>
          <w:szCs w:val="24"/>
        </w:rPr>
        <w:fldChar w:fldCharType="begin"/>
      </w:r>
      <w:r>
        <w:rPr>
          <w:sz w:val="24"/>
          <w:szCs w:val="24"/>
        </w:rPr>
        <w:instrText xml:space="preserve"> PAGEREF _Toc14415 \h </w:instrText>
      </w:r>
      <w:r>
        <w:rPr>
          <w:sz w:val="24"/>
          <w:szCs w:val="24"/>
        </w:rPr>
        <w:fldChar w:fldCharType="separate"/>
      </w:r>
      <w:r>
        <w:rPr>
          <w:sz w:val="24"/>
          <w:szCs w:val="24"/>
        </w:rPr>
        <w:t>- 55 -</w:t>
      </w:r>
      <w:r>
        <w:rPr>
          <w:sz w:val="24"/>
          <w:szCs w:val="24"/>
        </w:rPr>
        <w:fldChar w:fldCharType="end"/>
      </w:r>
      <w:r>
        <w:rPr>
          <w:rFonts w:hint="eastAsia"/>
          <w:color w:val="000000"/>
          <w:sz w:val="24"/>
          <w:szCs w:val="24"/>
          <w:lang w:val="en-US" w:eastAsia="zh-CN"/>
        </w:rPr>
        <w:fldChar w:fldCharType="end"/>
      </w:r>
    </w:p>
    <w:p w14:paraId="6AF4487E">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_Toc24264 </w:instrText>
      </w:r>
      <w:r>
        <w:rPr>
          <w:rFonts w:hint="eastAsia"/>
          <w:sz w:val="24"/>
          <w:szCs w:val="24"/>
          <w:lang w:val="en-US" w:eastAsia="zh-CN"/>
        </w:rPr>
        <w:fldChar w:fldCharType="separate"/>
      </w:r>
      <w:r>
        <w:rPr>
          <w:rFonts w:hint="eastAsia"/>
          <w:sz w:val="24"/>
          <w:szCs w:val="24"/>
          <w:lang w:val="en-US" w:eastAsia="zh-CN"/>
        </w:rPr>
        <w:t>5</w:t>
      </w:r>
      <w:r>
        <w:rPr>
          <w:sz w:val="24"/>
          <w:szCs w:val="24"/>
        </w:rPr>
        <w:t>.</w:t>
      </w:r>
      <w:r>
        <w:rPr>
          <w:rFonts w:hint="eastAsia"/>
          <w:sz w:val="24"/>
          <w:szCs w:val="24"/>
          <w:lang w:val="en-US" w:eastAsia="zh-CN"/>
        </w:rPr>
        <w:t>3</w:t>
      </w:r>
      <w:r>
        <w:rPr>
          <w:sz w:val="24"/>
          <w:szCs w:val="24"/>
        </w:rPr>
        <w:t>.</w:t>
      </w:r>
      <w:r>
        <w:rPr>
          <w:rFonts w:hint="eastAsia"/>
          <w:sz w:val="24"/>
          <w:szCs w:val="24"/>
          <w:lang w:val="en-US" w:eastAsia="zh-CN"/>
        </w:rPr>
        <w:t>3</w:t>
      </w:r>
      <w:r>
        <w:rPr>
          <w:sz w:val="24"/>
          <w:szCs w:val="24"/>
        </w:rPr>
        <w:t xml:space="preserve"> </w:t>
      </w:r>
      <w:r>
        <w:rPr>
          <w:rFonts w:hint="eastAsia" w:ascii="黑体" w:hAnsi="黑体" w:eastAsia="黑体"/>
          <w:sz w:val="24"/>
          <w:szCs w:val="24"/>
        </w:rPr>
        <w:t>用户界面一致性</w:t>
      </w:r>
      <w:r>
        <w:rPr>
          <w:sz w:val="24"/>
          <w:szCs w:val="24"/>
        </w:rPr>
        <w:tab/>
      </w:r>
      <w:r>
        <w:rPr>
          <w:sz w:val="24"/>
          <w:szCs w:val="24"/>
        </w:rPr>
        <w:fldChar w:fldCharType="begin"/>
      </w:r>
      <w:r>
        <w:rPr>
          <w:sz w:val="24"/>
          <w:szCs w:val="24"/>
        </w:rPr>
        <w:instrText xml:space="preserve"> PAGEREF _Toc24264 \h </w:instrText>
      </w:r>
      <w:r>
        <w:rPr>
          <w:sz w:val="24"/>
          <w:szCs w:val="24"/>
        </w:rPr>
        <w:fldChar w:fldCharType="separate"/>
      </w:r>
      <w:r>
        <w:rPr>
          <w:sz w:val="24"/>
          <w:szCs w:val="24"/>
        </w:rPr>
        <w:t>- 55 -</w:t>
      </w:r>
      <w:r>
        <w:rPr>
          <w:sz w:val="24"/>
          <w:szCs w:val="24"/>
        </w:rPr>
        <w:fldChar w:fldCharType="end"/>
      </w:r>
      <w:r>
        <w:rPr>
          <w:rFonts w:hint="eastAsia"/>
          <w:color w:val="000000"/>
          <w:sz w:val="24"/>
          <w:szCs w:val="24"/>
          <w:lang w:val="en-US" w:eastAsia="zh-CN"/>
        </w:rPr>
        <w:fldChar w:fldCharType="end"/>
      </w:r>
    </w:p>
    <w:p w14:paraId="227C38DB">
      <w:pPr>
        <w:pStyle w:val="12"/>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_Toc24556 </w:instrText>
      </w:r>
      <w:r>
        <w:rPr>
          <w:rFonts w:hint="eastAsia"/>
          <w:sz w:val="24"/>
          <w:szCs w:val="24"/>
          <w:lang w:val="en-US" w:eastAsia="zh-CN"/>
        </w:rPr>
        <w:fldChar w:fldCharType="separate"/>
      </w:r>
      <w:r>
        <w:rPr>
          <w:rFonts w:hint="eastAsia" w:eastAsia="黑体"/>
          <w:sz w:val="24"/>
          <w:szCs w:val="24"/>
          <w:lang w:val="en-US" w:eastAsia="zh-CN"/>
        </w:rPr>
        <w:t>5</w:t>
      </w:r>
      <w:r>
        <w:rPr>
          <w:rFonts w:eastAsia="黑体"/>
          <w:sz w:val="24"/>
          <w:szCs w:val="24"/>
        </w:rPr>
        <w:t>.</w:t>
      </w:r>
      <w:r>
        <w:rPr>
          <w:rFonts w:hint="eastAsia" w:eastAsia="黑体"/>
          <w:sz w:val="24"/>
          <w:szCs w:val="24"/>
          <w:lang w:val="en-US" w:eastAsia="zh-CN"/>
        </w:rPr>
        <w:t>4</w:t>
      </w:r>
      <w:r>
        <w:rPr>
          <w:rFonts w:eastAsia="黑体"/>
          <w:sz w:val="24"/>
          <w:szCs w:val="24"/>
        </w:rPr>
        <w:t xml:space="preserve"> </w:t>
      </w:r>
      <w:r>
        <w:rPr>
          <w:rFonts w:hint="eastAsia" w:eastAsia="黑体"/>
          <w:sz w:val="24"/>
          <w:szCs w:val="24"/>
        </w:rPr>
        <w:t>性能与稳定性优化</w:t>
      </w:r>
      <w:r>
        <w:rPr>
          <w:sz w:val="24"/>
          <w:szCs w:val="24"/>
        </w:rPr>
        <w:tab/>
      </w:r>
      <w:r>
        <w:rPr>
          <w:sz w:val="24"/>
          <w:szCs w:val="24"/>
        </w:rPr>
        <w:fldChar w:fldCharType="begin"/>
      </w:r>
      <w:r>
        <w:rPr>
          <w:sz w:val="24"/>
          <w:szCs w:val="24"/>
        </w:rPr>
        <w:instrText xml:space="preserve"> PAGEREF _Toc24556 \h </w:instrText>
      </w:r>
      <w:r>
        <w:rPr>
          <w:sz w:val="24"/>
          <w:szCs w:val="24"/>
        </w:rPr>
        <w:fldChar w:fldCharType="separate"/>
      </w:r>
      <w:r>
        <w:rPr>
          <w:sz w:val="24"/>
          <w:szCs w:val="24"/>
        </w:rPr>
        <w:t>- 56 -</w:t>
      </w:r>
      <w:r>
        <w:rPr>
          <w:sz w:val="24"/>
          <w:szCs w:val="24"/>
        </w:rPr>
        <w:fldChar w:fldCharType="end"/>
      </w:r>
      <w:r>
        <w:rPr>
          <w:rFonts w:hint="eastAsia"/>
          <w:color w:val="000000"/>
          <w:sz w:val="24"/>
          <w:szCs w:val="24"/>
          <w:lang w:val="en-US" w:eastAsia="zh-CN"/>
        </w:rPr>
        <w:fldChar w:fldCharType="end"/>
      </w:r>
    </w:p>
    <w:p w14:paraId="3120808A">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_Toc6023 </w:instrText>
      </w:r>
      <w:r>
        <w:rPr>
          <w:rFonts w:hint="eastAsia"/>
          <w:sz w:val="24"/>
          <w:szCs w:val="24"/>
          <w:lang w:val="en-US" w:eastAsia="zh-CN"/>
        </w:rPr>
        <w:fldChar w:fldCharType="separate"/>
      </w:r>
      <w:r>
        <w:rPr>
          <w:rFonts w:hint="eastAsia"/>
          <w:sz w:val="24"/>
          <w:szCs w:val="24"/>
          <w:lang w:val="en-US" w:eastAsia="zh-CN"/>
        </w:rPr>
        <w:t>5</w:t>
      </w:r>
      <w:r>
        <w:rPr>
          <w:sz w:val="24"/>
          <w:szCs w:val="24"/>
        </w:rPr>
        <w:t>.</w:t>
      </w:r>
      <w:r>
        <w:rPr>
          <w:rFonts w:hint="eastAsia"/>
          <w:sz w:val="24"/>
          <w:szCs w:val="24"/>
          <w:lang w:val="en-US" w:eastAsia="zh-CN"/>
        </w:rPr>
        <w:t>4</w:t>
      </w:r>
      <w:r>
        <w:rPr>
          <w:sz w:val="24"/>
          <w:szCs w:val="24"/>
        </w:rPr>
        <w:t>.</w:t>
      </w:r>
      <w:r>
        <w:rPr>
          <w:rFonts w:hint="eastAsia"/>
          <w:sz w:val="24"/>
          <w:szCs w:val="24"/>
          <w:lang w:val="en-US" w:eastAsia="zh-CN"/>
        </w:rPr>
        <w:t>1</w:t>
      </w:r>
      <w:r>
        <w:rPr>
          <w:sz w:val="24"/>
          <w:szCs w:val="24"/>
        </w:rPr>
        <w:t xml:space="preserve"> </w:t>
      </w:r>
      <w:r>
        <w:rPr>
          <w:rFonts w:hint="eastAsia" w:ascii="黑体" w:hAnsi="黑体" w:eastAsia="黑体"/>
          <w:sz w:val="24"/>
          <w:szCs w:val="24"/>
        </w:rPr>
        <w:t>调试性能优化</w:t>
      </w:r>
      <w:r>
        <w:rPr>
          <w:sz w:val="24"/>
          <w:szCs w:val="24"/>
        </w:rPr>
        <w:tab/>
      </w:r>
      <w:r>
        <w:rPr>
          <w:sz w:val="24"/>
          <w:szCs w:val="24"/>
        </w:rPr>
        <w:fldChar w:fldCharType="begin"/>
      </w:r>
      <w:r>
        <w:rPr>
          <w:sz w:val="24"/>
          <w:szCs w:val="24"/>
        </w:rPr>
        <w:instrText xml:space="preserve"> PAGEREF _Toc6023 \h </w:instrText>
      </w:r>
      <w:r>
        <w:rPr>
          <w:sz w:val="24"/>
          <w:szCs w:val="24"/>
        </w:rPr>
        <w:fldChar w:fldCharType="separate"/>
      </w:r>
      <w:r>
        <w:rPr>
          <w:sz w:val="24"/>
          <w:szCs w:val="24"/>
        </w:rPr>
        <w:t>- 56 -</w:t>
      </w:r>
      <w:r>
        <w:rPr>
          <w:sz w:val="24"/>
          <w:szCs w:val="24"/>
        </w:rPr>
        <w:fldChar w:fldCharType="end"/>
      </w:r>
      <w:r>
        <w:rPr>
          <w:rFonts w:hint="eastAsia"/>
          <w:color w:val="000000"/>
          <w:sz w:val="24"/>
          <w:szCs w:val="24"/>
          <w:lang w:val="en-US" w:eastAsia="zh-CN"/>
        </w:rPr>
        <w:fldChar w:fldCharType="end"/>
      </w:r>
    </w:p>
    <w:p w14:paraId="56459DA2">
      <w:pPr>
        <w:pStyle w:val="7"/>
        <w:tabs>
          <w:tab w:val="right" w:leader="dot" w:pos="8844"/>
        </w:tabs>
        <w:rPr>
          <w:sz w:val="24"/>
          <w:szCs w:val="24"/>
        </w:rPr>
      </w:pPr>
      <w:r>
        <w:rPr>
          <w:rFonts w:hint="eastAsia"/>
          <w:color w:val="000000"/>
          <w:sz w:val="24"/>
          <w:szCs w:val="24"/>
          <w:lang w:val="en-US" w:eastAsia="zh-CN"/>
        </w:rPr>
        <w:fldChar w:fldCharType="begin"/>
      </w:r>
      <w:r>
        <w:rPr>
          <w:rFonts w:hint="eastAsia"/>
          <w:sz w:val="24"/>
          <w:szCs w:val="24"/>
          <w:lang w:val="en-US" w:eastAsia="zh-CN"/>
        </w:rPr>
        <w:instrText xml:space="preserve"> HYPERLINK \l _Toc13719 </w:instrText>
      </w:r>
      <w:r>
        <w:rPr>
          <w:rFonts w:hint="eastAsia"/>
          <w:sz w:val="24"/>
          <w:szCs w:val="24"/>
          <w:lang w:val="en-US" w:eastAsia="zh-CN"/>
        </w:rPr>
        <w:fldChar w:fldCharType="separate"/>
      </w:r>
      <w:r>
        <w:rPr>
          <w:rFonts w:hint="eastAsia"/>
          <w:sz w:val="24"/>
          <w:szCs w:val="24"/>
          <w:lang w:val="en-US" w:eastAsia="zh-CN"/>
        </w:rPr>
        <w:t>5</w:t>
      </w:r>
      <w:r>
        <w:rPr>
          <w:sz w:val="24"/>
          <w:szCs w:val="24"/>
        </w:rPr>
        <w:t>.</w:t>
      </w:r>
      <w:r>
        <w:rPr>
          <w:rFonts w:hint="eastAsia"/>
          <w:sz w:val="24"/>
          <w:szCs w:val="24"/>
          <w:lang w:val="en-US" w:eastAsia="zh-CN"/>
        </w:rPr>
        <w:t>4</w:t>
      </w:r>
      <w:r>
        <w:rPr>
          <w:sz w:val="24"/>
          <w:szCs w:val="24"/>
        </w:rPr>
        <w:t>.</w:t>
      </w:r>
      <w:r>
        <w:rPr>
          <w:rFonts w:hint="eastAsia"/>
          <w:sz w:val="24"/>
          <w:szCs w:val="24"/>
          <w:lang w:val="en-US" w:eastAsia="zh-CN"/>
        </w:rPr>
        <w:t>2</w:t>
      </w:r>
      <w:r>
        <w:rPr>
          <w:sz w:val="24"/>
          <w:szCs w:val="24"/>
        </w:rPr>
        <w:t xml:space="preserve"> </w:t>
      </w:r>
      <w:r>
        <w:rPr>
          <w:rFonts w:hint="eastAsia" w:ascii="黑体" w:hAnsi="黑体" w:eastAsia="黑体"/>
          <w:sz w:val="24"/>
          <w:szCs w:val="24"/>
        </w:rPr>
        <w:t>稳定性增强措施</w:t>
      </w:r>
      <w:r>
        <w:rPr>
          <w:sz w:val="24"/>
          <w:szCs w:val="24"/>
        </w:rPr>
        <w:tab/>
      </w:r>
      <w:r>
        <w:rPr>
          <w:sz w:val="24"/>
          <w:szCs w:val="24"/>
        </w:rPr>
        <w:fldChar w:fldCharType="begin"/>
      </w:r>
      <w:r>
        <w:rPr>
          <w:sz w:val="24"/>
          <w:szCs w:val="24"/>
        </w:rPr>
        <w:instrText xml:space="preserve"> PAGEREF _Toc13719 \h </w:instrText>
      </w:r>
      <w:r>
        <w:rPr>
          <w:sz w:val="24"/>
          <w:szCs w:val="24"/>
        </w:rPr>
        <w:fldChar w:fldCharType="separate"/>
      </w:r>
      <w:r>
        <w:rPr>
          <w:sz w:val="24"/>
          <w:szCs w:val="24"/>
        </w:rPr>
        <w:t>- 56 -</w:t>
      </w:r>
      <w:r>
        <w:rPr>
          <w:sz w:val="24"/>
          <w:szCs w:val="24"/>
        </w:rPr>
        <w:fldChar w:fldCharType="end"/>
      </w:r>
      <w:r>
        <w:rPr>
          <w:rFonts w:hint="eastAsia"/>
          <w:color w:val="000000"/>
          <w:sz w:val="24"/>
          <w:szCs w:val="24"/>
          <w:lang w:val="en-US" w:eastAsia="zh-CN"/>
        </w:rPr>
        <w:fldChar w:fldCharType="end"/>
      </w:r>
    </w:p>
    <w:p w14:paraId="701D477B">
      <w:pPr>
        <w:pStyle w:val="11"/>
        <w:tabs>
          <w:tab w:val="right" w:leader="dot" w:pos="8844"/>
        </w:tabs>
      </w:pPr>
      <w:r>
        <w:rPr>
          <w:rFonts w:hint="eastAsia"/>
          <w:color w:val="000000"/>
          <w:sz w:val="24"/>
          <w:szCs w:val="24"/>
          <w:lang w:val="en-US" w:eastAsia="zh-CN"/>
        </w:rPr>
        <w:fldChar w:fldCharType="begin"/>
      </w:r>
      <w:r>
        <w:rPr>
          <w:rFonts w:hint="eastAsia"/>
          <w:sz w:val="24"/>
          <w:szCs w:val="24"/>
          <w:lang w:val="en-US" w:eastAsia="zh-CN"/>
        </w:rPr>
        <w:instrText xml:space="preserve"> HYPERLINK \l _Toc27378 </w:instrText>
      </w:r>
      <w:r>
        <w:rPr>
          <w:rFonts w:hint="eastAsia"/>
          <w:sz w:val="24"/>
          <w:szCs w:val="24"/>
          <w:lang w:val="en-US" w:eastAsia="zh-CN"/>
        </w:rPr>
        <w:fldChar w:fldCharType="separate"/>
      </w:r>
      <w:r>
        <w:rPr>
          <w:rFonts w:eastAsia="黑体"/>
          <w:sz w:val="24"/>
          <w:szCs w:val="24"/>
        </w:rPr>
        <w:t xml:space="preserve">六、 </w:t>
      </w:r>
      <w:r>
        <w:rPr>
          <w:rFonts w:hint="eastAsia" w:eastAsia="黑体"/>
          <w:sz w:val="24"/>
          <w:szCs w:val="24"/>
        </w:rPr>
        <w:t>总结与展望</w:t>
      </w:r>
      <w:r>
        <w:rPr>
          <w:sz w:val="24"/>
          <w:szCs w:val="24"/>
        </w:rPr>
        <w:tab/>
      </w:r>
      <w:r>
        <w:rPr>
          <w:sz w:val="24"/>
          <w:szCs w:val="24"/>
        </w:rPr>
        <w:fldChar w:fldCharType="begin"/>
      </w:r>
      <w:r>
        <w:rPr>
          <w:sz w:val="24"/>
          <w:szCs w:val="24"/>
        </w:rPr>
        <w:instrText xml:space="preserve"> PAGEREF _Toc27378 \h </w:instrText>
      </w:r>
      <w:r>
        <w:rPr>
          <w:sz w:val="24"/>
          <w:szCs w:val="24"/>
        </w:rPr>
        <w:fldChar w:fldCharType="separate"/>
      </w:r>
      <w:r>
        <w:rPr>
          <w:sz w:val="24"/>
          <w:szCs w:val="24"/>
        </w:rPr>
        <w:t>- 57 -</w:t>
      </w:r>
      <w:r>
        <w:rPr>
          <w:sz w:val="24"/>
          <w:szCs w:val="24"/>
        </w:rPr>
        <w:fldChar w:fldCharType="end"/>
      </w:r>
      <w:r>
        <w:rPr>
          <w:rFonts w:hint="eastAsia"/>
          <w:color w:val="000000"/>
          <w:sz w:val="24"/>
          <w:szCs w:val="24"/>
          <w:lang w:val="en-US" w:eastAsia="zh-CN"/>
        </w:rPr>
        <w:fldChar w:fldCharType="end"/>
      </w:r>
    </w:p>
    <w:p w14:paraId="503F74A9">
      <w:pPr>
        <w:adjustRightInd w:val="0"/>
        <w:snapToGrid w:val="0"/>
        <w:spacing w:line="312" w:lineRule="auto"/>
        <w:ind w:firstLine="1365" w:firstLineChars="650"/>
        <w:jc w:val="left"/>
        <w:rPr>
          <w:rFonts w:hint="eastAsia"/>
          <w:color w:val="000000"/>
          <w:szCs w:val="32"/>
          <w:lang w:val="en-US" w:eastAsia="zh-CN"/>
        </w:rPr>
      </w:pPr>
      <w:r>
        <w:rPr>
          <w:rFonts w:hint="eastAsia"/>
          <w:color w:val="000000"/>
          <w:szCs w:val="32"/>
          <w:lang w:val="en-US" w:eastAsia="zh-CN"/>
        </w:rPr>
        <w:fldChar w:fldCharType="end"/>
      </w:r>
    </w:p>
    <w:p w14:paraId="5879DBBD">
      <w:pPr>
        <w:adjustRightInd w:val="0"/>
        <w:snapToGrid w:val="0"/>
        <w:spacing w:line="312" w:lineRule="auto"/>
        <w:ind w:firstLine="1365" w:firstLineChars="650"/>
        <w:jc w:val="left"/>
        <w:rPr>
          <w:rFonts w:hint="eastAsia"/>
          <w:color w:val="000000"/>
          <w:szCs w:val="32"/>
          <w:lang w:val="en-US" w:eastAsia="zh-CN"/>
        </w:rPr>
        <w:sectPr>
          <w:headerReference r:id="rId3" w:type="default"/>
          <w:footerReference r:id="rId4" w:type="default"/>
          <w:footerReference r:id="rId5" w:type="even"/>
          <w:pgSz w:w="11906" w:h="16838"/>
          <w:pgMar w:top="1984" w:right="1588" w:bottom="2098" w:left="1474" w:header="851" w:footer="992" w:gutter="0"/>
          <w:pgNumType w:fmt="numberInDash"/>
          <w:cols w:space="720" w:num="1"/>
        </w:sectPr>
      </w:pPr>
    </w:p>
    <w:p w14:paraId="3FAFADBF">
      <w:pPr>
        <w:numPr>
          <w:ilvl w:val="0"/>
          <w:numId w:val="1"/>
        </w:numPr>
        <w:adjustRightInd w:val="0"/>
        <w:snapToGrid w:val="0"/>
        <w:spacing w:line="312" w:lineRule="auto"/>
        <w:ind w:left="425" w:leftChars="0" w:hanging="425" w:firstLineChars="0"/>
        <w:jc w:val="left"/>
        <w:outlineLvl w:val="0"/>
        <w:rPr>
          <w:rFonts w:hint="eastAsia" w:eastAsia="黑体"/>
          <w:color w:val="000000"/>
          <w:sz w:val="24"/>
          <w:szCs w:val="24"/>
        </w:rPr>
      </w:pPr>
      <w:bookmarkStart w:id="1" w:name="_Toc30235"/>
      <w:r>
        <w:rPr>
          <w:rFonts w:hint="eastAsia" w:eastAsia="黑体"/>
          <w:color w:val="000000"/>
          <w:sz w:val="24"/>
          <w:szCs w:val="24"/>
          <w:lang w:val="en-US" w:eastAsia="zh-CN"/>
        </w:rPr>
        <w:t>引言</w:t>
      </w:r>
      <w:bookmarkEnd w:id="1"/>
    </w:p>
    <w:p w14:paraId="1E251354">
      <w:pPr>
        <w:adjustRightInd w:val="0"/>
        <w:snapToGrid w:val="0"/>
        <w:spacing w:line="312" w:lineRule="auto"/>
        <w:ind w:firstLine="480" w:firstLineChars="200"/>
        <w:jc w:val="left"/>
        <w:outlineLvl w:val="1"/>
        <w:rPr>
          <w:rFonts w:hint="eastAsia"/>
          <w:color w:val="000000"/>
          <w:sz w:val="24"/>
          <w:szCs w:val="24"/>
        </w:rPr>
      </w:pPr>
      <w:bookmarkStart w:id="2" w:name="_Toc8330"/>
      <w:r>
        <w:rPr>
          <w:rFonts w:hint="eastAsia" w:eastAsia="黑体"/>
          <w:color w:val="000000"/>
          <w:sz w:val="24"/>
          <w:szCs w:val="24"/>
          <w:lang w:val="en-US" w:eastAsia="zh-CN"/>
        </w:rPr>
        <w:t>1</w:t>
      </w:r>
      <w:r>
        <w:rPr>
          <w:rFonts w:eastAsia="黑体"/>
          <w:color w:val="000000"/>
          <w:sz w:val="24"/>
          <w:szCs w:val="24"/>
        </w:rPr>
        <w:t xml:space="preserve">.1 </w:t>
      </w:r>
      <w:r>
        <w:rPr>
          <w:rFonts w:hint="eastAsia" w:eastAsia="黑体"/>
          <w:color w:val="000000"/>
          <w:sz w:val="24"/>
          <w:szCs w:val="24"/>
        </w:rPr>
        <w:t>研究背景与意义</w:t>
      </w:r>
      <w:bookmarkEnd w:id="2"/>
    </w:p>
    <w:p w14:paraId="5104CFD4">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随着软件系统规模的不断扩大和复杂度的持续增加，传统的手工编码方式已难以满足高效开发和快速迭代的需求。代码生成技术作为软件工程自动化的重要手段，能够通过建模、模板驱动和规则推理等方法，自动生成符合规范的源代码，从而显著提升开发效率，降低人为失误的风险。在现代开发模式中，代码生成不仅广泛应用于框架构建、接口封装、数据库访问层实现等常见场景，也逐渐成为推动软件开发智能化和工程化的重要动力。如何在代码生成之后提供高效的代码编辑、编译与调试支持，直接关系到代码生成工具的工程应用价值和开发者的使用体验。</w:t>
      </w:r>
    </w:p>
    <w:p w14:paraId="0EF25B9D">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当前的软件开发生态中，C++与Java是两类典型且应用广泛的编程语言。C++凭借其底层硬件控制能力、极高的执行效率和丰富的编译器生态，常用于操作系统、嵌入式系统、高性能计算以及工业控制等领域。相比之下，Java依托其一次编写，到处运行的跨平台特性、完善的标准类库和成熟的虚拟机技术，被广泛应用于企业级系统、Web应用、移动开发和分布式计算场景。二者的并行使用构成了众多工程项目的基础，尤其是在跨平台、跨语言的复杂系统中，开发人员往往需要同时处理C++与Java代码。因此，开发一个同时支持C++与Java的统一代码编辑与编译环境，不仅可以减少工具割裂带来的效率损耗，也有助于实现跨语言项目的高效管理与调试。</w:t>
      </w:r>
    </w:p>
    <w:p w14:paraId="6B2C6D42">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虽然当前已有多种集成开发环境（如Eclipse、Visual Studio、IntelliJ IDEA、VS Code）在源代码编辑和编译方面提供了不同程度的支持，但仍存在一些亟待解决的不足：</w:t>
      </w:r>
    </w:p>
    <w:p w14:paraId="2076877E">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功能分离：多数工具中，代码生成、编辑、编译和调试往往由不同模块或外部工具承担，开发者需要在不同的工具之间频繁切换，这不仅增加了操作复杂性，也降低了开发效率。</w:t>
      </w:r>
    </w:p>
    <w:p w14:paraId="1E2D2F39">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功能局限：部分通用编辑器在智能补全、语法检查、代码格式化等方面功能不足，难以满足大型项目或复杂语言特性的需求。</w:t>
      </w:r>
    </w:p>
    <w:p w14:paraId="533FA38B">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多语言支持不足：大部分工具对单一语言支持较强，但在跨语言项目管理方面缺乏统一机制，特别是C++与Java混合项目中，开发者常常需要同时依赖多种IDE。</w:t>
      </w:r>
    </w:p>
    <w:p w14:paraId="3188CFB2">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集成度不高：现有编辑器与编译器的集成度有限，编译错误信息的反馈、调试信息的可视化不足，难以形成真正的一站式开发体验。</w:t>
      </w:r>
    </w:p>
    <w:p w14:paraId="4CB720EF">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正是由于这些不足，当前主流工具往往难以同时满足“代码生成—编辑—编译—调试”的全流程需求。开发者在使用过程中容易遇到工具割裂</w:t>
      </w:r>
      <w:r>
        <w:rPr>
          <w:rFonts w:hint="eastAsia"/>
          <w:color w:val="000000"/>
          <w:sz w:val="24"/>
          <w:szCs w:val="24"/>
          <w:lang w:eastAsia="zh-CN"/>
        </w:rPr>
        <w:t>、</w:t>
      </w:r>
      <w:r>
        <w:rPr>
          <w:rFonts w:hint="eastAsia"/>
          <w:color w:val="000000"/>
          <w:sz w:val="24"/>
          <w:szCs w:val="24"/>
        </w:rPr>
        <w:t>功能冗余</w:t>
      </w:r>
      <w:r>
        <w:rPr>
          <w:rFonts w:hint="eastAsia"/>
          <w:color w:val="000000"/>
          <w:sz w:val="24"/>
          <w:szCs w:val="24"/>
          <w:lang w:eastAsia="zh-CN"/>
        </w:rPr>
        <w:t>、</w:t>
      </w:r>
      <w:r>
        <w:rPr>
          <w:rFonts w:hint="eastAsia"/>
          <w:color w:val="000000"/>
          <w:sz w:val="24"/>
          <w:szCs w:val="24"/>
        </w:rPr>
        <w:t>扩展受限等问题，这就迫切需要一种既具备良好可扩展性，又能在统一平台下支持多语言开发的解决方案。在这一背景下，Eclipse凭借其插件化架构和开放生态，成为理想的技术选型。</w:t>
      </w:r>
    </w:p>
    <w:p w14:paraId="22AF6D54">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Eclipse作为开源且高度模块化的集成开发环境，其核心理念是一切皆插件。通过</w:t>
      </w:r>
      <w:r>
        <w:rPr>
          <w:rFonts w:hint="eastAsia"/>
          <w:color w:val="000000"/>
          <w:sz w:val="24"/>
          <w:szCs w:val="24"/>
          <w:lang w:val="en-US" w:eastAsia="zh-CN"/>
        </w:rPr>
        <w:t>基于</w:t>
      </w:r>
      <w:r>
        <w:rPr>
          <w:rFonts w:hint="eastAsia"/>
          <w:color w:val="000000"/>
          <w:sz w:val="24"/>
          <w:szCs w:val="24"/>
        </w:rPr>
        <w:t>OSGi框架的插件机制，Eclipse能够实现功能的动态加载、灵活扩展和深度集成。其 JDT（Java Development Tools） 和 CDT（C/C++ Development Tooling） 已为Java和C++开发提供了较为成熟的支持，但在具体应用中往往臃肿或功能过剩，难以满足特定工程对轻量化和定制化的需求。通过对JDT与CDT的二次开发，可以在保持语言特性支持的同时，去除冗余功能，构建面向C++与Java的定制化编辑与编译插件。这种插件化架构不仅能够统一代码生成、编辑与编译流程，提升开发效率，还能为未来扩展到其他语言奠定良好的基础。因此，基于Eclipse插件技术研究和实现C++与Java的统一编辑与编译环境，具有重要的理论意义与工程价值。</w:t>
      </w:r>
    </w:p>
    <w:p w14:paraId="2000DB7D">
      <w:pPr>
        <w:adjustRightInd w:val="0"/>
        <w:snapToGrid w:val="0"/>
        <w:spacing w:line="312" w:lineRule="auto"/>
        <w:ind w:firstLine="480" w:firstLineChars="200"/>
        <w:jc w:val="left"/>
        <w:outlineLvl w:val="1"/>
        <w:rPr>
          <w:rFonts w:hint="default" w:eastAsia="黑体"/>
          <w:color w:val="000000"/>
          <w:sz w:val="24"/>
          <w:szCs w:val="24"/>
          <w:lang w:val="en-US" w:eastAsia="zh-CN"/>
        </w:rPr>
      </w:pPr>
      <w:bookmarkStart w:id="3" w:name="_Toc30712"/>
      <w:r>
        <w:rPr>
          <w:rFonts w:hint="eastAsia" w:eastAsia="黑体"/>
          <w:color w:val="000000"/>
          <w:sz w:val="24"/>
          <w:szCs w:val="24"/>
          <w:lang w:val="en-US" w:eastAsia="zh-CN"/>
        </w:rPr>
        <w:t>1</w:t>
      </w:r>
      <w:r>
        <w:rPr>
          <w:rFonts w:eastAsia="黑体"/>
          <w:color w:val="000000"/>
          <w:sz w:val="24"/>
          <w:szCs w:val="24"/>
        </w:rPr>
        <w:t>.</w:t>
      </w:r>
      <w:r>
        <w:rPr>
          <w:rFonts w:hint="eastAsia" w:eastAsia="黑体"/>
          <w:color w:val="000000"/>
          <w:sz w:val="24"/>
          <w:szCs w:val="24"/>
          <w:lang w:val="en-US" w:eastAsia="zh-CN"/>
        </w:rPr>
        <w:t>2</w:t>
      </w:r>
      <w:r>
        <w:rPr>
          <w:rFonts w:eastAsia="黑体"/>
          <w:color w:val="000000"/>
          <w:sz w:val="24"/>
          <w:szCs w:val="24"/>
        </w:rPr>
        <w:t xml:space="preserve"> </w:t>
      </w:r>
      <w:r>
        <w:rPr>
          <w:rFonts w:hint="eastAsia" w:eastAsia="黑体"/>
          <w:color w:val="000000"/>
          <w:sz w:val="24"/>
          <w:szCs w:val="24"/>
          <w:lang w:val="en-US" w:eastAsia="zh-CN"/>
        </w:rPr>
        <w:t>项目目标</w:t>
      </w:r>
      <w:bookmarkEnd w:id="3"/>
    </w:p>
    <w:p w14:paraId="6906B75C">
      <w:pPr>
        <w:adjustRightInd w:val="0"/>
        <w:snapToGrid w:val="0"/>
        <w:spacing w:line="312" w:lineRule="auto"/>
        <w:ind w:firstLine="480" w:firstLineChars="200"/>
        <w:jc w:val="left"/>
        <w:rPr>
          <w:color w:val="000000"/>
          <w:sz w:val="24"/>
          <w:szCs w:val="24"/>
        </w:rPr>
      </w:pPr>
      <w:r>
        <w:rPr>
          <w:rFonts w:hint="eastAsia"/>
          <w:color w:val="000000"/>
          <w:sz w:val="24"/>
          <w:szCs w:val="24"/>
        </w:rPr>
        <w:t>本项目旨在开发一个基于Eclipse插件开发技术的代码编辑器插件，能够将代码编辑与编译功能集成到同一平台。通过这一插件，开发者可以在一个统一的环境中快速编写、优化和测试代码，从而显著提升工作效率。该插件将支持多种编程语言，满足跨语言项目的需求，并能够与第三方编译器集成，提供全面的开发解决方案。</w:t>
      </w:r>
    </w:p>
    <w:p w14:paraId="752C2A4A">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本项目插件将为开发者提供代码补全、代码格式化、语法高亮等功能，减少人工干预，帮助开发者更专注于高层次的设计和实现。同时，本插件将集成断点调试功能，使开发者能够在编辑的同时高效调试生成的代码，快速定位和解决潜在问题，确保代码的质量和稳定性。最重要的是，本插件将基于Eclipse插件技术进行开发，能够与现有的代码生成工具无缝集成，形成一个统一的开发环境，提升开发流程的流畅性和一致性。</w:t>
      </w:r>
    </w:p>
    <w:p w14:paraId="7CD3D53F">
      <w:pPr>
        <w:numPr>
          <w:ilvl w:val="0"/>
          <w:numId w:val="1"/>
        </w:numPr>
        <w:adjustRightInd w:val="0"/>
        <w:snapToGrid w:val="0"/>
        <w:spacing w:line="312" w:lineRule="auto"/>
        <w:ind w:left="425" w:leftChars="0" w:hanging="425" w:firstLineChars="0"/>
        <w:jc w:val="left"/>
        <w:outlineLvl w:val="0"/>
        <w:rPr>
          <w:rFonts w:eastAsia="黑体"/>
          <w:color w:val="000000"/>
          <w:sz w:val="24"/>
          <w:szCs w:val="24"/>
        </w:rPr>
      </w:pPr>
      <w:bookmarkStart w:id="4" w:name="_Toc19243"/>
      <w:r>
        <w:rPr>
          <w:rFonts w:hint="eastAsia" w:eastAsia="黑体"/>
          <w:color w:val="000000"/>
          <w:sz w:val="24"/>
          <w:szCs w:val="24"/>
        </w:rPr>
        <w:t>总体架构设计</w:t>
      </w:r>
      <w:bookmarkEnd w:id="4"/>
    </w:p>
    <w:p w14:paraId="7F56A791">
      <w:pPr>
        <w:adjustRightInd w:val="0"/>
        <w:snapToGrid w:val="0"/>
        <w:spacing w:line="312" w:lineRule="auto"/>
        <w:jc w:val="left"/>
        <w:outlineLvl w:val="1"/>
        <w:rPr>
          <w:rFonts w:eastAsia="黑体"/>
          <w:color w:val="000000"/>
          <w:sz w:val="24"/>
          <w:szCs w:val="24"/>
        </w:rPr>
      </w:pPr>
      <w:r>
        <w:rPr>
          <w:rFonts w:eastAsia="黑体"/>
          <w:color w:val="000000"/>
          <w:sz w:val="24"/>
          <w:szCs w:val="24"/>
        </w:rPr>
        <w:tab/>
      </w:r>
      <w:bookmarkStart w:id="5" w:name="_Toc27658"/>
      <w:r>
        <w:rPr>
          <w:rFonts w:eastAsia="黑体"/>
          <w:color w:val="000000"/>
          <w:sz w:val="24"/>
          <w:szCs w:val="24"/>
        </w:rPr>
        <w:t xml:space="preserve">2.1 </w:t>
      </w:r>
      <w:r>
        <w:rPr>
          <w:rFonts w:hint="eastAsia" w:eastAsia="黑体"/>
          <w:color w:val="000000"/>
          <w:sz w:val="24"/>
          <w:szCs w:val="24"/>
        </w:rPr>
        <w:t>整体设计思路</w:t>
      </w:r>
      <w:bookmarkEnd w:id="5"/>
    </w:p>
    <w:p w14:paraId="4CDFEA44">
      <w:pPr>
        <w:spacing w:line="312" w:lineRule="auto"/>
        <w:ind w:firstLine="480" w:firstLineChars="200"/>
        <w:rPr>
          <w:rFonts w:hint="eastAsia" w:eastAsia="宋体"/>
          <w:color w:val="000000"/>
          <w:sz w:val="24"/>
          <w:szCs w:val="24"/>
          <w:lang w:eastAsia="zh-CN"/>
        </w:rPr>
      </w:pPr>
      <w:r>
        <w:rPr>
          <w:rFonts w:hint="eastAsia" w:eastAsia="宋体"/>
          <w:color w:val="000000"/>
          <w:sz w:val="24"/>
          <w:szCs w:val="24"/>
          <w:lang w:eastAsia="zh-CN"/>
        </w:rPr>
        <w:t>本项目在整体设计上采用基于Eclipse插件架构的统一平台方案，旨在解决现有开发环境中功能分散、语言支持不均衡以及编译调试流程割裂等问题。</w:t>
      </w:r>
      <w:r>
        <w:rPr>
          <w:rFonts w:hint="eastAsia"/>
          <w:color w:val="000000"/>
          <w:sz w:val="24"/>
          <w:szCs w:val="24"/>
        </w:rPr>
        <w:t>Eclipse</w:t>
      </w:r>
      <w:r>
        <w:rPr>
          <w:color w:val="000000"/>
          <w:sz w:val="24"/>
          <w:szCs w:val="24"/>
        </w:rPr>
        <w:t xml:space="preserve"> </w:t>
      </w:r>
      <w:r>
        <w:rPr>
          <w:rFonts w:hint="eastAsia"/>
          <w:color w:val="000000"/>
          <w:sz w:val="24"/>
          <w:szCs w:val="24"/>
        </w:rPr>
        <w:t>IDE和PDE作为整个项目的基础平台，提供插件开发和集成的框架，其他所有功能模块都建立在Eclipse的基础上。</w:t>
      </w:r>
      <w:r>
        <w:rPr>
          <w:rFonts w:hint="eastAsia" w:eastAsia="宋体"/>
          <w:color w:val="000000"/>
          <w:sz w:val="24"/>
          <w:szCs w:val="24"/>
          <w:lang w:eastAsia="zh-CN"/>
        </w:rPr>
        <w:t>依托Eclipse成熟的插件化框架，系统能够在统一的开发环境中将代码编辑、编译和调试有机结合，构建一个高效、灵活且可扩展的开发平台。通过这一平台，开发者可以在统一界面下完成跨语言的编辑、编译与调试任务，避免因工具割裂造成的效率损耗，从而显著提升软件开发的流畅性和一致性。</w:t>
      </w:r>
    </w:p>
    <w:p w14:paraId="6B479C77">
      <w:pPr>
        <w:adjustRightInd w:val="0"/>
        <w:snapToGrid w:val="0"/>
        <w:spacing w:line="312" w:lineRule="auto"/>
        <w:ind w:firstLine="480" w:firstLineChars="200"/>
        <w:jc w:val="left"/>
        <w:rPr>
          <w:rFonts w:hint="eastAsia" w:eastAsia="宋体"/>
          <w:color w:val="000000"/>
          <w:sz w:val="24"/>
          <w:szCs w:val="24"/>
          <w:lang w:eastAsia="zh-CN"/>
        </w:rPr>
      </w:pPr>
      <w:r>
        <w:rPr>
          <w:rFonts w:hint="eastAsia" w:eastAsia="宋体"/>
          <w:color w:val="000000"/>
          <w:sz w:val="24"/>
          <w:szCs w:val="24"/>
          <w:lang w:eastAsia="zh-CN"/>
        </w:rPr>
        <w:t>在架构设计上，本项目充分利用Eclipse“一切皆插件”的理念，采用模块化和插件化的开发模式，将核心功能划分为若干相对独立、又可协同工作的功能插件。编辑器模块基于Eclipse的TextEditor类进行扩展，提供语法高亮、代码补全和自动格式化等基本功能。语法高亮、代码补全、代码格式化、编译器集成与调试功能分别以插件的形式封装，既降低了系统的耦合度，又提升了整体的灵活性和可维护性。</w:t>
      </w:r>
      <w:r>
        <w:rPr>
          <w:rFonts w:hint="eastAsia"/>
          <w:color w:val="000000"/>
          <w:sz w:val="24"/>
          <w:szCs w:val="24"/>
        </w:rPr>
        <w:t>如图</w:t>
      </w:r>
      <w:r>
        <w:rPr>
          <w:rFonts w:hint="eastAsia"/>
          <w:color w:val="000000"/>
          <w:sz w:val="24"/>
          <w:szCs w:val="24"/>
          <w:lang w:val="en-US" w:eastAsia="zh-CN"/>
        </w:rPr>
        <w:t>2</w:t>
      </w:r>
      <w:r>
        <w:rPr>
          <w:color w:val="000000"/>
          <w:sz w:val="24"/>
          <w:szCs w:val="24"/>
        </w:rPr>
        <w:t>.1</w:t>
      </w:r>
      <w:r>
        <w:rPr>
          <w:rFonts w:hint="eastAsia"/>
          <w:color w:val="000000"/>
          <w:sz w:val="24"/>
          <w:szCs w:val="24"/>
        </w:rPr>
        <w:t>所示为本项目的整体框架图。</w:t>
      </w:r>
      <w:r>
        <w:rPr>
          <w:rFonts w:hint="eastAsia" w:eastAsia="宋体"/>
          <w:color w:val="000000"/>
          <w:sz w:val="24"/>
          <w:szCs w:val="24"/>
          <w:lang w:eastAsia="zh-CN"/>
        </w:rPr>
        <w:t>通过插件化设计，系统能够根据项目需求灵活加载或裁剪功能模块，既能满足轻量化场景的使用，也能为复杂工程提供全面支持。同时，抽象层的引入使C++与Java两种语言在共性功能上实现统一，而在编译器和调试器层面则保留差异化处理，从而保证系统既具备通用性，又能充分适配语言特性。</w:t>
      </w:r>
    </w:p>
    <w:p w14:paraId="5457AD85">
      <w:pPr>
        <w:adjustRightInd w:val="0"/>
        <w:snapToGrid w:val="0"/>
        <w:spacing w:line="312" w:lineRule="auto"/>
        <w:jc w:val="center"/>
      </w:pPr>
      <w:r>
        <w:object>
          <v:shape id="_x0000_i1025" o:spt="75" type="#_x0000_t75" style="height:258pt;width:377pt;" o:ole="t" filled="f" o:preferrelative="t" stroked="f" coordsize="21600,21600">
            <v:path/>
            <v:fill on="f" focussize="0,0"/>
            <v:stroke on="f" joinstyle="miter"/>
            <v:imagedata r:id="rId8" o:title=""/>
            <o:lock v:ext="edit" aspectratio="t"/>
            <w10:wrap type="none"/>
            <w10:anchorlock/>
          </v:shape>
          <o:OLEObject Type="Embed" ProgID="Visio.Drawing.15" ShapeID="_x0000_i1025" DrawAspect="Content" ObjectID="_1468075725" r:id="rId7">
            <o:LockedField>false</o:LockedField>
          </o:OLEObject>
        </w:object>
      </w:r>
    </w:p>
    <w:p w14:paraId="6175B64D">
      <w:pPr>
        <w:adjustRightInd w:val="0"/>
        <w:snapToGrid w:val="0"/>
        <w:spacing w:line="312" w:lineRule="auto"/>
        <w:jc w:val="center"/>
        <w:rPr>
          <w:rFonts w:hint="eastAsia"/>
          <w:color w:val="000000"/>
          <w:szCs w:val="21"/>
        </w:rPr>
      </w:pPr>
      <w:r>
        <w:rPr>
          <w:rFonts w:hint="eastAsia"/>
          <w:color w:val="000000"/>
          <w:szCs w:val="21"/>
        </w:rPr>
        <w:t>图</w:t>
      </w:r>
      <w:r>
        <w:rPr>
          <w:rFonts w:hint="eastAsia"/>
          <w:color w:val="000000"/>
          <w:szCs w:val="21"/>
          <w:lang w:val="en-US" w:eastAsia="zh-CN"/>
        </w:rPr>
        <w:t>2</w:t>
      </w:r>
      <w:r>
        <w:rPr>
          <w:color w:val="000000"/>
          <w:szCs w:val="21"/>
        </w:rPr>
        <w:t xml:space="preserve">.1 </w:t>
      </w:r>
      <w:r>
        <w:rPr>
          <w:rFonts w:hint="eastAsia"/>
          <w:color w:val="000000"/>
          <w:szCs w:val="21"/>
        </w:rPr>
        <w:t>项目整体框架图</w:t>
      </w:r>
    </w:p>
    <w:p w14:paraId="707AB93A">
      <w:pPr>
        <w:adjustRightInd w:val="0"/>
        <w:snapToGrid w:val="0"/>
        <w:spacing w:line="312" w:lineRule="auto"/>
        <w:ind w:firstLine="480" w:firstLineChars="200"/>
        <w:jc w:val="left"/>
        <w:rPr>
          <w:rFonts w:hint="eastAsia" w:eastAsia="宋体"/>
          <w:color w:val="000000"/>
          <w:sz w:val="24"/>
          <w:szCs w:val="24"/>
          <w:lang w:eastAsia="zh-CN"/>
        </w:rPr>
      </w:pPr>
      <w:r>
        <w:rPr>
          <w:rFonts w:hint="eastAsia" w:eastAsia="宋体"/>
          <w:color w:val="000000"/>
          <w:sz w:val="24"/>
          <w:szCs w:val="24"/>
          <w:lang w:eastAsia="zh-CN"/>
        </w:rPr>
        <w:t>在功能实现层面，系统整体遵循“编辑—编译—调试”一体化的工作流设计。代码编辑模块为开发者提供智能化的输入支持；编译器集成模块保证了外部工具链与系统环境的顺畅对接，并通过控制台与结果视图输出编译反馈；调试模块则进一步扩展系统能力，使开发者能够在同一平台中完成断点设置、执行监控与结果分析。这种从编辑到调试的闭环设计，不仅提高了开发的效率与准确性，还为未来的多语言扩展和大规模工程应用奠定了基础。</w:t>
      </w:r>
    </w:p>
    <w:p w14:paraId="5910C0AA">
      <w:pPr>
        <w:adjustRightInd w:val="0"/>
        <w:snapToGrid w:val="0"/>
        <w:spacing w:line="312" w:lineRule="auto"/>
        <w:ind w:firstLine="480" w:firstLineChars="200"/>
        <w:jc w:val="left"/>
        <w:rPr>
          <w:rFonts w:hint="eastAsia" w:eastAsia="宋体"/>
          <w:color w:val="000000"/>
          <w:sz w:val="24"/>
          <w:szCs w:val="24"/>
          <w:lang w:eastAsia="zh-CN"/>
        </w:rPr>
      </w:pPr>
      <w:r>
        <w:rPr>
          <w:rFonts w:hint="eastAsia" w:eastAsia="宋体"/>
          <w:color w:val="000000"/>
          <w:sz w:val="24"/>
          <w:szCs w:val="24"/>
          <w:lang w:eastAsia="zh-CN"/>
        </w:rPr>
        <w:t>在技术路径上，项目强调编译器与调试引擎的深度集成。编译器集成模块允许用户灵活选择外部编译器（如GCC、javac等），在系统内部实现代码的即时编译，并通过控制台将编译结果输出给用户。同时，编译信息能够以标注的形式回写到编辑器中，使错误与警告在第一时间直观呈现，缩短问题定位周期。在调试环节，断点调试模块与Eclipse现有的调试框架深度结合，能够调用GDB或JVM等调试引擎进行代码执行控制。系统通过调试视图展示当前的执行状态，包括堆栈、变量和断点信息，并提供交互操作，使开发者能够在统一界面中进行边调试边修改的开发流程。</w:t>
      </w:r>
    </w:p>
    <w:p w14:paraId="6F9E4208">
      <w:pPr>
        <w:adjustRightInd w:val="0"/>
        <w:snapToGrid w:val="0"/>
        <w:spacing w:line="312" w:lineRule="auto"/>
        <w:ind w:firstLine="480" w:firstLineChars="200"/>
        <w:jc w:val="left"/>
        <w:rPr>
          <w:rFonts w:hint="eastAsia" w:eastAsia="宋体"/>
          <w:color w:val="000000"/>
          <w:sz w:val="24"/>
          <w:szCs w:val="24"/>
          <w:lang w:eastAsia="zh-CN"/>
        </w:rPr>
      </w:pPr>
      <w:r>
        <w:rPr>
          <w:rFonts w:hint="eastAsia" w:eastAsia="宋体"/>
          <w:color w:val="000000"/>
          <w:sz w:val="24"/>
          <w:szCs w:val="24"/>
          <w:lang w:eastAsia="zh-CN"/>
        </w:rPr>
        <w:t>本项目的整体设计思路以统一平台为基础，以插件化架构为手段，并通过动态编译与调试功能的融合实现一体化开发环境。其目标不仅在于满足C++与Java的工程需求，还在于为后续扩展至更多编程语言提供开放的技术框架，从而兼具理论探索价值与工程应用前景。</w:t>
      </w:r>
    </w:p>
    <w:p w14:paraId="32651088">
      <w:pPr>
        <w:adjustRightInd w:val="0"/>
        <w:snapToGrid w:val="0"/>
        <w:spacing w:line="312" w:lineRule="auto"/>
        <w:jc w:val="left"/>
        <w:outlineLvl w:val="1"/>
        <w:rPr>
          <w:rFonts w:hint="eastAsia" w:eastAsia="黑体"/>
          <w:color w:val="000000"/>
          <w:sz w:val="24"/>
          <w:szCs w:val="24"/>
        </w:rPr>
      </w:pPr>
      <w:r>
        <w:rPr>
          <w:rFonts w:eastAsia="黑体"/>
          <w:color w:val="000000"/>
          <w:sz w:val="24"/>
          <w:szCs w:val="24"/>
        </w:rPr>
        <w:tab/>
      </w:r>
      <w:bookmarkStart w:id="6" w:name="_Toc1330"/>
      <w:r>
        <w:rPr>
          <w:rFonts w:eastAsia="黑体"/>
          <w:color w:val="000000"/>
          <w:sz w:val="24"/>
          <w:szCs w:val="24"/>
        </w:rPr>
        <w:t xml:space="preserve">2.2 </w:t>
      </w:r>
      <w:r>
        <w:rPr>
          <w:rFonts w:hint="eastAsia" w:eastAsia="黑体"/>
          <w:color w:val="000000"/>
          <w:sz w:val="24"/>
          <w:szCs w:val="24"/>
        </w:rPr>
        <w:t>核心功能模块</w:t>
      </w:r>
      <w:bookmarkEnd w:id="6"/>
    </w:p>
    <w:p w14:paraId="28F7B47C">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本项目的核心功能模块设计以支持跨语言编辑、动态编译与交互式调试为目标，涵盖了从代码输入到执行验证的完整开发链路。各功能模块均在Eclipse插件化框架下实现，它们既相对独立，又通过Eclipse插件框架形成紧密耦合，从而保证了功能的完整性与系统的可扩展性。</w:t>
      </w:r>
    </w:p>
    <w:p w14:paraId="097646F9">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代码编辑模块是整个系统的基础。该模块通过对Eclipse TextEditor类的扩展，通过实现特定语言的语法规则与格式化规则，支持C++与Java等多种编程语言的代码编辑</w:t>
      </w:r>
      <w:r>
        <w:rPr>
          <w:rFonts w:hint="eastAsia"/>
          <w:color w:val="000000"/>
          <w:sz w:val="24"/>
          <w:szCs w:val="24"/>
          <w:lang w:eastAsia="zh-CN"/>
        </w:rPr>
        <w:t>，</w:t>
      </w:r>
      <w:r>
        <w:rPr>
          <w:rFonts w:hint="eastAsia"/>
          <w:color w:val="000000"/>
          <w:sz w:val="24"/>
          <w:szCs w:val="24"/>
        </w:rPr>
        <w:t>提供了语法高亮、智能补全和自动格式化等功能。语法高亮通过词法分析与令牌分类，对关键字、数据类型、注释及操作符等元素进行可视化标注，提升代码的可读性与结构化程度</w:t>
      </w:r>
      <w:r>
        <w:rPr>
          <w:rFonts w:hint="eastAsia"/>
          <w:color w:val="000000"/>
          <w:sz w:val="24"/>
          <w:szCs w:val="24"/>
          <w:lang w:eastAsia="zh-CN"/>
        </w:rPr>
        <w:t>；</w:t>
      </w:r>
      <w:r>
        <w:rPr>
          <w:rFonts w:hint="eastAsia"/>
          <w:color w:val="000000"/>
          <w:sz w:val="24"/>
          <w:szCs w:val="24"/>
        </w:rPr>
        <w:t>代码补全功能依托符号索引与上下文分析机制，在用户输入过程中提供智能化的候选建议，减少语法错误并加快开发速度</w:t>
      </w:r>
      <w:r>
        <w:rPr>
          <w:rFonts w:hint="eastAsia"/>
          <w:color w:val="000000"/>
          <w:sz w:val="24"/>
          <w:szCs w:val="24"/>
          <w:lang w:eastAsia="zh-CN"/>
        </w:rPr>
        <w:t>；</w:t>
      </w:r>
      <w:r>
        <w:rPr>
          <w:rFonts w:hint="eastAsia"/>
          <w:color w:val="000000"/>
          <w:sz w:val="24"/>
          <w:szCs w:val="24"/>
        </w:rPr>
        <w:t>自动格式化功能基于抽象语法树（AST）</w:t>
      </w:r>
      <w:r>
        <w:rPr>
          <w:rFonts w:hint="eastAsia"/>
          <w:color w:val="000000"/>
          <w:sz w:val="24"/>
          <w:szCs w:val="24"/>
          <w:lang w:val="en-US" w:eastAsia="zh-CN"/>
        </w:rPr>
        <w:t>与</w:t>
      </w:r>
      <w:r>
        <w:rPr>
          <w:rFonts w:hint="eastAsia"/>
          <w:color w:val="000000"/>
          <w:sz w:val="24"/>
          <w:szCs w:val="24"/>
        </w:rPr>
        <w:t>预</w:t>
      </w:r>
      <w:r>
        <w:rPr>
          <w:rFonts w:hint="eastAsia"/>
          <w:color w:val="000000"/>
          <w:sz w:val="24"/>
          <w:szCs w:val="24"/>
          <w:lang w:val="en-US" w:eastAsia="zh-CN"/>
        </w:rPr>
        <w:t>定义</w:t>
      </w:r>
      <w:r>
        <w:rPr>
          <w:rFonts w:hint="eastAsia"/>
          <w:color w:val="000000"/>
          <w:sz w:val="24"/>
          <w:szCs w:val="24"/>
        </w:rPr>
        <w:t>规则引擎，对源代码进行统一的缩进、排版与换行处理，确保团队协作中的代码一致性与可维护性。这一模块不仅提升了代码编写的效率与准确性，也为后续的编译与调试提供了标准化的输入。</w:t>
      </w:r>
    </w:p>
    <w:p w14:paraId="0ECFF762">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编译器集成模块是连接源代码编辑与可执行程序生成的关键环节。系统支持与C++编译器（如GCC、MinGW）以及Java编译器（javac）的深度集成，开发者可以在编辑环境中直接调用外部编译工具完成项目构建。编译结果通过控制台进行日志输出，帮助用户全面了解构建过程。同时错误与警告会以标注的形式回写到编辑器中，并同步至Eclipse的问题视图。用户能够在多个层面直观地获取反馈信息，从而快速定位并修正代码问题。编译器集成模块还支持增量编译与动态配置，保证了复杂工程在多次迭代中的高效性与灵活性。</w:t>
      </w:r>
    </w:p>
    <w:p w14:paraId="4CE842E9">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调试模块为系统提供了运行时验证与交互控制的能力。该模块与Eclipse调试框架深度集成，能够调用不同的调试引擎以支持多语言环境：在C++侧通过GDB和MI协议实现断点管理、程序控制与变量监控，在Java侧则利用JVM调试接口与JDT调试模型实现运行时调试。开发者可以在代码中灵活设置断点，程序在执行过程中即可暂停，允许用户检查当前的调用堆栈、变量值以及内存状态。调试视图直观展示断点、变量和执行状态，并提供单步执行、继续运行与终止等操作接口，从而形成高度交互化的调试环境。这种与编辑器紧密耦合的设计使开发者能够在统一平台中完成代码的编写、编译与调试，有效提升了开发效率与系统稳定性。</w:t>
      </w:r>
    </w:p>
    <w:p w14:paraId="0A39D582">
      <w:pPr>
        <w:adjustRightInd w:val="0"/>
        <w:snapToGrid w:val="0"/>
        <w:spacing w:line="312" w:lineRule="auto"/>
        <w:ind w:firstLine="480" w:firstLineChars="200"/>
        <w:jc w:val="left"/>
        <w:outlineLvl w:val="1"/>
        <w:rPr>
          <w:rFonts w:hint="eastAsia"/>
          <w:color w:val="000000"/>
          <w:sz w:val="24"/>
          <w:szCs w:val="24"/>
        </w:rPr>
      </w:pPr>
      <w:bookmarkStart w:id="7" w:name="_Toc9437"/>
      <w:r>
        <w:rPr>
          <w:rFonts w:eastAsia="黑体"/>
          <w:color w:val="000000"/>
          <w:sz w:val="24"/>
          <w:szCs w:val="24"/>
        </w:rPr>
        <w:t>2.</w:t>
      </w:r>
      <w:r>
        <w:rPr>
          <w:rFonts w:hint="eastAsia" w:eastAsia="黑体"/>
          <w:color w:val="000000"/>
          <w:sz w:val="24"/>
          <w:szCs w:val="24"/>
          <w:lang w:val="en-US" w:eastAsia="zh-CN"/>
        </w:rPr>
        <w:t>3</w:t>
      </w:r>
      <w:r>
        <w:rPr>
          <w:rFonts w:eastAsia="黑体"/>
          <w:color w:val="000000"/>
          <w:sz w:val="24"/>
          <w:szCs w:val="24"/>
        </w:rPr>
        <w:t xml:space="preserve"> </w:t>
      </w:r>
      <w:r>
        <w:rPr>
          <w:rFonts w:hint="eastAsia" w:eastAsia="黑体"/>
          <w:color w:val="000000"/>
          <w:sz w:val="24"/>
          <w:szCs w:val="24"/>
        </w:rPr>
        <w:t>C++与Java方案的融合与差异化处理</w:t>
      </w:r>
      <w:bookmarkEnd w:id="7"/>
    </w:p>
    <w:p w14:paraId="584A0CA1">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统一的Eclipse插件架构下，本项目需要同时支持C++与Java两种主流语言。二者在语法特性、编译模式、运行环境和调试机制等方面存在本质差异，因此系统设计既要保证跨语言的共性功能统一，又要针对各自的语言特征进行差异化优化。通过共性功能的抽象与差异化的适配，本系统实现了编辑、编译与调试层面的统一支撑。</w:t>
      </w:r>
    </w:p>
    <w:p w14:paraId="335C63C4">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在C++方案方面，系统以Eclipse CDT（C/C++ Development Tooling）为基础，进行轻量化与定制化的二次开发。C++语言依赖于静态编译与链接机制，工具链通常由GCC或MinGW构成，本项目通过编译器集成模块对其进行统一封装，用户能够在Eclipse环境内直接完成源代码到目标文件的构建过程。同时，C++工程往往具有跨文件依赖复杂、模板与宏定义广泛使用等特点，因此系统在代码补全与符号解析层面引入了高效的符号索引机制和上下文感知模型，以确保在大型工程中依然能够快速响应编辑需求。在调试层面，C++侧通过与GDB调试器的深度集成，利用MI协议实现断点管理、程序控制和变量监控，并能够在Eclipse调试视图中直观展示堆栈和内存状态，满足底层调试与高性能分析的要求。</w:t>
      </w:r>
    </w:p>
    <w:p w14:paraId="0DA9AA28">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在Java方案方面，系统以Eclipse JDT（Java Development Tools）为核心框架，结合javac编译器与JVM调试接口实现深度支持。与C++的静态编译不同，Java采用基于字节码的增量编译机制，本项目利用这一特性实现了高效的即时编译与错误标注功能，能够在开发者修改源文件后即时更新编译结果并同步到编辑器界面中。Java生态自带完备的库与运行环境，JDT在语法解析、项目管理和问题标注方面的成熟能力被系统直接继承与扩展，使得开发者能够在统一平台中享受到与原生IDE一致的开发体验。在调试层面，系统依托JVM调试接口（JDWP）与JDT调试模型实现断点控制、线程调度和变量监控功能。与C++相比，Java侧更突出对运行时环境的全面感知与跨平台特性，能够在多种操作系统和虚拟机环境中保持一致的行为表现。</w:t>
      </w:r>
    </w:p>
    <w:p w14:paraId="786359C3">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在融合与差异化处理方面，系统采取了“共性抽象 + 个性适配”的双重策略。在共性层面，语法高亮、代码补全、自动格式化、错误回写与调试视图等功能均通过抽象层封装形成统一接口，保证C++与Java在用户体验上的一致性。在差异化层面，C++</w:t>
      </w:r>
      <w:r>
        <w:rPr>
          <w:rFonts w:hint="eastAsia"/>
          <w:color w:val="000000"/>
          <w:sz w:val="24"/>
          <w:szCs w:val="24"/>
          <w:lang w:val="en-US" w:eastAsia="zh-CN"/>
        </w:rPr>
        <w:t>方案</w:t>
      </w:r>
      <w:r>
        <w:rPr>
          <w:rFonts w:hint="eastAsia"/>
          <w:color w:val="000000"/>
          <w:sz w:val="24"/>
          <w:szCs w:val="24"/>
        </w:rPr>
        <w:t>强调外部工具链的灵活调用与调试协议的深度集成，而Java</w:t>
      </w:r>
      <w:r>
        <w:rPr>
          <w:rFonts w:hint="eastAsia"/>
          <w:color w:val="000000"/>
          <w:sz w:val="24"/>
          <w:szCs w:val="24"/>
          <w:lang w:val="en-US" w:eastAsia="zh-CN"/>
        </w:rPr>
        <w:t>方案</w:t>
      </w:r>
      <w:r>
        <w:rPr>
          <w:rFonts w:hint="eastAsia"/>
          <w:color w:val="000000"/>
          <w:sz w:val="24"/>
          <w:szCs w:val="24"/>
        </w:rPr>
        <w:t>则依托JDT提供的原生机制实现高效的增量编译与虚拟机调试。通过这种设计，系统不仅避免了因语言差异带来的割裂感，还能充分发挥各语言生态的特长，从而在统一性与专业性之间取得平衡。</w:t>
      </w:r>
    </w:p>
    <w:p w14:paraId="6F9A66D9">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总体而言，本项目在Eclipse插件平台的统一框架下，实现了C++与Java的共性功能支持和差异化优化。C++方案保证了高性能和底层可控性，Java方案则突出跨平台与生态兼容性；二者在统一平台中的结合，构成了一个既专业化又高度一致的多语言开发环境。这一设计不仅有效提升了跨语言项目的开发效率，也为未来扩展至Python、Rust等新兴语言提供了可复用的架构与经验，从而具备较强的可持续发展潜力与推广价值。</w:t>
      </w:r>
    </w:p>
    <w:p w14:paraId="66D9C39A">
      <w:pPr>
        <w:numPr>
          <w:ilvl w:val="0"/>
          <w:numId w:val="1"/>
        </w:numPr>
        <w:adjustRightInd w:val="0"/>
        <w:snapToGrid w:val="0"/>
        <w:spacing w:line="312" w:lineRule="auto"/>
        <w:ind w:left="425" w:leftChars="0" w:hanging="425" w:firstLineChars="0"/>
        <w:jc w:val="left"/>
        <w:outlineLvl w:val="0"/>
        <w:rPr>
          <w:rFonts w:eastAsia="黑体"/>
          <w:color w:val="000000"/>
          <w:sz w:val="24"/>
          <w:szCs w:val="24"/>
        </w:rPr>
      </w:pPr>
      <w:bookmarkStart w:id="8" w:name="_Toc10537"/>
      <w:r>
        <w:rPr>
          <w:rFonts w:hint="eastAsia" w:eastAsia="黑体"/>
          <w:color w:val="000000"/>
          <w:sz w:val="24"/>
          <w:szCs w:val="24"/>
          <w:lang w:val="en-US" w:eastAsia="zh-CN"/>
        </w:rPr>
        <w:t>代码编辑器核心功能实现</w:t>
      </w:r>
      <w:bookmarkEnd w:id="8"/>
    </w:p>
    <w:p w14:paraId="0D42B979">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作为本项目的核心组成部分，代码编辑器模块直接面向开发者的日常使用场景，承担着代码输入、语法解析与规范化的主要职责。与传统的文本编辑工具不同，现代化的代码编辑器不仅需要提供基础的文本处理功能，还必须具备语法感知、结构分析与智能提示等能力，从而在源代码编写阶段就能够显著提升开发效率与代码质量。本章将围绕</w:t>
      </w:r>
      <w:r>
        <w:rPr>
          <w:rFonts w:hint="eastAsia"/>
          <w:color w:val="000000"/>
          <w:sz w:val="24"/>
          <w:szCs w:val="24"/>
          <w:lang w:val="en-US" w:eastAsia="zh-CN"/>
        </w:rPr>
        <w:t>代码</w:t>
      </w:r>
      <w:r>
        <w:rPr>
          <w:rFonts w:hint="eastAsia"/>
          <w:color w:val="000000"/>
          <w:sz w:val="24"/>
          <w:szCs w:val="24"/>
        </w:rPr>
        <w:t>高亮、代码自动补全与代码格式化三个方面展开，深入探讨其设计思路与实现机制。</w:t>
      </w:r>
    </w:p>
    <w:p w14:paraId="486870D9">
      <w:pPr>
        <w:adjustRightInd w:val="0"/>
        <w:snapToGrid w:val="0"/>
        <w:spacing w:line="312" w:lineRule="auto"/>
        <w:ind w:firstLine="480" w:firstLineChars="200"/>
        <w:jc w:val="left"/>
        <w:outlineLvl w:val="1"/>
        <w:rPr>
          <w:rFonts w:hint="eastAsia" w:eastAsia="黑体"/>
          <w:color w:val="000000"/>
          <w:sz w:val="24"/>
          <w:szCs w:val="24"/>
        </w:rPr>
      </w:pPr>
      <w:bookmarkStart w:id="9" w:name="_Toc17489"/>
      <w:r>
        <w:rPr>
          <w:rFonts w:eastAsia="黑体"/>
          <w:color w:val="000000"/>
          <w:sz w:val="24"/>
          <w:szCs w:val="24"/>
        </w:rPr>
        <w:t xml:space="preserve">3.1 </w:t>
      </w:r>
      <w:r>
        <w:rPr>
          <w:rFonts w:hint="eastAsia" w:eastAsia="黑体"/>
          <w:color w:val="000000"/>
          <w:sz w:val="24"/>
          <w:szCs w:val="24"/>
        </w:rPr>
        <w:t>代码高亮</w:t>
      </w:r>
      <w:bookmarkEnd w:id="9"/>
    </w:p>
    <w:p w14:paraId="55452075">
      <w:pPr>
        <w:adjustRightInd w:val="0"/>
        <w:snapToGrid w:val="0"/>
        <w:spacing w:line="312" w:lineRule="auto"/>
        <w:ind w:firstLine="480" w:firstLineChars="200"/>
        <w:jc w:val="left"/>
        <w:outlineLvl w:val="2"/>
        <w:rPr>
          <w:color w:val="000000"/>
          <w:sz w:val="24"/>
          <w:szCs w:val="24"/>
        </w:rPr>
      </w:pPr>
      <w:bookmarkStart w:id="10" w:name="_Toc17634"/>
      <w:r>
        <w:rPr>
          <w:color w:val="000000"/>
          <w:sz w:val="24"/>
          <w:szCs w:val="24"/>
        </w:rPr>
        <w:t>3.</w:t>
      </w:r>
      <w:r>
        <w:rPr>
          <w:rFonts w:hint="eastAsia"/>
          <w:color w:val="000000"/>
          <w:sz w:val="24"/>
          <w:szCs w:val="24"/>
          <w:lang w:val="en-US" w:eastAsia="zh-CN"/>
        </w:rPr>
        <w:t>1</w:t>
      </w:r>
      <w:r>
        <w:rPr>
          <w:color w:val="000000"/>
          <w:sz w:val="24"/>
          <w:szCs w:val="24"/>
        </w:rPr>
        <w:t xml:space="preserve">.1 </w:t>
      </w:r>
      <w:r>
        <w:rPr>
          <w:rFonts w:hint="eastAsia" w:ascii="黑体" w:hAnsi="黑体" w:eastAsia="黑体"/>
          <w:color w:val="000000"/>
          <w:sz w:val="24"/>
          <w:szCs w:val="24"/>
        </w:rPr>
        <w:t>总体设计思路与</w:t>
      </w:r>
      <w:r>
        <w:rPr>
          <w:rFonts w:hint="eastAsia" w:ascii="黑体" w:hAnsi="黑体" w:eastAsia="黑体"/>
          <w:color w:val="000000"/>
          <w:sz w:val="24"/>
          <w:szCs w:val="24"/>
          <w:lang w:val="en-US" w:eastAsia="zh-CN"/>
        </w:rPr>
        <w:t>相关</w:t>
      </w:r>
      <w:r>
        <w:rPr>
          <w:rFonts w:hint="eastAsia" w:ascii="黑体" w:hAnsi="黑体" w:eastAsia="黑体"/>
          <w:color w:val="000000"/>
          <w:sz w:val="24"/>
          <w:szCs w:val="24"/>
        </w:rPr>
        <w:t>算法</w:t>
      </w:r>
      <w:bookmarkEnd w:id="10"/>
    </w:p>
    <w:p w14:paraId="2390D30A">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代码高亮是现代集成开发环境（IDE）的基础功能之一，通过对源代码中不同语法元素（如关键字、变量、运算符、注释等）进行分类与可视化标注，提高了代码的可读性和结构感知能力。在多语言环境下实现代码高亮，需要一种既能保证通用性，又能针对不同语言特性进行适配的设计思路。因此，本项目在总体架构上采用 分层设计：在顶层构建统一的高亮框架，负责语法元素分类与样式映射；在中间层提供语言适配器，将抽象的高亮接口与具体语言的语法规则对接；在底层调用 CDT（C++ Development Tooling）与 JDT（Java Development Tooling）等语言工具，完成词法与语法的解析工作。通过这一机制，系统能够实现 C++ 与 Java 的统一支持，并具备扩展到其他语言的潜力。</w:t>
      </w:r>
    </w:p>
    <w:p w14:paraId="40276D7C">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在代码高亮实现过程中，常用的算法主要包括：</w:t>
      </w:r>
    </w:p>
    <w:p w14:paraId="5B33110D">
      <w:pPr>
        <w:adjustRightInd w:val="0"/>
        <w:snapToGrid w:val="0"/>
        <w:spacing w:line="312" w:lineRule="auto"/>
        <w:ind w:firstLine="480" w:firstLineChars="200"/>
        <w:jc w:val="left"/>
        <w:outlineLvl w:val="3"/>
        <w:rPr>
          <w:rFonts w:hint="eastAsia"/>
          <w:color w:val="000000"/>
          <w:sz w:val="24"/>
          <w:szCs w:val="24"/>
        </w:rPr>
      </w:pPr>
      <w:r>
        <w:rPr>
          <w:rFonts w:hint="eastAsia"/>
          <w:color w:val="000000"/>
          <w:sz w:val="24"/>
          <w:szCs w:val="24"/>
        </w:rPr>
        <w:t>（1）基于正则表达式的匹配算法</w:t>
      </w:r>
    </w:p>
    <w:p w14:paraId="5DBB3B68">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基于正则表达式的语法高亮是一种最为直接和轻量化的实现方式，其核心思想是为源代码定义一组正则模式，通过逐行或逐段匹配，将符合规则的代码片段标记为特定类别，并赋予相应样式。例如，使用正则表达式 \b(int|double|class)\b 匹配关键字 int、double、class，再将其以蓝色加粗显示。</w:t>
      </w:r>
    </w:p>
    <w:p w14:paraId="476CDF34">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lang w:val="en-US" w:eastAsia="zh-CN"/>
        </w:rPr>
        <w:t>先</w:t>
      </w:r>
      <w:r>
        <w:rPr>
          <w:rFonts w:hint="eastAsia"/>
          <w:color w:val="000000"/>
          <w:sz w:val="24"/>
          <w:szCs w:val="24"/>
        </w:rPr>
        <w:t>定义正则规则库</w:t>
      </w:r>
      <w:r>
        <w:rPr>
          <w:rFonts w:hint="eastAsia"/>
          <w:color w:val="000000"/>
          <w:sz w:val="24"/>
          <w:szCs w:val="24"/>
          <w:lang w:eastAsia="zh-CN"/>
        </w:rPr>
        <w:t>，</w:t>
      </w:r>
      <w:r>
        <w:rPr>
          <w:rFonts w:hint="eastAsia"/>
          <w:color w:val="000000"/>
          <w:sz w:val="24"/>
          <w:szCs w:val="24"/>
        </w:rPr>
        <w:t>针对关键字、标识符、注释、字符串、数字常量等语法元素，编写不同的正则表达式。</w:t>
      </w:r>
      <w:r>
        <w:rPr>
          <w:rFonts w:hint="eastAsia"/>
          <w:color w:val="000000"/>
          <w:sz w:val="24"/>
          <w:szCs w:val="24"/>
          <w:lang w:val="en-US" w:eastAsia="zh-CN"/>
        </w:rPr>
        <w:t>之后</w:t>
      </w:r>
      <w:r>
        <w:rPr>
          <w:rFonts w:hint="eastAsia"/>
          <w:color w:val="000000"/>
          <w:sz w:val="24"/>
          <w:szCs w:val="24"/>
        </w:rPr>
        <w:t>逐行读取代码文本，应用正则表达式进行匹配。</w:t>
      </w:r>
      <w:r>
        <w:rPr>
          <w:rFonts w:hint="eastAsia"/>
          <w:color w:val="000000"/>
          <w:sz w:val="24"/>
          <w:szCs w:val="24"/>
          <w:lang w:val="en-US" w:eastAsia="zh-CN"/>
        </w:rPr>
        <w:t>并</w:t>
      </w:r>
      <w:r>
        <w:rPr>
          <w:rFonts w:hint="eastAsia"/>
          <w:color w:val="000000"/>
          <w:sz w:val="24"/>
          <w:szCs w:val="24"/>
        </w:rPr>
        <w:t>将匹配结果标记为特定语法类型，并赋予对应的样式。</w:t>
      </w:r>
    </w:p>
    <w:p w14:paraId="093CF4CC">
      <w:pPr>
        <w:adjustRightInd w:val="0"/>
        <w:snapToGrid w:val="0"/>
        <w:spacing w:line="312" w:lineRule="auto"/>
        <w:ind w:firstLine="480" w:firstLineChars="200"/>
        <w:jc w:val="left"/>
        <w:rPr>
          <w:rFonts w:hint="eastAsia" w:eastAsia="宋体"/>
          <w:color w:val="000000"/>
          <w:sz w:val="24"/>
          <w:szCs w:val="24"/>
          <w:lang w:val="en-US" w:eastAsia="zh-CN"/>
        </w:rPr>
      </w:pPr>
      <w:r>
        <w:rPr>
          <w:rFonts w:hint="eastAsia"/>
          <w:color w:val="000000"/>
          <w:sz w:val="24"/>
          <w:szCs w:val="24"/>
        </w:rPr>
        <w:t>基于正则表达式的匹配算法实现简单，依赖常见的正则库即可完成。性能较高，适合中小型代码文件的快速处理。灵活性强，规则可以动态添加或修改。</w:t>
      </w:r>
      <w:r>
        <w:rPr>
          <w:rFonts w:hint="eastAsia"/>
          <w:color w:val="000000"/>
          <w:sz w:val="24"/>
          <w:szCs w:val="24"/>
          <w:lang w:val="en-US" w:eastAsia="zh-CN"/>
        </w:rPr>
        <w:t>但是缺乏对上下文的理解，无法区分同名符号在不同语境下的角色。在处理复杂语法（如 C++ 模板、宏展开，或 Java 泛型、注解）时，容易产生误判。难以支持跨行结构（如多行注释、长字符串字面量）的完整解析。</w:t>
      </w:r>
    </w:p>
    <w:p w14:paraId="4189C4B7">
      <w:pPr>
        <w:adjustRightInd w:val="0"/>
        <w:snapToGrid w:val="0"/>
        <w:spacing w:line="312" w:lineRule="auto"/>
        <w:ind w:firstLine="480" w:firstLineChars="200"/>
        <w:jc w:val="left"/>
        <w:outlineLvl w:val="3"/>
        <w:rPr>
          <w:rFonts w:hint="eastAsia"/>
          <w:color w:val="000000"/>
          <w:sz w:val="24"/>
          <w:szCs w:val="24"/>
        </w:rPr>
      </w:pPr>
      <w:r>
        <w:rPr>
          <w:rFonts w:hint="eastAsia"/>
          <w:color w:val="000000"/>
          <w:sz w:val="24"/>
          <w:szCs w:val="24"/>
        </w:rPr>
        <w:t>（2）基于有限状态机（FSM）的词法分析算法</w:t>
      </w:r>
    </w:p>
    <w:p w14:paraId="059D34F4">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有限状态机（Finite State Machine, FSM）是主流 IDE 采用的高亮算法之一。它通过定义一组状态与状态转移规则，逐字符扫描源代码，识别出不同的词法单元（Token），并据此进行分类与渲染。</w:t>
      </w:r>
    </w:p>
    <w:p w14:paraId="71E7CC81">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通过设计状态机对源代码进行逐字符扫描，根据输入字符与状态转移规则生成 Token。FSM 能够处理嵌套结构与多字符关键字，比正则表达式更稳定，是大多数 IDE 高亮功能的底层支撑。</w:t>
      </w:r>
    </w:p>
    <w:p w14:paraId="5EC78915">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基于FSM的词法分析算法相比正则表达式更稳定，能够处理多字符关键字、嵌套注释等复杂结构。扫描过程线性，适合大文件的高效处理。能够自然地支持跨行语法元素，如多行字符串或块注释。</w:t>
      </w:r>
      <w:r>
        <w:rPr>
          <w:rFonts w:hint="eastAsia"/>
          <w:color w:val="000000"/>
          <w:sz w:val="24"/>
          <w:szCs w:val="24"/>
          <w:lang w:val="en-US" w:eastAsia="zh-CN"/>
        </w:rPr>
        <w:t>但是</w:t>
      </w:r>
      <w:r>
        <w:rPr>
          <w:rFonts w:hint="eastAsia"/>
          <w:color w:val="000000"/>
          <w:sz w:val="24"/>
          <w:szCs w:val="24"/>
        </w:rPr>
        <w:t>实现复杂度高，需要为不同语言构建专用的状态机。难以处理高层语义信息（如区分函数声明与调用）。可维护性较差，规则修改需调整状态机结构。</w:t>
      </w:r>
    </w:p>
    <w:p w14:paraId="5A71D52C">
      <w:pPr>
        <w:adjustRightInd w:val="0"/>
        <w:snapToGrid w:val="0"/>
        <w:spacing w:line="312" w:lineRule="auto"/>
        <w:ind w:firstLine="480" w:firstLineChars="200"/>
        <w:jc w:val="left"/>
        <w:outlineLvl w:val="3"/>
        <w:rPr>
          <w:rFonts w:hint="eastAsia"/>
          <w:color w:val="000000"/>
          <w:sz w:val="24"/>
          <w:szCs w:val="24"/>
        </w:rPr>
      </w:pPr>
      <w:r>
        <w:rPr>
          <w:rFonts w:hint="eastAsia"/>
          <w:color w:val="000000"/>
          <w:sz w:val="24"/>
          <w:szCs w:val="24"/>
        </w:rPr>
        <w:t>（3）基于 AST 的语义高亮算法</w:t>
      </w:r>
    </w:p>
    <w:p w14:paraId="1629A63C">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基于抽象语法树（AST）的语义高亮是目前最先进的实现方法，其核心思想是先通过编译器前端将源代码解析为 AST，再基于语法树的结构和节点类型进行精确的语义分类。例如，它能够区分函数声明与函数调用，局部变量与类成员，或识别出泛型参数、模板实例化等复杂语法元素。</w:t>
      </w:r>
    </w:p>
    <w:p w14:paraId="02678786">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在词法分析的基础上，进一步生成抽象语法树（AST），并在 AST 上进行语义级别的分类</w:t>
      </w:r>
      <w:r>
        <w:rPr>
          <w:rFonts w:hint="eastAsia"/>
          <w:color w:val="000000"/>
          <w:sz w:val="24"/>
          <w:szCs w:val="24"/>
          <w:lang w:eastAsia="zh-CN"/>
        </w:rPr>
        <w:t>，</w:t>
      </w:r>
      <w:r>
        <w:rPr>
          <w:rFonts w:hint="eastAsia"/>
          <w:color w:val="000000"/>
          <w:sz w:val="24"/>
          <w:szCs w:val="24"/>
        </w:rPr>
        <w:t>结合上下文信息进行语义级别的标注。例如，区分函数声明与函数调用，区分局部变量与类成员等。这种方法能够提供更精确的高亮效果，但计算开销较大，通常用于支持智能编辑功能的 IDE（如 Eclipse、IntelliJ）。</w:t>
      </w:r>
    </w:p>
    <w:p w14:paraId="149570C7">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基于 AST 的语义高亮算法高亮精度最高，能够准确反映代码的语义。支持复杂语言特性，如 C++ 模板与宏、Java 泛型与注解。可与代码补全、错误检查等功能共享 AST，提高整体 IDE 的一致性。</w:t>
      </w:r>
      <w:r>
        <w:rPr>
          <w:rFonts w:hint="eastAsia"/>
          <w:color w:val="000000"/>
          <w:sz w:val="24"/>
          <w:szCs w:val="24"/>
          <w:lang w:val="en-US" w:eastAsia="zh-CN"/>
        </w:rPr>
        <w:t>但是它</w:t>
      </w:r>
      <w:r>
        <w:rPr>
          <w:rFonts w:hint="eastAsia"/>
          <w:color w:val="000000"/>
          <w:sz w:val="24"/>
          <w:szCs w:val="24"/>
        </w:rPr>
        <w:t>实现复杂度极高，需要完整的语法解析器与语义分析模块。计算开销较大，可能影响大文件的实时编辑性能。对外部库依赖较强，通常需要依赖成熟的语言工具链（如 CDT、JDT）。</w:t>
      </w:r>
    </w:p>
    <w:p w14:paraId="59B0953F">
      <w:pPr>
        <w:adjustRightInd w:val="0"/>
        <w:snapToGrid w:val="0"/>
        <w:spacing w:line="312" w:lineRule="auto"/>
        <w:ind w:firstLine="480" w:firstLineChars="200"/>
        <w:jc w:val="left"/>
        <w:outlineLvl w:val="2"/>
        <w:rPr>
          <w:color w:val="000000"/>
          <w:sz w:val="24"/>
          <w:szCs w:val="24"/>
        </w:rPr>
      </w:pPr>
      <w:bookmarkStart w:id="11" w:name="_Toc11907"/>
      <w:r>
        <w:rPr>
          <w:color w:val="000000"/>
          <w:sz w:val="24"/>
          <w:szCs w:val="24"/>
        </w:rPr>
        <w:t>3.</w:t>
      </w:r>
      <w:r>
        <w:rPr>
          <w:rFonts w:hint="eastAsia"/>
          <w:color w:val="000000"/>
          <w:sz w:val="24"/>
          <w:szCs w:val="24"/>
          <w:lang w:val="en-US" w:eastAsia="zh-CN"/>
        </w:rPr>
        <w:t>1</w:t>
      </w:r>
      <w:r>
        <w:rPr>
          <w:color w:val="000000"/>
          <w:sz w:val="24"/>
          <w:szCs w:val="24"/>
        </w:rPr>
        <w:t>.</w:t>
      </w:r>
      <w:r>
        <w:rPr>
          <w:rFonts w:hint="eastAsia"/>
          <w:color w:val="000000"/>
          <w:sz w:val="24"/>
          <w:szCs w:val="24"/>
          <w:lang w:val="en-US" w:eastAsia="zh-CN"/>
        </w:rPr>
        <w:t>2</w:t>
      </w:r>
      <w:r>
        <w:rPr>
          <w:color w:val="000000"/>
          <w:sz w:val="24"/>
          <w:szCs w:val="24"/>
        </w:rPr>
        <w:t xml:space="preserve"> </w:t>
      </w:r>
      <w:r>
        <w:rPr>
          <w:rFonts w:hint="eastAsia" w:ascii="黑体" w:hAnsi="黑体" w:eastAsia="黑体"/>
          <w:color w:val="000000"/>
          <w:sz w:val="24"/>
          <w:szCs w:val="24"/>
        </w:rPr>
        <w:t>词法分析器设计</w:t>
      </w:r>
      <w:bookmarkEnd w:id="11"/>
    </w:p>
    <w:p w14:paraId="2673F571">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本项目的语法高亮实现中，词法分析器（Lexer）是核心环节，其主要目标是将源代码从字符流逐步扫描并拆分为最小的语法单元（Token）。在处理代码时，词法分析器会逐字符扫描并根据匹配规则输出Token序列。这些Token明确标识了代码中出现的关键字、标识符、常量、运算符和分隔符等基本语法元素，处理流程如下</w:t>
      </w:r>
      <w:r>
        <w:rPr>
          <w:rFonts w:hint="eastAsia"/>
          <w:color w:val="000000"/>
          <w:sz w:val="24"/>
          <w:szCs w:val="24"/>
          <w:lang w:val="en-US" w:eastAsia="zh-CN"/>
        </w:rPr>
        <w:t>图3.1所示</w:t>
      </w:r>
      <w:r>
        <w:rPr>
          <w:rFonts w:hint="eastAsia"/>
          <w:color w:val="000000"/>
          <w:sz w:val="24"/>
          <w:szCs w:val="24"/>
        </w:rPr>
        <w:t>。</w:t>
      </w:r>
    </w:p>
    <w:p w14:paraId="0EAB1E7A">
      <w:pPr>
        <w:pageBreakBefore w:val="0"/>
        <w:widowControl w:val="0"/>
        <w:kinsoku/>
        <w:wordWrap w:val="0"/>
        <w:overflowPunct/>
        <w:topLinePunct w:val="0"/>
        <w:autoSpaceDE/>
        <w:autoSpaceDN/>
        <w:bidi w:val="0"/>
        <w:adjustRightInd/>
        <w:snapToGrid/>
        <w:textAlignment w:val="auto"/>
        <w:rPr>
          <w:rFonts w:ascii="宋体" w:hAnsi="宋体" w:eastAsia="宋体" w:cs="宋体"/>
          <w:szCs w:val="24"/>
        </w:rPr>
      </w:pPr>
    </w:p>
    <w:p w14:paraId="42E97B39">
      <w:pPr>
        <w:adjustRightInd w:val="0"/>
        <w:snapToGrid w:val="0"/>
        <w:spacing w:line="312" w:lineRule="auto"/>
        <w:ind w:firstLine="480" w:firstLineChars="20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pict>
          <v:shape id="_x0000_i1026" o:spt="75" alt="绘图1" type="#_x0000_t75" style="height:293.45pt;width:77.6pt;" filled="f" o:preferrelative="t" stroked="f" coordsize="21600,21600">
            <v:path/>
            <v:fill on="f" focussize="0,0"/>
            <v:stroke on="f"/>
            <v:imagedata r:id="rId9" o:title=""/>
            <o:lock v:ext="edit" aspectratio="t"/>
            <w10:wrap type="none"/>
            <w10:anchorlock/>
          </v:shape>
        </w:pict>
      </w:r>
    </w:p>
    <w:p w14:paraId="0FF717E7">
      <w:pPr>
        <w:adjustRightInd w:val="0"/>
        <w:snapToGrid w:val="0"/>
        <w:spacing w:line="312" w:lineRule="auto"/>
        <w:jc w:val="center"/>
        <w:rPr>
          <w:rFonts w:hint="eastAsia"/>
          <w:color w:val="000000"/>
          <w:szCs w:val="21"/>
        </w:rPr>
      </w:pPr>
      <w:r>
        <w:rPr>
          <w:rFonts w:hint="eastAsia"/>
          <w:color w:val="000000"/>
          <w:szCs w:val="21"/>
        </w:rPr>
        <w:t>图</w:t>
      </w:r>
      <w:r>
        <w:rPr>
          <w:rFonts w:hint="eastAsia"/>
          <w:color w:val="000000"/>
          <w:szCs w:val="21"/>
          <w:lang w:val="en-US" w:eastAsia="zh-CN"/>
        </w:rPr>
        <w:t>3</w:t>
      </w:r>
      <w:r>
        <w:rPr>
          <w:color w:val="000000"/>
          <w:szCs w:val="21"/>
        </w:rPr>
        <w:t xml:space="preserve">.1 </w:t>
      </w:r>
      <w:r>
        <w:rPr>
          <w:rFonts w:hint="eastAsia"/>
          <w:color w:val="000000"/>
          <w:szCs w:val="21"/>
          <w:lang w:val="en-US" w:eastAsia="zh-CN"/>
        </w:rPr>
        <w:t>词法分析流程</w:t>
      </w:r>
      <w:r>
        <w:rPr>
          <w:rFonts w:hint="eastAsia"/>
          <w:color w:val="000000"/>
          <w:szCs w:val="21"/>
        </w:rPr>
        <w:t>图</w:t>
      </w:r>
    </w:p>
    <w:p w14:paraId="6B9DF213">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CDT（C/C++DevelopmentTooling）和JDT（JavaDevelopmentTooling）本身都内置了词法分析与语法规则支持，因此在二次开发中，可以充分利用其现有的词法分析器接口并结合项目需求进行定制。</w:t>
      </w:r>
    </w:p>
    <w:p w14:paraId="24FAE521">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Lexer基于有限状态自动机原理，首先初始化一套词法规则集，例如C++中的class、namespace、if关键字，Java中的public、class、if关键字，以及两者的运算符、数字、字符串与注释规则。在源代码扫描过程中，Lexer从文档起始字符开始逐步读取，每次根据当前字符与上下文状态决定是否进入某个规则匹配分支，例如读取i后若紧跟f并且前后无标识符连接符，则识别为IF_KEYWORD，否则归类为普通标识符。对于数字常量，Lexer会持续读取连续的数字字符直到遇到非数字字符为止，将其整体作为一个NUMBERToken输出。最终生成的Token列表作为后续高亮渲染的输入。</w:t>
      </w:r>
      <w:r>
        <w:rPr>
          <w:rFonts w:hint="eastAsia"/>
          <w:color w:val="000000"/>
          <w:sz w:val="24"/>
          <w:szCs w:val="24"/>
        </w:rPr>
        <w:tab/>
      </w:r>
    </w:p>
    <w:p w14:paraId="5261167C">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实现层面，Eclipse的文档分区机制和基于规则的分区扫描器可与Lexer协同使用。分区扫描器首先对源文件进行粗粒度划分（如代码区、注释区、字符串区），避免高亮规则误用在注释或字符串内部，然后Lexer在各分区内进行精细化的Token化，确保识别粒度达到语言元素级别。</w:t>
      </w:r>
    </w:p>
    <w:p w14:paraId="23350C9D">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对于C++部分，基于CDT的ITokenScanner接口进行扩展，可以复用CDT的内置语法定义并覆盖或精简不必要的语言特性（如Qt扩展），从而聚焦于核心C++开发场景；对于Java部分，则基于JDT的DefaultTokenScanner和单词规则机制，直接利用其关键字和基本数据类型表，结合项目定义的样式规则完成高亮。通过这种方式，Lexer不仅完成了最底层的词法切分任务，还为多语言支持和后续的令牌分类与样式映射打下了统一基础。</w:t>
      </w:r>
    </w:p>
    <w:p w14:paraId="74F57557">
      <w:pPr>
        <w:adjustRightInd w:val="0"/>
        <w:snapToGrid w:val="0"/>
        <w:spacing w:line="312" w:lineRule="auto"/>
        <w:ind w:firstLine="480" w:firstLineChars="200"/>
        <w:jc w:val="left"/>
        <w:outlineLvl w:val="2"/>
        <w:rPr>
          <w:rFonts w:hint="eastAsia"/>
          <w:color w:val="000000"/>
          <w:sz w:val="24"/>
          <w:szCs w:val="24"/>
        </w:rPr>
      </w:pPr>
      <w:bookmarkStart w:id="12" w:name="_Toc19285"/>
      <w:r>
        <w:rPr>
          <w:color w:val="000000"/>
          <w:sz w:val="24"/>
          <w:szCs w:val="24"/>
        </w:rPr>
        <w:t>3.</w:t>
      </w:r>
      <w:r>
        <w:rPr>
          <w:rFonts w:hint="eastAsia"/>
          <w:color w:val="000000"/>
          <w:sz w:val="24"/>
          <w:szCs w:val="24"/>
          <w:lang w:val="en-US" w:eastAsia="zh-CN"/>
        </w:rPr>
        <w:t>1</w:t>
      </w:r>
      <w:r>
        <w:rPr>
          <w:color w:val="000000"/>
          <w:sz w:val="24"/>
          <w:szCs w:val="24"/>
        </w:rPr>
        <w:t>.</w:t>
      </w:r>
      <w:r>
        <w:rPr>
          <w:rFonts w:hint="eastAsia"/>
          <w:color w:val="000000"/>
          <w:sz w:val="24"/>
          <w:szCs w:val="24"/>
          <w:lang w:val="en-US" w:eastAsia="zh-CN"/>
        </w:rPr>
        <w:t>3</w:t>
      </w:r>
      <w:r>
        <w:rPr>
          <w:color w:val="000000"/>
          <w:sz w:val="24"/>
          <w:szCs w:val="24"/>
        </w:rPr>
        <w:t xml:space="preserve"> </w:t>
      </w:r>
      <w:r>
        <w:rPr>
          <w:rFonts w:hint="eastAsia" w:ascii="黑体" w:hAnsi="黑体" w:eastAsia="黑体"/>
          <w:color w:val="000000"/>
          <w:sz w:val="24"/>
          <w:szCs w:val="24"/>
        </w:rPr>
        <w:t>令牌分类与样式映射</w:t>
      </w:r>
      <w:bookmarkEnd w:id="12"/>
    </w:p>
    <w:p w14:paraId="7A2EDF37">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词法分析器完成源代码的Token化之后，令牌分类与样式映射承担了将这些抽象的Token转换为具体可视化表现的任务，它直接决定了编辑器语法高亮的用户体验。其核心思想是：对不同类型的Token进行语义分类，并为每一类映射合适的颜色、字体样式和渲染策略，使得开发者能够通过视觉提示快速理解代码结构，流程如下图</w:t>
      </w:r>
      <w:r>
        <w:rPr>
          <w:rFonts w:hint="eastAsia"/>
          <w:color w:val="000000"/>
          <w:sz w:val="24"/>
          <w:szCs w:val="24"/>
          <w:lang w:val="en-US" w:eastAsia="zh-CN"/>
        </w:rPr>
        <w:t>3.2所示</w:t>
      </w:r>
      <w:r>
        <w:rPr>
          <w:rFonts w:hint="eastAsia"/>
          <w:color w:val="000000"/>
          <w:sz w:val="24"/>
          <w:szCs w:val="24"/>
        </w:rPr>
        <w:t>。</w:t>
      </w:r>
    </w:p>
    <w:p w14:paraId="50E89CD6">
      <w:pPr>
        <w:pageBreakBefore w:val="0"/>
        <w:widowControl w:val="0"/>
        <w:kinsoku/>
        <w:wordWrap w:val="0"/>
        <w:overflowPunct/>
        <w:topLinePunct w:val="0"/>
        <w:autoSpaceDE/>
        <w:autoSpaceDN/>
        <w:bidi w:val="0"/>
        <w:adjustRightInd/>
        <w:snapToGrid/>
        <w:ind w:firstLine="420" w:firstLineChars="0"/>
        <w:jc w:val="center"/>
        <w:textAlignment w:val="auto"/>
        <w:rPr>
          <w:rFonts w:hint="eastAsia" w:eastAsia="宋体"/>
          <w:lang w:eastAsia="zh-CN"/>
        </w:rPr>
      </w:pPr>
      <w:r>
        <w:rPr>
          <w:rFonts w:hint="eastAsia" w:eastAsia="宋体"/>
          <w:lang w:eastAsia="zh-CN"/>
        </w:rPr>
        <w:pict>
          <v:shape id="_x0000_i1027" o:spt="75" alt="绘图2" type="#_x0000_t75" style="height:270pt;width:72pt;" filled="f" o:preferrelative="t" stroked="f" coordsize="21600,21600">
            <v:path/>
            <v:fill on="f" focussize="0,0"/>
            <v:stroke on="f"/>
            <v:imagedata r:id="rId10" o:title=""/>
            <o:lock v:ext="edit" aspectratio="t"/>
            <w10:wrap type="none"/>
            <w10:anchorlock/>
          </v:shape>
        </w:pict>
      </w:r>
    </w:p>
    <w:p w14:paraId="04518A5D">
      <w:pPr>
        <w:adjustRightInd w:val="0"/>
        <w:snapToGrid w:val="0"/>
        <w:spacing w:line="312" w:lineRule="auto"/>
        <w:jc w:val="center"/>
        <w:rPr>
          <w:rFonts w:hint="eastAsia"/>
          <w:color w:val="000000"/>
          <w:szCs w:val="21"/>
        </w:rPr>
      </w:pPr>
      <w:r>
        <w:rPr>
          <w:rFonts w:hint="eastAsia"/>
          <w:color w:val="000000"/>
          <w:szCs w:val="21"/>
        </w:rPr>
        <w:t>图</w:t>
      </w:r>
      <w:r>
        <w:rPr>
          <w:rFonts w:hint="eastAsia"/>
          <w:color w:val="000000"/>
          <w:szCs w:val="21"/>
          <w:lang w:val="en-US" w:eastAsia="zh-CN"/>
        </w:rPr>
        <w:t>3</w:t>
      </w:r>
      <w:r>
        <w:rPr>
          <w:color w:val="000000"/>
          <w:szCs w:val="21"/>
        </w:rPr>
        <w:t>.</w:t>
      </w:r>
      <w:r>
        <w:rPr>
          <w:rFonts w:hint="eastAsia"/>
          <w:color w:val="000000"/>
          <w:szCs w:val="21"/>
          <w:lang w:val="en-US" w:eastAsia="zh-CN"/>
        </w:rPr>
        <w:t>2</w:t>
      </w:r>
      <w:r>
        <w:rPr>
          <w:color w:val="000000"/>
          <w:szCs w:val="21"/>
        </w:rPr>
        <w:t xml:space="preserve"> </w:t>
      </w:r>
      <w:r>
        <w:rPr>
          <w:rFonts w:hint="eastAsia"/>
          <w:color w:val="000000"/>
          <w:szCs w:val="21"/>
          <w:lang w:val="en-US" w:eastAsia="zh-CN"/>
        </w:rPr>
        <w:t>令牌分类与样式映射流程</w:t>
      </w:r>
      <w:r>
        <w:rPr>
          <w:rFonts w:hint="eastAsia"/>
          <w:color w:val="000000"/>
          <w:szCs w:val="21"/>
        </w:rPr>
        <w:t>图</w:t>
      </w:r>
    </w:p>
    <w:p w14:paraId="472C76CA">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这一过程类似于构建一个映射表（MappingTable），首先定义分类规则，将Token按照语言语法元素划分为关键字、标识符、常量、字符串、注释、运算符等类别；然后为每类建立对应的样式属性，例如关键字高亮为蓝色粗体、标识符使用默认字体、注释为灰色斜体、字符串为绿色、数字常量为橙色等。Eclipse平台提供了颜色与样式的可扩展机制，具体表现为CDT和JDT中分别通过IToken与TextAttribute来描述Token与样式的映射关系。</w:t>
      </w:r>
    </w:p>
    <w:p w14:paraId="348FAD0B">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对于C++部分，可以在CDT的ColorManager中集中管理这些样式资源，并通过RuleBasedScanner将识别出的Token类型绑定到具体颜色，保证样式应用的一致性与性能；对于Java部分，JDT内置了JavaColorConstants与DefaultToken，可以直接扩展并结合自定义规则，例如在代码扫描器中利用WordRule匹配到public或class时，将其Token分类为关键字，并赋予蓝色粗体样式。</w:t>
      </w:r>
    </w:p>
    <w:p w14:paraId="75BB3449">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实际运行时，编辑器在接收到Token列表后，会根据Token类型查找映射表并应用对应样式进行渲染，同时在用户修改代码时，触发增量更新机制，仅对变化的部分重新执行Token分类和样式映射，避免全量刷新带来的性能开销。通过这一机制，开发者能够即时获得代码结构上的视觉反馈，从而提升代码阅读与编写效率，进一步增强了Eclipse轻量化多语言编辑器的实用性和易用性。</w:t>
      </w:r>
    </w:p>
    <w:p w14:paraId="29F7E8D8">
      <w:pPr>
        <w:adjustRightInd w:val="0"/>
        <w:snapToGrid w:val="0"/>
        <w:spacing w:line="312" w:lineRule="auto"/>
        <w:ind w:firstLine="480" w:firstLineChars="200"/>
        <w:jc w:val="left"/>
        <w:outlineLvl w:val="2"/>
        <w:rPr>
          <w:rFonts w:hint="eastAsia"/>
          <w:color w:val="000000"/>
          <w:sz w:val="24"/>
          <w:szCs w:val="24"/>
        </w:rPr>
      </w:pPr>
      <w:bookmarkStart w:id="13" w:name="_Toc21677"/>
      <w:r>
        <w:rPr>
          <w:color w:val="000000"/>
          <w:sz w:val="24"/>
          <w:szCs w:val="24"/>
        </w:rPr>
        <w:t>3.</w:t>
      </w:r>
      <w:r>
        <w:rPr>
          <w:rFonts w:hint="eastAsia"/>
          <w:color w:val="000000"/>
          <w:sz w:val="24"/>
          <w:szCs w:val="24"/>
          <w:lang w:val="en-US" w:eastAsia="zh-CN"/>
        </w:rPr>
        <w:t>1</w:t>
      </w:r>
      <w:r>
        <w:rPr>
          <w:color w:val="000000"/>
          <w:sz w:val="24"/>
          <w:szCs w:val="24"/>
        </w:rPr>
        <w:t>.</w:t>
      </w:r>
      <w:r>
        <w:rPr>
          <w:rFonts w:hint="eastAsia"/>
          <w:color w:val="000000"/>
          <w:sz w:val="24"/>
          <w:szCs w:val="24"/>
          <w:lang w:val="en-US" w:eastAsia="zh-CN"/>
        </w:rPr>
        <w:t>4</w:t>
      </w:r>
      <w:r>
        <w:rPr>
          <w:color w:val="000000"/>
          <w:sz w:val="24"/>
          <w:szCs w:val="24"/>
        </w:rPr>
        <w:t xml:space="preserve"> </w:t>
      </w:r>
      <w:r>
        <w:rPr>
          <w:rFonts w:hint="eastAsia" w:ascii="黑体" w:hAnsi="黑体" w:eastAsia="黑体"/>
          <w:color w:val="000000"/>
          <w:sz w:val="24"/>
          <w:szCs w:val="24"/>
        </w:rPr>
        <w:t>颜色与样式管理器</w:t>
      </w:r>
      <w:bookmarkEnd w:id="13"/>
    </w:p>
    <w:p w14:paraId="5C01975E">
      <w:pPr>
        <w:adjustRightInd w:val="0"/>
        <w:snapToGrid w:val="0"/>
        <w:spacing w:line="312" w:lineRule="auto"/>
        <w:ind w:firstLine="480" w:firstLineChars="200"/>
        <w:jc w:val="left"/>
        <w:rPr>
          <w:rFonts w:hint="eastAsia" w:eastAsia="宋体"/>
          <w:color w:val="000000"/>
          <w:sz w:val="24"/>
          <w:szCs w:val="24"/>
          <w:lang w:eastAsia="zh-CN"/>
        </w:rPr>
      </w:pPr>
      <w:r>
        <w:rPr>
          <w:rFonts w:hint="eastAsia"/>
          <w:color w:val="000000"/>
          <w:sz w:val="24"/>
          <w:szCs w:val="24"/>
        </w:rPr>
        <w:t>颜色与样式管理器其主要目标是统一管理不同语言、不同语法元素所需的颜色和字体样式，避免重复创建资源带来的性能开销，并确保视觉呈现的一致性</w:t>
      </w:r>
      <w:r>
        <w:rPr>
          <w:rFonts w:hint="eastAsia"/>
          <w:color w:val="000000"/>
          <w:sz w:val="24"/>
          <w:szCs w:val="24"/>
          <w:lang w:eastAsia="zh-CN"/>
        </w:rPr>
        <w:t>，</w:t>
      </w:r>
      <w:r>
        <w:rPr>
          <w:rFonts w:hint="eastAsia"/>
          <w:color w:val="000000"/>
          <w:sz w:val="24"/>
          <w:szCs w:val="24"/>
        </w:rPr>
        <w:t>流程如下图</w:t>
      </w:r>
      <w:r>
        <w:rPr>
          <w:rFonts w:hint="eastAsia"/>
          <w:color w:val="000000"/>
          <w:sz w:val="24"/>
          <w:szCs w:val="24"/>
          <w:lang w:val="en-US" w:eastAsia="zh-CN"/>
        </w:rPr>
        <w:t>3.3所示</w:t>
      </w:r>
      <w:r>
        <w:rPr>
          <w:rFonts w:hint="eastAsia"/>
          <w:color w:val="000000"/>
          <w:sz w:val="24"/>
          <w:szCs w:val="24"/>
        </w:rPr>
        <w:t>。</w:t>
      </w:r>
    </w:p>
    <w:p w14:paraId="3250B3D5">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它本质上是一个缓存机制与映射机制的结合，一方面将样式资源以键值对的形式存储（如关键字-&gt;蓝色粗体、注释-&gt;灰色斜体），另一方面通过引用计数或缓存池避免重复创建Color和Font对象，从而提升效率并防止内存泄漏。</w:t>
      </w:r>
    </w:p>
    <w:p w14:paraId="5F702F66">
      <w:pPr>
        <w:pageBreakBefore w:val="0"/>
        <w:widowControl w:val="0"/>
        <w:kinsoku/>
        <w:wordWrap w:val="0"/>
        <w:overflowPunct/>
        <w:topLinePunct w:val="0"/>
        <w:autoSpaceDE/>
        <w:autoSpaceDN/>
        <w:bidi w:val="0"/>
        <w:adjustRightInd/>
        <w:snapToGrid/>
        <w:jc w:val="center"/>
        <w:textAlignment w:val="auto"/>
        <w:rPr>
          <w:rFonts w:hint="eastAsia" w:eastAsia="宋体"/>
          <w:lang w:eastAsia="zh-CN"/>
        </w:rPr>
      </w:pPr>
      <w:r>
        <w:rPr>
          <w:rFonts w:hint="eastAsia" w:eastAsia="宋体"/>
          <w:lang w:eastAsia="zh-CN"/>
        </w:rPr>
        <w:pict>
          <v:shape id="_x0000_i1028" o:spt="75" alt="绘图9" type="#_x0000_t75" style="height:413.3pt;width:103.5pt;" filled="f" o:preferrelative="t" stroked="f" coordsize="21600,21600">
            <v:path/>
            <v:fill on="f" focussize="0,0"/>
            <v:stroke on="f"/>
            <v:imagedata r:id="rId11" o:title=""/>
            <o:lock v:ext="edit" aspectratio="t"/>
            <w10:wrap type="none"/>
            <w10:anchorlock/>
          </v:shape>
        </w:pict>
      </w:r>
    </w:p>
    <w:p w14:paraId="77240E1F">
      <w:pPr>
        <w:pageBreakBefore w:val="0"/>
        <w:widowControl w:val="0"/>
        <w:kinsoku/>
        <w:wordWrap w:val="0"/>
        <w:overflowPunct/>
        <w:topLinePunct w:val="0"/>
        <w:autoSpaceDE/>
        <w:autoSpaceDN/>
        <w:bidi w:val="0"/>
        <w:adjustRightInd/>
        <w:snapToGrid/>
        <w:jc w:val="center"/>
        <w:textAlignment w:val="auto"/>
        <w:rPr>
          <w:rFonts w:hint="eastAsia" w:eastAsia="宋体"/>
          <w:lang w:eastAsia="zh-CN"/>
        </w:rPr>
      </w:pPr>
      <w:r>
        <w:rPr>
          <w:rFonts w:hint="eastAsia"/>
          <w:color w:val="000000"/>
          <w:szCs w:val="21"/>
        </w:rPr>
        <w:t>图</w:t>
      </w:r>
      <w:r>
        <w:rPr>
          <w:rFonts w:hint="eastAsia"/>
          <w:color w:val="000000"/>
          <w:szCs w:val="21"/>
          <w:lang w:val="en-US" w:eastAsia="zh-CN"/>
        </w:rPr>
        <w:t>3</w:t>
      </w:r>
      <w:r>
        <w:rPr>
          <w:color w:val="000000"/>
          <w:szCs w:val="21"/>
        </w:rPr>
        <w:t>.</w:t>
      </w:r>
      <w:r>
        <w:rPr>
          <w:rFonts w:hint="eastAsia"/>
          <w:color w:val="000000"/>
          <w:szCs w:val="21"/>
          <w:lang w:val="en-US" w:eastAsia="zh-CN"/>
        </w:rPr>
        <w:t>3</w:t>
      </w:r>
      <w:r>
        <w:rPr>
          <w:color w:val="000000"/>
          <w:szCs w:val="21"/>
        </w:rPr>
        <w:t xml:space="preserve"> </w:t>
      </w:r>
      <w:r>
        <w:rPr>
          <w:rFonts w:hint="eastAsia"/>
          <w:color w:val="000000"/>
          <w:szCs w:val="21"/>
          <w:lang w:val="en-US" w:eastAsia="zh-CN"/>
        </w:rPr>
        <w:t>颜色与样式管理器流程</w:t>
      </w:r>
      <w:r>
        <w:rPr>
          <w:rFonts w:hint="eastAsia"/>
          <w:color w:val="000000"/>
          <w:szCs w:val="21"/>
        </w:rPr>
        <w:t>图</w:t>
      </w:r>
    </w:p>
    <w:p w14:paraId="2DBAF472">
      <w:pPr>
        <w:pageBreakBefore w:val="0"/>
        <w:widowControl w:val="0"/>
        <w:kinsoku/>
        <w:wordWrap w:val="0"/>
        <w:overflowPunct/>
        <w:topLinePunct w:val="0"/>
        <w:autoSpaceDE/>
        <w:autoSpaceDN/>
        <w:bidi w:val="0"/>
        <w:adjustRightInd/>
        <w:snapToGrid/>
        <w:jc w:val="center"/>
        <w:textAlignment w:val="auto"/>
        <w:rPr>
          <w:rFonts w:hint="eastAsia" w:eastAsia="宋体"/>
          <w:lang w:eastAsia="zh-CN"/>
        </w:rPr>
      </w:pPr>
    </w:p>
    <w:p w14:paraId="02E15779">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CDT和JDT都推荐通过独立的ColorManager类来完成这一工作。其内部通常维护一个Map&lt;String,Color&gt;与Map&lt;String,TextAttribute&gt;，前者保存颜色对象，后者则将颜色与字体风格组合为可直接应用于编辑器的样式单元。</w:t>
      </w:r>
    </w:p>
    <w:p w14:paraId="3F6FCE3C">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C++部分可基于CDT的ColorManager可以定义关键字、标识符、字符串、注释、运算符等样式，并在初始化时加载配置，同时支持用户在首选项中自定义颜色方案；Java部分，JDT提供了JavaColorConstants作为默认常量定义，开发者可在PreferenceStore中进行扩展，从而保证Java编辑器的可配置性和一致性。在运行过程中，编辑器渲染引擎只需调用颜色与样式管理器提供的接口，根据Token类型获取对应的TextAttribute，即可完成高亮绘制。这种集中式管理还具备扩展性，例如当新增一种语法元素（如C++11的constexpr或Java的record）时，只需在管理器中补充映射规则即可，避免对底层渲染逻辑做出大规模修改。因此，颜色与样式管理器不仅是语法高亮模块的性能优化点，也是多语言编辑器实现统一视觉风格与可扩展配置的关键。</w:t>
      </w:r>
    </w:p>
    <w:p w14:paraId="11E84751">
      <w:pPr>
        <w:adjustRightInd w:val="0"/>
        <w:snapToGrid w:val="0"/>
        <w:spacing w:line="312" w:lineRule="auto"/>
        <w:ind w:firstLine="480" w:firstLineChars="200"/>
        <w:jc w:val="left"/>
        <w:outlineLvl w:val="2"/>
        <w:rPr>
          <w:rFonts w:hint="eastAsia"/>
          <w:color w:val="000000"/>
          <w:sz w:val="24"/>
          <w:szCs w:val="24"/>
        </w:rPr>
      </w:pPr>
      <w:bookmarkStart w:id="14" w:name="_Toc4720"/>
      <w:r>
        <w:rPr>
          <w:color w:val="000000"/>
          <w:sz w:val="24"/>
          <w:szCs w:val="24"/>
        </w:rPr>
        <w:t>3.</w:t>
      </w:r>
      <w:r>
        <w:rPr>
          <w:rFonts w:hint="eastAsia"/>
          <w:color w:val="000000"/>
          <w:sz w:val="24"/>
          <w:szCs w:val="24"/>
          <w:lang w:val="en-US" w:eastAsia="zh-CN"/>
        </w:rPr>
        <w:t>1</w:t>
      </w:r>
      <w:r>
        <w:rPr>
          <w:color w:val="000000"/>
          <w:sz w:val="24"/>
          <w:szCs w:val="24"/>
        </w:rPr>
        <w:t>.</w:t>
      </w:r>
      <w:r>
        <w:rPr>
          <w:rFonts w:hint="eastAsia"/>
          <w:color w:val="000000"/>
          <w:sz w:val="24"/>
          <w:szCs w:val="24"/>
          <w:lang w:val="en-US" w:eastAsia="zh-CN"/>
        </w:rPr>
        <w:t>5</w:t>
      </w:r>
      <w:r>
        <w:rPr>
          <w:color w:val="000000"/>
          <w:sz w:val="24"/>
          <w:szCs w:val="24"/>
        </w:rPr>
        <w:t xml:space="preserve"> </w:t>
      </w:r>
      <w:r>
        <w:rPr>
          <w:rFonts w:hint="eastAsia" w:ascii="黑体" w:hAnsi="黑体" w:eastAsia="黑体"/>
          <w:color w:val="000000"/>
          <w:sz w:val="24"/>
          <w:szCs w:val="24"/>
        </w:rPr>
        <w:t>动态更新与增量处理</w:t>
      </w:r>
      <w:bookmarkEnd w:id="14"/>
    </w:p>
    <w:p w14:paraId="53A58A8D">
      <w:pPr>
        <w:adjustRightInd w:val="0"/>
        <w:snapToGrid w:val="0"/>
        <w:spacing w:line="312" w:lineRule="auto"/>
        <w:ind w:firstLine="480" w:firstLineChars="200"/>
        <w:jc w:val="left"/>
        <w:rPr>
          <w:rFonts w:hint="eastAsia" w:eastAsia="宋体"/>
          <w:color w:val="000000"/>
          <w:sz w:val="24"/>
          <w:szCs w:val="24"/>
          <w:lang w:eastAsia="zh-CN"/>
        </w:rPr>
      </w:pPr>
      <w:r>
        <w:rPr>
          <w:rFonts w:hint="eastAsia"/>
          <w:color w:val="000000"/>
          <w:sz w:val="24"/>
          <w:szCs w:val="24"/>
        </w:rPr>
        <w:t>在语法高亮模块中，动态更新与增量处理机制是保证编辑器实时性与性能的关键环节。传统做法往往在用户每次输入或删除时重新对整个文档进行全量扫描和高亮，这在处理大型C++或Java文件时会造成明显的卡顿与资源浪费。本项目采用的方案是增量更新，即只对发生变化的区域进行重新解析和渲染，从而极大提升交互体验</w:t>
      </w:r>
      <w:r>
        <w:rPr>
          <w:rFonts w:hint="eastAsia"/>
          <w:color w:val="000000"/>
          <w:sz w:val="24"/>
          <w:szCs w:val="24"/>
          <w:lang w:eastAsia="zh-CN"/>
        </w:rPr>
        <w:t>，</w:t>
      </w:r>
      <w:r>
        <w:rPr>
          <w:rFonts w:hint="eastAsia"/>
          <w:color w:val="000000"/>
          <w:sz w:val="24"/>
          <w:szCs w:val="24"/>
        </w:rPr>
        <w:t>流程如下图</w:t>
      </w:r>
      <w:r>
        <w:rPr>
          <w:rFonts w:hint="eastAsia"/>
          <w:color w:val="000000"/>
          <w:sz w:val="24"/>
          <w:szCs w:val="24"/>
          <w:lang w:val="en-US" w:eastAsia="zh-CN"/>
        </w:rPr>
        <w:t>3.4所示</w:t>
      </w:r>
      <w:r>
        <w:rPr>
          <w:rFonts w:hint="eastAsia"/>
          <w:color w:val="000000"/>
          <w:sz w:val="24"/>
          <w:szCs w:val="24"/>
        </w:rPr>
        <w:t>。</w:t>
      </w:r>
    </w:p>
    <w:p w14:paraId="41F2C063">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系统通过监听Eclipse文本编辑器的DocumentEvent或IDocumentListener来捕捉源代码变化，当检测到某一位置的插入、删除或替换时，首先定位受影响的文本区块。例如在一段Java方法体内输入if，增量处理逻辑会判断该修改仅涉及当前行或方法体范围，因此只需重新调用分区扫描器和词法分析器解析这一小段文本。随后，生成的新Token列表会与原有的Token流进行对比，若Token类型或样式有差异，则触发局部重绘。</w:t>
      </w:r>
    </w:p>
    <w:p w14:paraId="28521E12">
      <w:pPr>
        <w:pageBreakBefore w:val="0"/>
        <w:widowControl w:val="0"/>
        <w:kinsoku/>
        <w:wordWrap w:val="0"/>
        <w:overflowPunct/>
        <w:topLinePunct w:val="0"/>
        <w:autoSpaceDE/>
        <w:autoSpaceDN/>
        <w:bidi w:val="0"/>
        <w:adjustRightInd/>
        <w:snapToGrid/>
        <w:ind w:firstLine="420" w:firstLineChars="0"/>
        <w:jc w:val="center"/>
        <w:textAlignment w:val="auto"/>
        <w:rPr>
          <w:rFonts w:hint="eastAsia" w:eastAsia="宋体"/>
          <w:lang w:eastAsia="zh-CN"/>
        </w:rPr>
      </w:pPr>
      <w:r>
        <w:rPr>
          <w:rFonts w:hint="eastAsia" w:eastAsia="宋体"/>
          <w:lang w:eastAsia="zh-CN"/>
        </w:rPr>
        <w:pict>
          <v:shape id="_x0000_i1029" o:spt="75" alt="绘图4" type="#_x0000_t75" style="height:349.55pt;width:84.4pt;" filled="f" o:preferrelative="t" stroked="f" coordsize="21600,21600">
            <v:path/>
            <v:fill on="f" focussize="0,0"/>
            <v:stroke on="f"/>
            <v:imagedata r:id="rId12" o:title=""/>
            <o:lock v:ext="edit" aspectratio="t"/>
            <w10:wrap type="none"/>
            <w10:anchorlock/>
          </v:shape>
        </w:pict>
      </w:r>
    </w:p>
    <w:p w14:paraId="48666B28">
      <w:pPr>
        <w:adjustRightInd w:val="0"/>
        <w:snapToGrid w:val="0"/>
        <w:spacing w:line="312" w:lineRule="auto"/>
        <w:ind w:firstLine="420" w:firstLineChars="200"/>
        <w:jc w:val="center"/>
        <w:rPr>
          <w:rFonts w:hint="eastAsia"/>
          <w:color w:val="000000"/>
          <w:sz w:val="24"/>
          <w:szCs w:val="24"/>
        </w:rPr>
      </w:pPr>
      <w:r>
        <w:rPr>
          <w:rFonts w:hint="eastAsia"/>
          <w:color w:val="000000"/>
          <w:szCs w:val="21"/>
        </w:rPr>
        <w:t>图</w:t>
      </w:r>
      <w:r>
        <w:rPr>
          <w:rFonts w:hint="eastAsia"/>
          <w:color w:val="000000"/>
          <w:szCs w:val="21"/>
          <w:lang w:val="en-US" w:eastAsia="zh-CN"/>
        </w:rPr>
        <w:t>3</w:t>
      </w:r>
      <w:r>
        <w:rPr>
          <w:color w:val="000000"/>
          <w:szCs w:val="21"/>
        </w:rPr>
        <w:t>.</w:t>
      </w:r>
      <w:r>
        <w:rPr>
          <w:rFonts w:hint="eastAsia"/>
          <w:color w:val="000000"/>
          <w:szCs w:val="21"/>
          <w:lang w:val="en-US" w:eastAsia="zh-CN"/>
        </w:rPr>
        <w:t>4</w:t>
      </w:r>
      <w:r>
        <w:rPr>
          <w:color w:val="000000"/>
          <w:szCs w:val="21"/>
        </w:rPr>
        <w:t xml:space="preserve"> </w:t>
      </w:r>
      <w:r>
        <w:rPr>
          <w:rFonts w:hint="eastAsia"/>
          <w:color w:val="000000"/>
          <w:szCs w:val="21"/>
          <w:lang w:val="en-US" w:eastAsia="zh-CN"/>
        </w:rPr>
        <w:t>动态更新流程</w:t>
      </w:r>
      <w:r>
        <w:rPr>
          <w:rFonts w:hint="eastAsia"/>
          <w:color w:val="000000"/>
          <w:szCs w:val="21"/>
        </w:rPr>
        <w:t>图</w:t>
      </w:r>
    </w:p>
    <w:p w14:paraId="465F4CF0">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C++部分可利用CDT的PresentationReconciler和DamageRepairer框架：DamageRepairer负责确定需要修复的变化区域，并调用ITokenScanner重新扫描；Java部分则基于JDT的增量编译和JavaReconcilingStrategy机制，同样可以实现对局部代码的高效刷新。颜色与样式管理器在此过程中提供缓存支持，避免频繁创建新样式对象，进一步优化性能。</w:t>
      </w:r>
    </w:p>
    <w:p w14:paraId="6410A360">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动态更新与增量处理机制使得无论是C++的复杂模板语法还是Java的嵌套类结构，用户在输入过程中都能即时获得高亮反馈，而不会因全量刷新造成延迟。同时，这一机制具备良好的扩展性，可以与语法检查、代码格式化等功能结合，形成一个实时反馈的智能编辑环境。</w:t>
      </w:r>
    </w:p>
    <w:p w14:paraId="168E6FAA">
      <w:pPr>
        <w:adjustRightInd w:val="0"/>
        <w:snapToGrid w:val="0"/>
        <w:spacing w:line="312" w:lineRule="auto"/>
        <w:ind w:firstLine="480" w:firstLineChars="200"/>
        <w:jc w:val="left"/>
        <w:outlineLvl w:val="2"/>
        <w:rPr>
          <w:rFonts w:hint="eastAsia"/>
          <w:color w:val="000000"/>
          <w:sz w:val="24"/>
          <w:szCs w:val="24"/>
        </w:rPr>
      </w:pPr>
      <w:bookmarkStart w:id="15" w:name="_Toc8248"/>
      <w:r>
        <w:rPr>
          <w:color w:val="000000"/>
          <w:sz w:val="24"/>
          <w:szCs w:val="24"/>
        </w:rPr>
        <w:t>3.</w:t>
      </w:r>
      <w:r>
        <w:rPr>
          <w:rFonts w:hint="eastAsia"/>
          <w:color w:val="000000"/>
          <w:sz w:val="24"/>
          <w:szCs w:val="24"/>
          <w:lang w:val="en-US" w:eastAsia="zh-CN"/>
        </w:rPr>
        <w:t>1</w:t>
      </w:r>
      <w:r>
        <w:rPr>
          <w:color w:val="000000"/>
          <w:sz w:val="24"/>
          <w:szCs w:val="24"/>
        </w:rPr>
        <w:t>.</w:t>
      </w:r>
      <w:r>
        <w:rPr>
          <w:rFonts w:hint="eastAsia"/>
          <w:color w:val="000000"/>
          <w:sz w:val="24"/>
          <w:szCs w:val="24"/>
          <w:lang w:val="en-US" w:eastAsia="zh-CN"/>
        </w:rPr>
        <w:t>6</w:t>
      </w:r>
      <w:r>
        <w:rPr>
          <w:color w:val="000000"/>
          <w:sz w:val="24"/>
          <w:szCs w:val="24"/>
        </w:rPr>
        <w:t xml:space="preserve"> </w:t>
      </w:r>
      <w:r>
        <w:rPr>
          <w:rFonts w:hint="eastAsia" w:ascii="黑体" w:hAnsi="黑体" w:eastAsia="黑体"/>
          <w:color w:val="000000"/>
          <w:sz w:val="24"/>
          <w:szCs w:val="24"/>
        </w:rPr>
        <w:t>错误容忍与健壮性</w:t>
      </w:r>
      <w:bookmarkEnd w:id="15"/>
    </w:p>
    <w:p w14:paraId="160C8A1F">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语法高亮模块中，错误容忍与健壮性机制主要解决的是实际开发过程中源代码常常处于非完整状态的问题。用户在编辑时，代码可能尚未闭合括号、字符串缺少引号、语句结构未结束，甚至存在语法错误，如果词法分析器或高亮模块在遇到这些情况时直接报错或中断，编辑体验会极大下降。因此，系统必须具备错误容忍能力和健壮性设计，保证即使在代码不完整或错误的情况下，编辑器仍能正常工作并给出合理的高亮。</w:t>
      </w:r>
    </w:p>
    <w:p w14:paraId="1F356641">
      <w:pPr>
        <w:adjustRightInd w:val="0"/>
        <w:snapToGrid w:val="0"/>
        <w:spacing w:line="312" w:lineRule="auto"/>
        <w:ind w:firstLine="480" w:firstLineChars="200"/>
        <w:jc w:val="left"/>
        <w:rPr>
          <w:rFonts w:hint="eastAsia" w:eastAsia="宋体"/>
          <w:color w:val="000000"/>
          <w:sz w:val="24"/>
          <w:szCs w:val="24"/>
          <w:lang w:eastAsia="zh-CN"/>
        </w:rPr>
      </w:pPr>
      <w:r>
        <w:rPr>
          <w:rFonts w:hint="eastAsia"/>
          <w:color w:val="000000"/>
          <w:sz w:val="24"/>
          <w:szCs w:val="24"/>
        </w:rPr>
        <w:t>错误容忍机制的关键是有限状态自动机的松弛处理与异常路径的处理策略。在词法分析阶段，如果扫描器遇到无法匹配的字符序列，例如"stringliteralwithoutend，则不应抛出异常，而应将其识别为未闭合字符串Token并持续到行尾；对于不合法的运算符组合如+++，则可以退化为单个+运算符和一个未知Token，以避免整体崩溃。在分区扫描器层面，当注释未正确闭合时（如/*...缺少*/），系统可自动将剩余文档标记为注释分区，而不是导致后续分区扫描失效</w:t>
      </w:r>
      <w:r>
        <w:rPr>
          <w:rFonts w:hint="eastAsia"/>
          <w:color w:val="000000"/>
          <w:sz w:val="24"/>
          <w:szCs w:val="24"/>
          <w:lang w:eastAsia="zh-CN"/>
        </w:rPr>
        <w:t>，</w:t>
      </w:r>
      <w:r>
        <w:rPr>
          <w:rFonts w:hint="eastAsia"/>
          <w:color w:val="000000"/>
          <w:sz w:val="24"/>
          <w:szCs w:val="24"/>
        </w:rPr>
        <w:t>流程如下图</w:t>
      </w:r>
      <w:r>
        <w:rPr>
          <w:rFonts w:hint="eastAsia"/>
          <w:color w:val="000000"/>
          <w:sz w:val="24"/>
          <w:szCs w:val="24"/>
          <w:lang w:val="en-US" w:eastAsia="zh-CN"/>
        </w:rPr>
        <w:t>3.5所示</w:t>
      </w:r>
      <w:r>
        <w:rPr>
          <w:rFonts w:hint="eastAsia"/>
          <w:color w:val="000000"/>
          <w:sz w:val="24"/>
          <w:szCs w:val="24"/>
        </w:rPr>
        <w:t>。</w:t>
      </w:r>
    </w:p>
    <w:p w14:paraId="56007CA7">
      <w:pPr>
        <w:adjustRightInd w:val="0"/>
        <w:snapToGrid w:val="0"/>
        <w:spacing w:line="312" w:lineRule="auto"/>
        <w:ind w:firstLine="480" w:firstLineChars="200"/>
        <w:jc w:val="left"/>
        <w:rPr>
          <w:rFonts w:hint="eastAsia" w:eastAsia="宋体"/>
          <w:color w:val="000000"/>
          <w:sz w:val="24"/>
          <w:szCs w:val="24"/>
          <w:lang w:eastAsia="zh-CN"/>
        </w:rPr>
      </w:pPr>
    </w:p>
    <w:p w14:paraId="23AF6048">
      <w:pPr>
        <w:pageBreakBefore w:val="0"/>
        <w:widowControl w:val="0"/>
        <w:kinsoku/>
        <w:wordWrap w:val="0"/>
        <w:overflowPunct/>
        <w:topLinePunct w:val="0"/>
        <w:autoSpaceDE/>
        <w:autoSpaceDN/>
        <w:bidi w:val="0"/>
        <w:adjustRightInd/>
        <w:snapToGrid/>
        <w:jc w:val="center"/>
        <w:textAlignment w:val="auto"/>
        <w:rPr>
          <w:rFonts w:hint="eastAsia" w:eastAsia="宋体"/>
          <w:lang w:eastAsia="zh-CN"/>
        </w:rPr>
      </w:pPr>
      <w:r>
        <w:rPr>
          <w:rFonts w:hint="eastAsia" w:eastAsia="宋体"/>
          <w:lang w:eastAsia="zh-CN"/>
        </w:rPr>
        <w:pict>
          <v:shape id="_x0000_i1030" o:spt="75" alt="绘图5" type="#_x0000_t75" style="height:310.3pt;width:229.75pt;" filled="f" o:preferrelative="t" stroked="f" coordsize="21600,21600">
            <v:path/>
            <v:fill on="f" focussize="0,0"/>
            <v:stroke on="f"/>
            <v:imagedata r:id="rId13" o:title=""/>
            <o:lock v:ext="edit" aspectratio="t"/>
            <w10:wrap type="none"/>
            <w10:anchorlock/>
          </v:shape>
        </w:pict>
      </w:r>
    </w:p>
    <w:p w14:paraId="06D7B9F3">
      <w:pPr>
        <w:pageBreakBefore w:val="0"/>
        <w:widowControl w:val="0"/>
        <w:kinsoku/>
        <w:wordWrap w:val="0"/>
        <w:overflowPunct/>
        <w:topLinePunct w:val="0"/>
        <w:autoSpaceDE/>
        <w:autoSpaceDN/>
        <w:bidi w:val="0"/>
        <w:adjustRightInd/>
        <w:snapToGrid/>
        <w:jc w:val="center"/>
        <w:textAlignment w:val="auto"/>
        <w:rPr>
          <w:rFonts w:hint="eastAsia" w:eastAsia="宋体"/>
          <w:lang w:eastAsia="zh-CN"/>
        </w:rPr>
      </w:pPr>
      <w:r>
        <w:rPr>
          <w:rFonts w:hint="eastAsia"/>
          <w:color w:val="000000"/>
          <w:szCs w:val="21"/>
        </w:rPr>
        <w:t>图</w:t>
      </w:r>
      <w:r>
        <w:rPr>
          <w:rFonts w:hint="eastAsia"/>
          <w:color w:val="000000"/>
          <w:szCs w:val="21"/>
          <w:lang w:val="en-US" w:eastAsia="zh-CN"/>
        </w:rPr>
        <w:t>3</w:t>
      </w:r>
      <w:r>
        <w:rPr>
          <w:color w:val="000000"/>
          <w:szCs w:val="21"/>
        </w:rPr>
        <w:t>.</w:t>
      </w:r>
      <w:r>
        <w:rPr>
          <w:rFonts w:hint="eastAsia"/>
          <w:color w:val="000000"/>
          <w:szCs w:val="21"/>
          <w:lang w:val="en-US" w:eastAsia="zh-CN"/>
        </w:rPr>
        <w:t>5</w:t>
      </w:r>
      <w:r>
        <w:rPr>
          <w:color w:val="000000"/>
          <w:szCs w:val="21"/>
        </w:rPr>
        <w:t xml:space="preserve"> </w:t>
      </w:r>
      <w:r>
        <w:rPr>
          <w:rFonts w:hint="eastAsia"/>
          <w:color w:val="000000"/>
          <w:szCs w:val="21"/>
          <w:lang w:val="en-US" w:eastAsia="zh-CN"/>
        </w:rPr>
        <w:t>错误容忍流程</w:t>
      </w:r>
      <w:r>
        <w:rPr>
          <w:rFonts w:hint="eastAsia"/>
          <w:color w:val="000000"/>
          <w:szCs w:val="21"/>
        </w:rPr>
        <w:t>图</w:t>
      </w:r>
    </w:p>
    <w:p w14:paraId="1A583639">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实现层面，EclipseCDT与JDT本身都内置了一定程度的错误容忍：CDT的C++扫描器可以在模板嵌套或宏展开异常时依旧维持基本的高亮；JDT则通过增量编译与错误恢复机制，在解析出错的地方做最小范围跳过，保证后续语法单元仍然可用。本项目可以在Token分类逻辑中加入未知Token（UnknownToken）或错误Token（ErrorToken）类别，并映射为特殊的样式（例如红色波浪线或灰色背景），让用户直观感知到问题而不会影响整体渲染。同时，错误容忍机制与动态增量处理结合，可以在用户逐步补全语法时，实时修复错误标记并恢复正常高亮，形成连续、平滑的用户体验。</w:t>
      </w:r>
    </w:p>
    <w:p w14:paraId="10442016">
      <w:pPr>
        <w:adjustRightInd w:val="0"/>
        <w:snapToGrid w:val="0"/>
        <w:spacing w:line="312" w:lineRule="auto"/>
        <w:ind w:firstLine="480" w:firstLineChars="200"/>
        <w:jc w:val="left"/>
        <w:outlineLvl w:val="2"/>
        <w:rPr>
          <w:rFonts w:hint="eastAsia"/>
          <w:color w:val="000000"/>
          <w:sz w:val="24"/>
          <w:szCs w:val="24"/>
        </w:rPr>
      </w:pPr>
      <w:bookmarkStart w:id="16" w:name="_Toc25692"/>
      <w:r>
        <w:rPr>
          <w:color w:val="000000"/>
          <w:sz w:val="24"/>
          <w:szCs w:val="24"/>
        </w:rPr>
        <w:t>3.</w:t>
      </w:r>
      <w:r>
        <w:rPr>
          <w:rFonts w:hint="eastAsia"/>
          <w:color w:val="000000"/>
          <w:sz w:val="24"/>
          <w:szCs w:val="24"/>
          <w:lang w:val="en-US" w:eastAsia="zh-CN"/>
        </w:rPr>
        <w:t>1</w:t>
      </w:r>
      <w:r>
        <w:rPr>
          <w:color w:val="000000"/>
          <w:sz w:val="24"/>
          <w:szCs w:val="24"/>
        </w:rPr>
        <w:t>.</w:t>
      </w:r>
      <w:r>
        <w:rPr>
          <w:rFonts w:hint="eastAsia"/>
          <w:color w:val="000000"/>
          <w:sz w:val="24"/>
          <w:szCs w:val="24"/>
          <w:lang w:val="en-US" w:eastAsia="zh-CN"/>
        </w:rPr>
        <w:t>7</w:t>
      </w:r>
      <w:r>
        <w:rPr>
          <w:color w:val="000000"/>
          <w:sz w:val="24"/>
          <w:szCs w:val="24"/>
        </w:rPr>
        <w:t xml:space="preserve"> </w:t>
      </w:r>
      <w:r>
        <w:rPr>
          <w:rFonts w:hint="eastAsia" w:ascii="黑体" w:hAnsi="黑体" w:eastAsia="黑体"/>
          <w:color w:val="000000"/>
          <w:sz w:val="24"/>
          <w:szCs w:val="24"/>
        </w:rPr>
        <w:t>多语言支持机制（C++/Java）</w:t>
      </w:r>
      <w:bookmarkEnd w:id="16"/>
    </w:p>
    <w:p w14:paraId="070027B7">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在本项目中，多语言支持机制（C++/Java）的设计核心是建立一个统一的高亮框架，同时通过语言适配层对C++和Java的差异化语法规则进行抽象与扩展，从而保证系统既具备通用性又能灵活支持特定语言特性。</w:t>
      </w:r>
    </w:p>
    <w:p w14:paraId="38186555">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理论上，这一机制可以分为三层：通用接口层、语言适配层、具体实现层。通用接口层定义统一的高亮处理流程，即源代码，词法分析，Token分类，样式映射和渲染显示，这一层抽象为语言无关的编辑框架，确保系统整体结构清晰且可扩展；语言适配层则负责接入不同语言的解析器和规则库，例如在C++中利用CDT的ITokenScanner和内置的C++语法规则，在Java中则通过JDT的RuleBasedScanner和JavaColorConstants来识别关键字与类型；具体实现层则依赖Eclipse的编辑器扩展点（如ITextEditor、SourceViewerConfiguration），将不同语言的Token分类与颜色样式映射应用到实际渲染过程中。</w:t>
      </w:r>
    </w:p>
    <w:p w14:paraId="3859A993">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运行机制上，编辑器通过文件扩展名或内容类型来区分语言，例如.cpp/.h文件触发C++高亮流程，.java文件触发Java高亮流程。系统首先由分区扫描器粗粒度划分注释、字符串、代码区块，再调用对应语言的词法分析器进行精细化Token化。随后，令牌分类结果交由颜色与样式管理器统一处理，确保高亮效果在不同语言之间保持一致的视觉风格，同时允许为特定语言特有元素配置专属样式（如C++的模板关键字typename、Java的synchronized）。</w:t>
      </w:r>
    </w:p>
    <w:p w14:paraId="5949FF03">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多语言支持机制的优势在于模块化和扩展性，这使得开发者只需在语言适配层增加新语言的词法规则和样式定义即可实现扩展，而不必修改整体框架；统一的颜色与样式管理器，在多语言环境下也能保证一致的用户体验。它不仅解决了C++与Java并存的需求，还为未来扩展到Python、C#等语言提供了结构上的可能性。</w:t>
      </w:r>
    </w:p>
    <w:p w14:paraId="3DEBFD7E">
      <w:pPr>
        <w:adjustRightInd w:val="0"/>
        <w:snapToGrid w:val="0"/>
        <w:spacing w:line="312" w:lineRule="auto"/>
        <w:ind w:firstLine="480" w:firstLineChars="200"/>
        <w:jc w:val="left"/>
        <w:outlineLvl w:val="1"/>
        <w:rPr>
          <w:rFonts w:hint="eastAsia" w:eastAsia="黑体"/>
          <w:color w:val="000000"/>
          <w:sz w:val="24"/>
          <w:szCs w:val="24"/>
        </w:rPr>
      </w:pPr>
      <w:bookmarkStart w:id="17" w:name="_Toc18280"/>
      <w:r>
        <w:rPr>
          <w:rFonts w:eastAsia="黑体"/>
          <w:color w:val="000000"/>
          <w:sz w:val="24"/>
          <w:szCs w:val="24"/>
        </w:rPr>
        <w:t xml:space="preserve">3.2 </w:t>
      </w:r>
      <w:r>
        <w:rPr>
          <w:rFonts w:hint="eastAsia" w:eastAsia="黑体"/>
          <w:color w:val="000000"/>
          <w:sz w:val="24"/>
          <w:szCs w:val="24"/>
        </w:rPr>
        <w:t>代码自动补全</w:t>
      </w:r>
      <w:bookmarkEnd w:id="17"/>
    </w:p>
    <w:p w14:paraId="70AAB433">
      <w:pPr>
        <w:adjustRightInd w:val="0"/>
        <w:snapToGrid w:val="0"/>
        <w:spacing w:line="312" w:lineRule="auto"/>
        <w:ind w:firstLine="480" w:firstLineChars="200"/>
        <w:jc w:val="left"/>
        <w:outlineLvl w:val="2"/>
        <w:rPr>
          <w:color w:val="000000"/>
          <w:sz w:val="24"/>
          <w:szCs w:val="24"/>
        </w:rPr>
      </w:pPr>
      <w:bookmarkStart w:id="18" w:name="_Toc26635"/>
      <w:r>
        <w:rPr>
          <w:color w:val="000000"/>
          <w:sz w:val="24"/>
          <w:szCs w:val="24"/>
        </w:rPr>
        <w:t>3.</w:t>
      </w:r>
      <w:r>
        <w:rPr>
          <w:rFonts w:hint="eastAsia"/>
          <w:color w:val="000000"/>
          <w:sz w:val="24"/>
          <w:szCs w:val="24"/>
          <w:lang w:val="en-US" w:eastAsia="zh-CN"/>
        </w:rPr>
        <w:t>2</w:t>
      </w:r>
      <w:r>
        <w:rPr>
          <w:color w:val="000000"/>
          <w:sz w:val="24"/>
          <w:szCs w:val="24"/>
        </w:rPr>
        <w:t>.</w:t>
      </w:r>
      <w:r>
        <w:rPr>
          <w:rFonts w:hint="eastAsia"/>
          <w:color w:val="000000"/>
          <w:sz w:val="24"/>
          <w:szCs w:val="24"/>
          <w:lang w:val="en-US" w:eastAsia="zh-CN"/>
        </w:rPr>
        <w:t>1</w:t>
      </w:r>
      <w:r>
        <w:rPr>
          <w:color w:val="000000"/>
          <w:sz w:val="24"/>
          <w:szCs w:val="24"/>
        </w:rPr>
        <w:t xml:space="preserve"> </w:t>
      </w:r>
      <w:r>
        <w:rPr>
          <w:rFonts w:hint="eastAsia" w:ascii="黑体" w:hAnsi="黑体" w:eastAsia="黑体"/>
          <w:color w:val="000000"/>
          <w:sz w:val="24"/>
          <w:szCs w:val="24"/>
        </w:rPr>
        <w:t>总体设计思路与相关算法</w:t>
      </w:r>
      <w:bookmarkEnd w:id="18"/>
    </w:p>
    <w:p w14:paraId="2BC9CA56">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代码自动补全（Code Completion）是现代集成开发环境（IDE）的关键功能之一，它能够在开发者输入过程中根据上下文给出候选建议，从而减少输入错误、提升编程效率，并帮助开发者快速理解和使用复杂的类库或框架。在多语言支持场景下，自动补全系统不仅需要对语法规则有准确的把握，还必须具备语义层面的感知能力，以适应 C++ 与 Java 等语言的差异化特征。</w:t>
      </w:r>
    </w:p>
    <w:p w14:paraId="7C022090">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在代码</w:t>
      </w:r>
      <w:r>
        <w:rPr>
          <w:rFonts w:hint="eastAsia"/>
          <w:color w:val="000000"/>
          <w:sz w:val="24"/>
          <w:szCs w:val="24"/>
          <w:lang w:val="en-US" w:eastAsia="zh-CN"/>
        </w:rPr>
        <w:t>自动补全</w:t>
      </w:r>
      <w:r>
        <w:rPr>
          <w:rFonts w:hint="eastAsia"/>
          <w:color w:val="000000"/>
          <w:sz w:val="24"/>
          <w:szCs w:val="24"/>
        </w:rPr>
        <w:t>实现过程中，常用的算法主要包括：</w:t>
      </w:r>
    </w:p>
    <w:p w14:paraId="0C499EBF">
      <w:pPr>
        <w:adjustRightInd w:val="0"/>
        <w:snapToGrid w:val="0"/>
        <w:spacing w:line="312" w:lineRule="auto"/>
        <w:ind w:firstLine="480" w:firstLineChars="200"/>
        <w:jc w:val="left"/>
        <w:outlineLvl w:val="3"/>
        <w:rPr>
          <w:rFonts w:hint="eastAsia"/>
          <w:color w:val="000000"/>
          <w:sz w:val="24"/>
          <w:szCs w:val="24"/>
        </w:rPr>
      </w:pPr>
      <w:r>
        <w:rPr>
          <w:rFonts w:hint="eastAsia"/>
          <w:color w:val="000000"/>
          <w:sz w:val="24"/>
          <w:szCs w:val="24"/>
        </w:rPr>
        <w:t>（1）基于 Trie 树的符号索引算法</w:t>
      </w:r>
    </w:p>
    <w:p w14:paraId="7EA13133">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基于 Trie 树的符号索引算法是一种典型的高效字符串检索方法，常用于代码自动补全的底层索引。在该方法中，所有项目中的标识符（变量名、函数名、类名等）被存储到一棵 Trie 树中，每个节点代表一个字符，从根节点到叶节点的一条路径构成一个完整的标识符。当用户输入代码片段时，系统利用前缀匹配在 Trie 树中快速定位候选项，并返回补全建议。</w:t>
      </w:r>
    </w:p>
    <w:p w14:paraId="6FE91369">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遍历代码工程，提取所有可见标识符并插入 Trie 树。逐字符将标识符插入 Trie，每个字符对应一个树节点，叶节点标记为结束符。当用户输入前缀时，从根节点开始逐字符匹配，快速定位候选子树。遍历子树，收集所有完整的标识符作为补全候选项。将候选项按字典序或使用频率排序后展示在提示窗口中。</w:t>
      </w:r>
    </w:p>
    <w:p w14:paraId="364D0BE7">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基于 Trie 树的符号索引算法检索效率高，查询复杂度为 O(m)，其中 m 为输入前缀的长度。能够处理大规模符号表，适合大型工程项目。结构清晰，易于维护和扩展。</w:t>
      </w:r>
      <w:r>
        <w:rPr>
          <w:rFonts w:hint="eastAsia"/>
          <w:color w:val="000000"/>
          <w:sz w:val="24"/>
          <w:szCs w:val="24"/>
          <w:lang w:val="en-US" w:eastAsia="zh-CN"/>
        </w:rPr>
        <w:t>但是它</w:t>
      </w:r>
      <w:r>
        <w:rPr>
          <w:rFonts w:hint="eastAsia"/>
          <w:color w:val="000000"/>
          <w:sz w:val="24"/>
          <w:szCs w:val="24"/>
        </w:rPr>
        <w:t>仅支持基于前缀的补全，缺乏上下文语义感知。内存占用较大，尤其在存储大量长标识符时。难以区分同名符号在不同作用域中的意义。</w:t>
      </w:r>
    </w:p>
    <w:p w14:paraId="4B3893B6">
      <w:pPr>
        <w:adjustRightInd w:val="0"/>
        <w:snapToGrid w:val="0"/>
        <w:spacing w:line="312" w:lineRule="auto"/>
        <w:ind w:firstLine="480" w:firstLineChars="200"/>
        <w:jc w:val="left"/>
        <w:outlineLvl w:val="3"/>
        <w:rPr>
          <w:rFonts w:hint="eastAsia"/>
          <w:color w:val="000000"/>
          <w:sz w:val="24"/>
          <w:szCs w:val="24"/>
        </w:rPr>
      </w:pPr>
      <w:r>
        <w:rPr>
          <w:rFonts w:hint="eastAsia"/>
          <w:color w:val="000000"/>
          <w:sz w:val="24"/>
          <w:szCs w:val="24"/>
        </w:rPr>
        <w:t>（2）基于上下文的补全算法</w:t>
      </w:r>
    </w:p>
    <w:p w14:paraId="26718D0A">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基于上下文的补全算法通过分析当前光标位置的语法环境和语义上下文，生成与之相关的补全建议。与 Trie 树索引不同，该方法不仅依赖字符串前缀，还结合语言的语法规则和作用域信息，为用户提供更精确的候选项。例如，在输入 object. 后，系统会自动检索对象类型的方法与属性，而在输入 for 时，则可补全为完整的循环结构。</w:t>
      </w:r>
    </w:p>
    <w:p w14:paraId="21DFCDD5">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利用语言解析器（如 CDT、JDT）分析当前光标位置的语法环境，生成局部 AST。基于作用域链与类型系统，确定当前可见的变量、函数、类成员等符号。根据上下文推断出可能的调用或语法结构剔除与上下文不符的候选项，例如为整数变量屏蔽字符串方法</w:t>
      </w:r>
      <w:r>
        <w:rPr>
          <w:rFonts w:hint="eastAsia"/>
          <w:color w:val="000000"/>
          <w:sz w:val="24"/>
          <w:szCs w:val="24"/>
          <w:lang w:eastAsia="zh-CN"/>
        </w:rPr>
        <w:t>，</w:t>
      </w:r>
      <w:r>
        <w:rPr>
          <w:rFonts w:hint="eastAsia"/>
          <w:color w:val="000000"/>
          <w:sz w:val="24"/>
          <w:szCs w:val="24"/>
        </w:rPr>
        <w:t>将候选项按相关性排序后展示给用户。</w:t>
      </w:r>
    </w:p>
    <w:p w14:paraId="16133FFD">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基于上下文的补全算法高度精确，能够提供与语义环境一致的补全。对复杂语言特性（泛型、模板、作用域解析等）有较好的支持。用户体验佳，能减少误补全的干扰。</w:t>
      </w:r>
      <w:r>
        <w:rPr>
          <w:rFonts w:hint="eastAsia"/>
          <w:color w:val="000000"/>
          <w:sz w:val="24"/>
          <w:szCs w:val="24"/>
          <w:lang w:val="en-US" w:eastAsia="zh-CN"/>
        </w:rPr>
        <w:t>但是它</w:t>
      </w:r>
      <w:r>
        <w:rPr>
          <w:rFonts w:hint="eastAsia"/>
          <w:color w:val="000000"/>
          <w:sz w:val="24"/>
          <w:szCs w:val="24"/>
        </w:rPr>
        <w:t>实现复杂，需要维护符号表与上下文的实时同步。计算开销大，可能影响超大文件的响应速度。依赖底层解析工具，扩展性受限。</w:t>
      </w:r>
    </w:p>
    <w:p w14:paraId="5EF446D6">
      <w:pPr>
        <w:adjustRightInd w:val="0"/>
        <w:snapToGrid w:val="0"/>
        <w:spacing w:line="312" w:lineRule="auto"/>
        <w:ind w:firstLine="480" w:firstLineChars="200"/>
        <w:jc w:val="left"/>
        <w:outlineLvl w:val="3"/>
        <w:rPr>
          <w:rFonts w:hint="eastAsia"/>
          <w:color w:val="000000"/>
          <w:sz w:val="24"/>
          <w:szCs w:val="24"/>
        </w:rPr>
      </w:pPr>
      <w:r>
        <w:rPr>
          <w:rFonts w:hint="eastAsia"/>
          <w:color w:val="000000"/>
          <w:sz w:val="24"/>
          <w:szCs w:val="24"/>
        </w:rPr>
        <w:t>（3）基于概率模型的预测算法</w:t>
      </w:r>
    </w:p>
    <w:p w14:paraId="2A09AC5B">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基于概率模型的预测算法通过统计代码语料库的使用模式，预测下一个最可能出现的标识符或语法结构。常见方法包括基于 n-gram 的统计模型和基于深度学习的语言模型。在实际应用中，这类算法通常作为传统补全的增强模块，用于提供更自然、更贴近人类习惯的预测结果。</w:t>
      </w:r>
    </w:p>
    <w:p w14:paraId="1860A228">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利用大规模代码库训练 n-gram 模型或神经网络模型，学习代码片段的共现概率。将用户已输入的代码作为上下文，提取最近的n个标记作为预测输入。根据模型计算候选词在该上下文中的概率分布。选择概率最高的若干个符号或结构作为补全建议。将概率结果与传统符号表结合，排序后展示给用户。</w:t>
      </w:r>
    </w:p>
    <w:p w14:paraId="06377709">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基于概率模型的预测算法能够预测更自然、更贴合用户习惯的结果。具有一定的智能性，可学习用户的编程习惯。适合跨语言的通用预测，尤其在API使用场景中效果显著。</w:t>
      </w:r>
      <w:r>
        <w:rPr>
          <w:rFonts w:hint="eastAsia"/>
          <w:color w:val="000000"/>
          <w:sz w:val="24"/>
          <w:szCs w:val="24"/>
          <w:lang w:val="en-US" w:eastAsia="zh-CN"/>
        </w:rPr>
        <w:t>但是它</w:t>
      </w:r>
      <w:r>
        <w:rPr>
          <w:rFonts w:hint="eastAsia"/>
          <w:color w:val="000000"/>
          <w:sz w:val="24"/>
          <w:szCs w:val="24"/>
        </w:rPr>
        <w:t>依赖大量训练数据，模型构建成本高。计算复杂度大，对 IDE 的运行性能有一定影响。预测结果存在不确定性，可能会输出无关建议。</w:t>
      </w:r>
    </w:p>
    <w:p w14:paraId="2318188B">
      <w:pPr>
        <w:adjustRightInd w:val="0"/>
        <w:snapToGrid w:val="0"/>
        <w:spacing w:line="312" w:lineRule="auto"/>
        <w:ind w:firstLine="480" w:firstLineChars="200"/>
        <w:jc w:val="left"/>
        <w:outlineLvl w:val="2"/>
        <w:rPr>
          <w:color w:val="000000"/>
          <w:sz w:val="24"/>
          <w:szCs w:val="24"/>
        </w:rPr>
      </w:pPr>
      <w:bookmarkStart w:id="19" w:name="_Toc24638"/>
      <w:r>
        <w:rPr>
          <w:color w:val="000000"/>
          <w:sz w:val="24"/>
          <w:szCs w:val="24"/>
        </w:rPr>
        <w:t>3.</w:t>
      </w:r>
      <w:r>
        <w:rPr>
          <w:rFonts w:hint="eastAsia"/>
          <w:color w:val="000000"/>
          <w:sz w:val="24"/>
          <w:szCs w:val="24"/>
          <w:lang w:val="en-US" w:eastAsia="zh-CN"/>
        </w:rPr>
        <w:t>2</w:t>
      </w:r>
      <w:r>
        <w:rPr>
          <w:color w:val="000000"/>
          <w:sz w:val="24"/>
          <w:szCs w:val="24"/>
        </w:rPr>
        <w:t>.</w:t>
      </w:r>
      <w:r>
        <w:rPr>
          <w:rFonts w:hint="eastAsia"/>
          <w:color w:val="000000"/>
          <w:sz w:val="24"/>
          <w:szCs w:val="24"/>
          <w:lang w:val="en-US" w:eastAsia="zh-CN"/>
        </w:rPr>
        <w:t>2</w:t>
      </w:r>
      <w:r>
        <w:rPr>
          <w:color w:val="000000"/>
          <w:sz w:val="24"/>
          <w:szCs w:val="24"/>
        </w:rPr>
        <w:t xml:space="preserve"> </w:t>
      </w:r>
      <w:r>
        <w:rPr>
          <w:rFonts w:hint="eastAsia" w:ascii="黑体" w:hAnsi="黑体" w:eastAsia="黑体"/>
          <w:color w:val="000000"/>
          <w:sz w:val="24"/>
          <w:szCs w:val="24"/>
        </w:rPr>
        <w:t>上下文感知机制</w:t>
      </w:r>
      <w:bookmarkEnd w:id="19"/>
    </w:p>
    <w:p w14:paraId="2ADFAC6C">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自动补全的关键在于能够感知用户输入所在的语法与语义环境，从而在候选项生成时做到上下文相关性，而不是仅依赖简单的字符串匹配。为此，系统首先会对光标所在位置进行语法解析，识别当前的代码结构和上下文场景。例如，当用户在类的定义体内输入时，系统会优先联想到类成员及其继承关系相关的符号；在函数调用的语境下，系统会分析函数签名并推断实参的类型，从而提供参数匹配或重载选择方面的提示；在模板实例化的场景中，则会结合模板参数的约束条件对候选项进行筛选和过滤。</w:t>
      </w:r>
    </w:p>
    <w:p w14:paraId="0E5F1405">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这种语法感知依赖于抽象语法树（AST）的动态维护。解析器会不断构建和更新语法树，使补全引擎能够精确定位光标在语法树中的位置，并根据节点类型来判断当前的语义环境。与此同时，符号表和作用域链在这一过程中发挥着重要作用。符号表不仅存储了局部变量、类成员以及全局符号的信息，还维护了它们的作用域关系，从而使系统能够依据光标所在的作用域范围快速筛选出合法的补全候选。例如，当光标位于某个局部代码块中时，系统会优先提供该代码块及上层函数作用域内的变量和方法，而不会引入无关的全局符号。</w:t>
      </w:r>
    </w:p>
    <w:p w14:paraId="2D3463DD">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作用域信息的支持下，静态分析技术进一步增强了上下文感知的能力。基于语法树的语义检查，系统能够识别当前表达式的类型，从而生成更为合理的补全建议。例如，对于指针类型的对象，系统会在成员访问时仅提供其所指向类型的成员；而对于普通对象实例，则会补全其所属类中的方法和字段。更进一步，静态分析还能够辅助类型推导，如在使用模板参数或自动类型推断的场景中，系统会结合上下文信息判断变量的实际类型，并将其成员纳入候选范围。</w:t>
      </w:r>
    </w:p>
    <w:p w14:paraId="1935972E">
      <w:pPr>
        <w:adjustRightInd w:val="0"/>
        <w:snapToGrid w:val="0"/>
        <w:spacing w:line="312" w:lineRule="auto"/>
        <w:ind w:firstLine="480" w:firstLineChars="200"/>
        <w:jc w:val="left"/>
        <w:rPr>
          <w:rFonts w:hint="eastAsia" w:eastAsia="宋体"/>
          <w:color w:val="000000"/>
          <w:sz w:val="24"/>
          <w:szCs w:val="24"/>
          <w:lang w:eastAsia="zh-CN"/>
        </w:rPr>
      </w:pPr>
      <w:r>
        <w:rPr>
          <w:rFonts w:hint="eastAsia"/>
          <w:color w:val="000000"/>
          <w:sz w:val="24"/>
          <w:szCs w:val="24"/>
        </w:rPr>
        <w:t>通过语法解析、作用域分析与静态语义检查的协同作用，系统能够在用户输入的每一个位置提供与上下文高度匹配的补全结果。这种机制有效避免了无关符号的干扰，显著提高了补全的精度和智能化水平，同时也为跨语言的扩展奠定了坚实基础</w:t>
      </w:r>
      <w:r>
        <w:rPr>
          <w:rFonts w:hint="eastAsia"/>
          <w:color w:val="000000"/>
          <w:sz w:val="24"/>
          <w:szCs w:val="24"/>
          <w:lang w:eastAsia="zh-CN"/>
        </w:rPr>
        <w:t>，</w:t>
      </w:r>
      <w:r>
        <w:rPr>
          <w:rFonts w:hint="eastAsia"/>
          <w:color w:val="000000"/>
          <w:sz w:val="24"/>
          <w:szCs w:val="24"/>
        </w:rPr>
        <w:t>流程如下图</w:t>
      </w:r>
      <w:r>
        <w:rPr>
          <w:rFonts w:hint="eastAsia"/>
          <w:color w:val="000000"/>
          <w:sz w:val="24"/>
          <w:szCs w:val="24"/>
          <w:lang w:val="en-US" w:eastAsia="zh-CN"/>
        </w:rPr>
        <w:t>3.6所示</w:t>
      </w:r>
      <w:r>
        <w:rPr>
          <w:rFonts w:hint="eastAsia"/>
          <w:color w:val="000000"/>
          <w:sz w:val="24"/>
          <w:szCs w:val="24"/>
        </w:rPr>
        <w:t>。</w:t>
      </w:r>
    </w:p>
    <w:p w14:paraId="029CB1B8">
      <w:pPr>
        <w:adjustRightInd w:val="0"/>
        <w:snapToGrid w:val="0"/>
        <w:spacing w:line="312" w:lineRule="auto"/>
        <w:ind w:firstLine="420" w:firstLineChars="200"/>
        <w:jc w:val="center"/>
        <w:rPr>
          <w:rFonts w:hint="eastAsia" w:eastAsia="宋体"/>
          <w:lang w:eastAsia="zh-CN"/>
        </w:rPr>
      </w:pPr>
      <w:r>
        <w:rPr>
          <w:rFonts w:hint="eastAsia" w:eastAsia="宋体"/>
          <w:lang w:eastAsia="zh-CN"/>
        </w:rPr>
        <w:pict>
          <v:shape id="_x0000_i1031" o:spt="75" alt="绘图6" type="#_x0000_t75" style="height:394.15pt;width:98.7pt;" filled="f" o:preferrelative="t" stroked="f" coordsize="21600,21600">
            <v:path/>
            <v:fill on="f" focussize="0,0"/>
            <v:stroke on="f"/>
            <v:imagedata r:id="rId14" o:title=""/>
            <o:lock v:ext="edit" aspectratio="t"/>
            <w10:wrap type="none"/>
            <w10:anchorlock/>
          </v:shape>
        </w:pict>
      </w:r>
    </w:p>
    <w:p w14:paraId="4F65561A">
      <w:pPr>
        <w:adjustRightInd w:val="0"/>
        <w:snapToGrid w:val="0"/>
        <w:spacing w:line="312" w:lineRule="auto"/>
        <w:ind w:firstLine="420" w:firstLineChars="200"/>
        <w:jc w:val="center"/>
        <w:rPr>
          <w:rFonts w:hint="eastAsia" w:eastAsia="宋体"/>
          <w:lang w:eastAsia="zh-CN"/>
        </w:rPr>
      </w:pPr>
      <w:r>
        <w:rPr>
          <w:rFonts w:hint="eastAsia"/>
          <w:color w:val="000000"/>
          <w:szCs w:val="21"/>
        </w:rPr>
        <w:t>图</w:t>
      </w:r>
      <w:r>
        <w:rPr>
          <w:rFonts w:hint="eastAsia"/>
          <w:color w:val="000000"/>
          <w:szCs w:val="21"/>
          <w:lang w:val="en-US" w:eastAsia="zh-CN"/>
        </w:rPr>
        <w:t>3</w:t>
      </w:r>
      <w:r>
        <w:rPr>
          <w:color w:val="000000"/>
          <w:szCs w:val="21"/>
        </w:rPr>
        <w:t>.</w:t>
      </w:r>
      <w:r>
        <w:rPr>
          <w:rFonts w:hint="eastAsia"/>
          <w:color w:val="000000"/>
          <w:szCs w:val="21"/>
          <w:lang w:val="en-US" w:eastAsia="zh-CN"/>
        </w:rPr>
        <w:t>6</w:t>
      </w:r>
      <w:r>
        <w:rPr>
          <w:color w:val="000000"/>
          <w:szCs w:val="21"/>
        </w:rPr>
        <w:t xml:space="preserve"> </w:t>
      </w:r>
      <w:r>
        <w:rPr>
          <w:rFonts w:hint="eastAsia"/>
          <w:color w:val="000000"/>
          <w:szCs w:val="21"/>
          <w:lang w:val="en-US" w:eastAsia="zh-CN"/>
        </w:rPr>
        <w:t>上下文感知机制流程</w:t>
      </w:r>
      <w:r>
        <w:rPr>
          <w:rFonts w:hint="eastAsia"/>
          <w:color w:val="000000"/>
          <w:szCs w:val="21"/>
        </w:rPr>
        <w:t>图</w:t>
      </w:r>
    </w:p>
    <w:p w14:paraId="5880F0E5">
      <w:pPr>
        <w:adjustRightInd w:val="0"/>
        <w:snapToGrid w:val="0"/>
        <w:spacing w:line="312" w:lineRule="auto"/>
        <w:ind w:firstLine="480" w:firstLineChars="200"/>
        <w:jc w:val="left"/>
        <w:rPr>
          <w:rFonts w:hint="eastAsia"/>
          <w:color w:val="000000"/>
          <w:sz w:val="24"/>
          <w:szCs w:val="24"/>
        </w:rPr>
      </w:pPr>
    </w:p>
    <w:p w14:paraId="69E6D978">
      <w:pPr>
        <w:adjustRightInd w:val="0"/>
        <w:snapToGrid w:val="0"/>
        <w:spacing w:line="312" w:lineRule="auto"/>
        <w:ind w:firstLine="480" w:firstLineChars="200"/>
        <w:jc w:val="left"/>
        <w:rPr>
          <w:rFonts w:hint="eastAsia"/>
          <w:color w:val="000000"/>
          <w:sz w:val="24"/>
          <w:szCs w:val="24"/>
        </w:rPr>
      </w:pPr>
    </w:p>
    <w:p w14:paraId="2BEE736D">
      <w:pPr>
        <w:adjustRightInd w:val="0"/>
        <w:snapToGrid w:val="0"/>
        <w:spacing w:line="312" w:lineRule="auto"/>
        <w:ind w:firstLine="480" w:firstLineChars="200"/>
        <w:jc w:val="left"/>
        <w:outlineLvl w:val="2"/>
        <w:rPr>
          <w:rFonts w:hint="eastAsia"/>
          <w:color w:val="000000"/>
          <w:sz w:val="24"/>
          <w:szCs w:val="24"/>
        </w:rPr>
      </w:pPr>
      <w:bookmarkStart w:id="20" w:name="_Toc773"/>
      <w:r>
        <w:rPr>
          <w:color w:val="000000"/>
          <w:sz w:val="24"/>
          <w:szCs w:val="24"/>
        </w:rPr>
        <w:t>3.</w:t>
      </w:r>
      <w:r>
        <w:rPr>
          <w:rFonts w:hint="eastAsia"/>
          <w:color w:val="000000"/>
          <w:sz w:val="24"/>
          <w:szCs w:val="24"/>
          <w:lang w:val="en-US" w:eastAsia="zh-CN"/>
        </w:rPr>
        <w:t>2</w:t>
      </w:r>
      <w:r>
        <w:rPr>
          <w:color w:val="000000"/>
          <w:sz w:val="24"/>
          <w:szCs w:val="24"/>
        </w:rPr>
        <w:t>.</w:t>
      </w:r>
      <w:r>
        <w:rPr>
          <w:rFonts w:hint="eastAsia"/>
          <w:color w:val="000000"/>
          <w:sz w:val="24"/>
          <w:szCs w:val="24"/>
          <w:lang w:val="en-US" w:eastAsia="zh-CN"/>
        </w:rPr>
        <w:t>3</w:t>
      </w:r>
      <w:r>
        <w:rPr>
          <w:color w:val="000000"/>
          <w:sz w:val="24"/>
          <w:szCs w:val="24"/>
        </w:rPr>
        <w:t xml:space="preserve"> </w:t>
      </w:r>
      <w:r>
        <w:rPr>
          <w:rFonts w:hint="eastAsia" w:ascii="黑体" w:hAnsi="黑体" w:eastAsia="黑体"/>
          <w:color w:val="000000"/>
          <w:sz w:val="24"/>
          <w:szCs w:val="24"/>
        </w:rPr>
        <w:t>符号索引与Trie树结构</w:t>
      </w:r>
      <w:bookmarkEnd w:id="20"/>
    </w:p>
    <w:p w14:paraId="188EB38B">
      <w:pPr>
        <w:adjustRightInd w:val="0"/>
        <w:snapToGrid w:val="0"/>
        <w:spacing w:line="312" w:lineRule="auto"/>
        <w:ind w:firstLine="480" w:firstLineChars="200"/>
        <w:jc w:val="left"/>
        <w:rPr>
          <w:rFonts w:hint="eastAsia" w:eastAsia="宋体"/>
          <w:color w:val="000000"/>
          <w:sz w:val="24"/>
          <w:szCs w:val="24"/>
          <w:lang w:eastAsia="zh-CN"/>
        </w:rPr>
      </w:pPr>
      <w:r>
        <w:rPr>
          <w:rFonts w:hint="eastAsia"/>
          <w:color w:val="000000"/>
          <w:sz w:val="24"/>
          <w:szCs w:val="24"/>
        </w:rPr>
        <w:t>在自动补全机制中，符号索引的建立是整个候选项生成的前提。系统需要对项目源码以及依赖库进行全面的扫描，提取其中的函数、类、变量、宏定义等符号信息，并存储在符号数据库中，以便在补全过程中进行快速查询。以Eclipse CDT为例，其索引器会在文件保存或工程构建时触发，对源文件和头文件进行递归解析，并结合预处理器处理#include指令，确保标准库与第三方库的符号也能被完整纳入索引范围。这种跨文件的解析避免了补全结果局限于单一文件，使得开发者能够在工程级别获得一致的代码补全体验</w:t>
      </w:r>
      <w:r>
        <w:rPr>
          <w:rFonts w:hint="eastAsia"/>
          <w:color w:val="000000"/>
          <w:sz w:val="24"/>
          <w:szCs w:val="24"/>
          <w:lang w:eastAsia="zh-CN"/>
        </w:rPr>
        <w:t>，</w:t>
      </w:r>
      <w:r>
        <w:rPr>
          <w:rFonts w:hint="eastAsia"/>
          <w:color w:val="000000"/>
          <w:sz w:val="24"/>
          <w:szCs w:val="24"/>
        </w:rPr>
        <w:t>流程如下图</w:t>
      </w:r>
      <w:r>
        <w:rPr>
          <w:rFonts w:hint="eastAsia"/>
          <w:color w:val="000000"/>
          <w:sz w:val="24"/>
          <w:szCs w:val="24"/>
          <w:lang w:val="en-US" w:eastAsia="zh-CN"/>
        </w:rPr>
        <w:t>3.7所示</w:t>
      </w:r>
      <w:r>
        <w:rPr>
          <w:rFonts w:hint="eastAsia"/>
          <w:color w:val="000000"/>
          <w:sz w:val="24"/>
          <w:szCs w:val="24"/>
        </w:rPr>
        <w:t>。</w:t>
      </w:r>
    </w:p>
    <w:p w14:paraId="0519A54A">
      <w:pPr>
        <w:adjustRightInd w:val="0"/>
        <w:snapToGrid w:val="0"/>
        <w:spacing w:line="312" w:lineRule="auto"/>
        <w:ind w:firstLine="420" w:firstLineChars="200"/>
        <w:jc w:val="center"/>
        <w:rPr>
          <w:rFonts w:hint="eastAsia" w:eastAsia="宋体"/>
          <w:lang w:eastAsia="zh-CN"/>
        </w:rPr>
      </w:pPr>
      <w:r>
        <w:rPr>
          <w:rFonts w:hint="eastAsia" w:eastAsia="宋体"/>
          <w:lang w:eastAsia="zh-CN"/>
        </w:rPr>
        <w:pict>
          <v:shape id="_x0000_i1032" o:spt="75" alt="绘图7" type="#_x0000_t75" style="height:393.55pt;width:98.55pt;" filled="f" o:preferrelative="t" stroked="f" coordsize="21600,21600">
            <v:path/>
            <v:fill on="f" focussize="0,0"/>
            <v:stroke on="f"/>
            <v:imagedata r:id="rId15" o:title=""/>
            <o:lock v:ext="edit" aspectratio="t"/>
            <w10:wrap type="none"/>
            <w10:anchorlock/>
          </v:shape>
        </w:pict>
      </w:r>
    </w:p>
    <w:p w14:paraId="5366194D">
      <w:pPr>
        <w:adjustRightInd w:val="0"/>
        <w:snapToGrid w:val="0"/>
        <w:spacing w:line="312" w:lineRule="auto"/>
        <w:ind w:firstLine="420" w:firstLineChars="200"/>
        <w:jc w:val="center"/>
        <w:rPr>
          <w:rFonts w:hint="eastAsia" w:eastAsia="宋体"/>
          <w:lang w:eastAsia="zh-CN"/>
        </w:rPr>
      </w:pPr>
      <w:r>
        <w:rPr>
          <w:rFonts w:hint="eastAsia"/>
          <w:color w:val="000000"/>
          <w:szCs w:val="21"/>
        </w:rPr>
        <w:t>图</w:t>
      </w:r>
      <w:r>
        <w:rPr>
          <w:rFonts w:hint="eastAsia"/>
          <w:color w:val="000000"/>
          <w:szCs w:val="21"/>
          <w:lang w:val="en-US" w:eastAsia="zh-CN"/>
        </w:rPr>
        <w:t>3</w:t>
      </w:r>
      <w:r>
        <w:rPr>
          <w:color w:val="000000"/>
          <w:szCs w:val="21"/>
        </w:rPr>
        <w:t>.</w:t>
      </w:r>
      <w:r>
        <w:rPr>
          <w:rFonts w:hint="eastAsia"/>
          <w:color w:val="000000"/>
          <w:szCs w:val="21"/>
          <w:lang w:val="en-US" w:eastAsia="zh-CN"/>
        </w:rPr>
        <w:t>7</w:t>
      </w:r>
      <w:r>
        <w:rPr>
          <w:color w:val="000000"/>
          <w:szCs w:val="21"/>
        </w:rPr>
        <w:t xml:space="preserve"> </w:t>
      </w:r>
      <w:r>
        <w:rPr>
          <w:rFonts w:hint="eastAsia"/>
          <w:color w:val="000000"/>
          <w:szCs w:val="21"/>
          <w:lang w:val="en-US" w:eastAsia="zh-CN"/>
        </w:rPr>
        <w:t>符号索引流程</w:t>
      </w:r>
      <w:r>
        <w:rPr>
          <w:rFonts w:hint="eastAsia"/>
          <w:color w:val="000000"/>
          <w:szCs w:val="21"/>
        </w:rPr>
        <w:t>图</w:t>
      </w:r>
    </w:p>
    <w:p w14:paraId="667A97F7">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为了在候选检索时实现高效的匹配，符号数据库并非简单的线性存储，而是结合了高效的数据结构进行组织。其中，前缀匹配是补全的核心需求，因为用户输入往往只包含部分前缀，需要系统迅速筛选出所有可能的候选项。Trie树作为一种多叉前缀树，在这一场景中表现出极高的优势。它通过逐字符建立分支，将符号名分解为路径，从而在查询时能够根据用户输入的前缀快速定位到对应的子树，再递归地展开所有可能的扩展。这种方式的时间复杂度接近于O(m)，其中m为输入前缀长度，与候选符号的总规模无关，因此在面对大规模符号集时仍能保持良好的响应速度。</w:t>
      </w:r>
    </w:p>
    <w:p w14:paraId="2FDFA221">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实际实现中，符号索引与Trie树通常配合使用，索引器将扫描得到的符号存入统一的符号表，同时将符号名插入到Trie结构中，以支持快速检索。当用户触发补全时，系统会先从Trie树中根据前缀查询出候选集，再结合符号表中的语义信息（如类型、作用域、可见性）进行二次过滤，保证返回的结果不仅前缀匹配，而且语义合理。例如，在C++中，若前缀匹配到某一类的私有成员，但当前上下文并无访问权限，系统会自动剔除该候选项，避免无效提示。</w:t>
      </w:r>
    </w:p>
    <w:p w14:paraId="07931706">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通过符号索引与Trie树的结合，自动补全系统能够在庞大的工程级代码库中高效地检索候选符号，并与上下文感知机制协同工作，最终为用户提供精准而快速的代码补全体验。这种设计兼顾了存储效率与查询性能，同时保持了灵活性，便于在支持多语言时复用相同的底层结构，只需替换不同语言的符号提取与语义分析模块即可。</w:t>
      </w:r>
    </w:p>
    <w:p w14:paraId="680B993F">
      <w:pPr>
        <w:adjustRightInd w:val="0"/>
        <w:snapToGrid w:val="0"/>
        <w:spacing w:line="312" w:lineRule="auto"/>
        <w:ind w:firstLine="480" w:firstLineChars="200"/>
        <w:jc w:val="left"/>
        <w:outlineLvl w:val="2"/>
        <w:rPr>
          <w:rFonts w:hint="eastAsia"/>
          <w:color w:val="000000"/>
          <w:sz w:val="24"/>
          <w:szCs w:val="24"/>
        </w:rPr>
      </w:pPr>
      <w:bookmarkStart w:id="21" w:name="_Toc27520"/>
      <w:r>
        <w:rPr>
          <w:color w:val="000000"/>
          <w:sz w:val="24"/>
          <w:szCs w:val="24"/>
        </w:rPr>
        <w:t>3.</w:t>
      </w:r>
      <w:r>
        <w:rPr>
          <w:rFonts w:hint="eastAsia"/>
          <w:color w:val="000000"/>
          <w:sz w:val="24"/>
          <w:szCs w:val="24"/>
          <w:lang w:val="en-US" w:eastAsia="zh-CN"/>
        </w:rPr>
        <w:t>2</w:t>
      </w:r>
      <w:r>
        <w:rPr>
          <w:color w:val="000000"/>
          <w:sz w:val="24"/>
          <w:szCs w:val="24"/>
        </w:rPr>
        <w:t>.</w:t>
      </w:r>
      <w:r>
        <w:rPr>
          <w:rFonts w:hint="eastAsia"/>
          <w:color w:val="000000"/>
          <w:sz w:val="24"/>
          <w:szCs w:val="24"/>
          <w:lang w:val="en-US" w:eastAsia="zh-CN"/>
        </w:rPr>
        <w:t>4</w:t>
      </w:r>
      <w:r>
        <w:rPr>
          <w:color w:val="000000"/>
          <w:sz w:val="24"/>
          <w:szCs w:val="24"/>
        </w:rPr>
        <w:t xml:space="preserve"> </w:t>
      </w:r>
      <w:r>
        <w:rPr>
          <w:rFonts w:hint="eastAsia" w:ascii="黑体" w:hAnsi="黑体" w:eastAsia="黑体"/>
          <w:color w:val="000000"/>
          <w:sz w:val="24"/>
          <w:szCs w:val="24"/>
        </w:rPr>
        <w:t>补全触发与提案生成流程</w:t>
      </w:r>
      <w:bookmarkEnd w:id="21"/>
    </w:p>
    <w:p w14:paraId="1C7F44B9">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自动补全系统的运行过程中，补全触发与提案生成是用户最直观感受到的环节。整个流程通常从一个触发事件开始，例如输入激活字符，按下快捷键，或者在某些编辑器中通过停顿检测自动触发。系统在捕获到触发信号后，会立即获取光标所在位置及其前后的文本内容，从中提取出最近的合法标识符片段，以作为后续候选检索的查询条件。</w:t>
      </w:r>
    </w:p>
    <w:p w14:paraId="56756950">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提案生成阶段，编辑器首先会利用前缀匹配的方式，从符号数据库与Trie树中快速找到所有可能的候选项。与此同时，系统会结合上下文感知机制对候选集进行进一步过滤。例如，当光标处于对象成员访问位置时，候选项将限制为该对象类型的成员函数和成员变量；当处于函数调用位置时，系统不仅会列出匹配的函数名，还会根据函数签名提供参数提示。这样，候选项不再是单纯的前缀匹配结果，而是经过语义约束后的精确集合。</w:t>
      </w:r>
    </w:p>
    <w:p w14:paraId="1CDAD140">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生成的候选项需要以结构化的形式封装为完成提案对象。每一个提案对象通常包含多个核心元素：首先是实际要插入到文档中的补全文本；其次是替换的范围，用于确保用户输入的部分内容能够被正确覆盖；此外，还会附带显示描述，用于在界面中为用户提供直观的提示信息，例如方法的参数签名、变量的类型、所属的命名空间或类等。在Java的ContentAssistProcessor或EclipseCDT的实现中，这些信息会被统一封装，确保既能满足自动插入的需求，又能为用户提供充分的上下文信息以便选择。</w:t>
      </w:r>
    </w:p>
    <w:p w14:paraId="609AE226">
      <w:pPr>
        <w:adjustRightInd w:val="0"/>
        <w:snapToGrid w:val="0"/>
        <w:spacing w:line="312" w:lineRule="auto"/>
        <w:ind w:firstLine="480" w:firstLineChars="200"/>
        <w:jc w:val="left"/>
        <w:rPr>
          <w:rFonts w:hint="eastAsia" w:eastAsia="宋体"/>
          <w:color w:val="000000"/>
          <w:sz w:val="24"/>
          <w:szCs w:val="24"/>
          <w:lang w:eastAsia="zh-CN"/>
        </w:rPr>
      </w:pPr>
      <w:r>
        <w:rPr>
          <w:rFonts w:hint="eastAsia"/>
          <w:color w:val="000000"/>
          <w:sz w:val="24"/>
          <w:szCs w:val="24"/>
        </w:rPr>
        <w:t>在最终阶段，所有提案对象会被提交给用户界面，由补全窗口以列表的形式展示。用户可以通过上下键浏览、通过额外的快捷键或鼠标点击来选择合适的补全项。部分系统还支持对候选项进行排序与优先级调整，例如将当前作用域内的符号、最近使用的标识符或语言关键字排在前列，以进一步提升交互体验。至此，补全触发与提案生成的整个流程完成，从符号检索到结果展示形成了一个完整的闭环</w:t>
      </w:r>
      <w:r>
        <w:rPr>
          <w:rFonts w:hint="eastAsia"/>
          <w:color w:val="000000"/>
          <w:sz w:val="24"/>
          <w:szCs w:val="24"/>
          <w:lang w:eastAsia="zh-CN"/>
        </w:rPr>
        <w:t>，</w:t>
      </w:r>
      <w:r>
        <w:rPr>
          <w:rFonts w:hint="eastAsia"/>
          <w:color w:val="000000"/>
          <w:sz w:val="24"/>
          <w:szCs w:val="24"/>
        </w:rPr>
        <w:t>流程如下图</w:t>
      </w:r>
      <w:r>
        <w:rPr>
          <w:rFonts w:hint="eastAsia"/>
          <w:color w:val="000000"/>
          <w:sz w:val="24"/>
          <w:szCs w:val="24"/>
          <w:lang w:val="en-US" w:eastAsia="zh-CN"/>
        </w:rPr>
        <w:t>3.8所示</w:t>
      </w:r>
      <w:r>
        <w:rPr>
          <w:rFonts w:hint="eastAsia"/>
          <w:color w:val="000000"/>
          <w:sz w:val="24"/>
          <w:szCs w:val="24"/>
        </w:rPr>
        <w:t>。</w:t>
      </w:r>
    </w:p>
    <w:p w14:paraId="6ECCED30">
      <w:pPr>
        <w:adjustRightInd w:val="0"/>
        <w:snapToGrid w:val="0"/>
        <w:spacing w:line="312" w:lineRule="auto"/>
        <w:ind w:firstLine="420" w:firstLineChars="200"/>
        <w:jc w:val="center"/>
        <w:rPr>
          <w:rFonts w:hint="eastAsia"/>
          <w:color w:val="000000"/>
          <w:sz w:val="24"/>
          <w:szCs w:val="24"/>
        </w:rPr>
      </w:pPr>
      <w:r>
        <w:rPr>
          <w:rFonts w:hint="eastAsia" w:eastAsia="宋体"/>
          <w:lang w:eastAsia="zh-CN"/>
        </w:rPr>
        <w:pict>
          <v:shape id="_x0000_i1033" o:spt="75" alt="绘图8" type="#_x0000_t75" style="height:377.1pt;width:96.9pt;" filled="f" o:preferrelative="t" stroked="f" coordsize="21600,21600">
            <v:path/>
            <v:fill on="f" focussize="0,0"/>
            <v:stroke on="f"/>
            <v:imagedata r:id="rId16" o:title=""/>
            <o:lock v:ext="edit" aspectratio="t"/>
            <w10:wrap type="none"/>
            <w10:anchorlock/>
          </v:shape>
        </w:pict>
      </w:r>
    </w:p>
    <w:p w14:paraId="3D09D031">
      <w:pPr>
        <w:adjustRightInd w:val="0"/>
        <w:snapToGrid w:val="0"/>
        <w:spacing w:line="312" w:lineRule="auto"/>
        <w:ind w:firstLine="420" w:firstLineChars="200"/>
        <w:jc w:val="center"/>
        <w:rPr>
          <w:rFonts w:hint="eastAsia"/>
          <w:color w:val="000000"/>
          <w:sz w:val="24"/>
          <w:szCs w:val="24"/>
        </w:rPr>
      </w:pPr>
      <w:r>
        <w:rPr>
          <w:rFonts w:hint="eastAsia"/>
          <w:color w:val="000000"/>
          <w:szCs w:val="21"/>
        </w:rPr>
        <w:t>图</w:t>
      </w:r>
      <w:r>
        <w:rPr>
          <w:rFonts w:hint="eastAsia"/>
          <w:color w:val="000000"/>
          <w:szCs w:val="21"/>
          <w:lang w:val="en-US" w:eastAsia="zh-CN"/>
        </w:rPr>
        <w:t>3</w:t>
      </w:r>
      <w:r>
        <w:rPr>
          <w:color w:val="000000"/>
          <w:szCs w:val="21"/>
        </w:rPr>
        <w:t>.</w:t>
      </w:r>
      <w:r>
        <w:rPr>
          <w:rFonts w:hint="eastAsia"/>
          <w:color w:val="000000"/>
          <w:szCs w:val="21"/>
          <w:lang w:val="en-US" w:eastAsia="zh-CN"/>
        </w:rPr>
        <w:t>8</w:t>
      </w:r>
      <w:r>
        <w:rPr>
          <w:color w:val="000000"/>
          <w:szCs w:val="21"/>
        </w:rPr>
        <w:t xml:space="preserve"> </w:t>
      </w:r>
      <w:r>
        <w:rPr>
          <w:rFonts w:hint="eastAsia"/>
          <w:color w:val="000000"/>
          <w:szCs w:val="21"/>
          <w:lang w:val="en-US" w:eastAsia="zh-CN"/>
        </w:rPr>
        <w:t>补全触发流程</w:t>
      </w:r>
      <w:r>
        <w:rPr>
          <w:rFonts w:hint="eastAsia"/>
          <w:color w:val="000000"/>
          <w:szCs w:val="21"/>
        </w:rPr>
        <w:t>图</w:t>
      </w:r>
    </w:p>
    <w:p w14:paraId="3B009F72">
      <w:pPr>
        <w:adjustRightInd w:val="0"/>
        <w:snapToGrid w:val="0"/>
        <w:spacing w:line="312" w:lineRule="auto"/>
        <w:ind w:firstLine="480" w:firstLineChars="200"/>
        <w:jc w:val="left"/>
        <w:outlineLvl w:val="2"/>
        <w:rPr>
          <w:rFonts w:hint="eastAsia"/>
          <w:color w:val="000000"/>
          <w:sz w:val="24"/>
          <w:szCs w:val="24"/>
        </w:rPr>
      </w:pPr>
      <w:bookmarkStart w:id="22" w:name="_Toc9934"/>
      <w:r>
        <w:rPr>
          <w:color w:val="000000"/>
          <w:sz w:val="24"/>
          <w:szCs w:val="24"/>
        </w:rPr>
        <w:t>3.</w:t>
      </w:r>
      <w:r>
        <w:rPr>
          <w:rFonts w:hint="eastAsia"/>
          <w:color w:val="000000"/>
          <w:sz w:val="24"/>
          <w:szCs w:val="24"/>
          <w:lang w:val="en-US" w:eastAsia="zh-CN"/>
        </w:rPr>
        <w:t>2</w:t>
      </w:r>
      <w:r>
        <w:rPr>
          <w:color w:val="000000"/>
          <w:sz w:val="24"/>
          <w:szCs w:val="24"/>
        </w:rPr>
        <w:t>.</w:t>
      </w:r>
      <w:r>
        <w:rPr>
          <w:rFonts w:hint="eastAsia"/>
          <w:color w:val="000000"/>
          <w:sz w:val="24"/>
          <w:szCs w:val="24"/>
          <w:lang w:val="en-US" w:eastAsia="zh-CN"/>
        </w:rPr>
        <w:t>5</w:t>
      </w:r>
      <w:r>
        <w:rPr>
          <w:color w:val="000000"/>
          <w:sz w:val="24"/>
          <w:szCs w:val="24"/>
        </w:rPr>
        <w:t xml:space="preserve"> </w:t>
      </w:r>
      <w:r>
        <w:rPr>
          <w:rFonts w:hint="eastAsia" w:ascii="黑体" w:hAnsi="黑体" w:eastAsia="黑体"/>
          <w:color w:val="000000"/>
          <w:sz w:val="24"/>
          <w:szCs w:val="24"/>
        </w:rPr>
        <w:t>多语言支持机制（C++/Java）</w:t>
      </w:r>
      <w:bookmarkEnd w:id="22"/>
    </w:p>
    <w:p w14:paraId="72FD20FA">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现代集成开发环境中，自动补全功能往往需要同时支持多种编程语言，这就要求底层架构具备通用性与可扩展性。在实现上，通常采用分层设计思路，在最上层抽象出一个统一的补全框架，负责补全请求的调度与候选结果的组织展示；在中间层设置语言适配器，用于将不同语言的语法规则和语义特性映射到统一的接口上；在底层则依赖语言专属的开发工具组件，如CDT（C/C++DevelopmentTooling）和JDT（JavaDevelopmentTooling），分别承担符号索引与语义解析的工作。</w:t>
      </w:r>
    </w:p>
    <w:p w14:paraId="5DBE8530">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以C++为例，CDT索引器在构建工程时会解析源文件、头文件以及依赖库，递归展开#include指令，并在符号表中记录类、函数、宏、模板等复杂结构的信息。由于C++语言语法灵活且依赖编译器特性，CDT需要模拟预处理、模板展开和作用域解析，从而保证补全结果的准确性。相比之下，Java的JDT工具链则具有更强的确定性，其语法规则相对稳定，依赖结构清晰，因此JDT能通过AST的构建与符号表的维护，实现对类层次、方法签名以及泛型实例化等语义信息的精确解析。</w:t>
      </w:r>
    </w:p>
    <w:p w14:paraId="512209F5">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通用接口层，补全引擎并不关心具体语言的差异，而是统一调用语言适配层提供的查询接口。例如，当用户在C++或Java中触发成员访问补全时，补全引擎只需调用获取当前对象可见成员的接口，而具体的成员查找逻辑则由CDT或</w:t>
      </w:r>
    </w:p>
    <w:p w14:paraId="4F2E01EF">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JDT完成。这样框架可以在不修改上层逻辑的情况下，平滑地扩展到多种语言。系统还可以通过配置文件或插件机制实现语言的动态加载，从而满足跨语言开发场景下的需求。</w:t>
      </w:r>
    </w:p>
    <w:p w14:paraId="0E8012E1">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通过这种分层式的多语言支持机制，自动补全系统能够同时兼顾通用性与专业性：既保证了统一的用户体验，又能充分利用语言特定工具链提供的深度分析能力，从而在C++与Java等不同语言环境中实现准确、智能且高效的代码补全。</w:t>
      </w:r>
    </w:p>
    <w:p w14:paraId="29A6A3A6">
      <w:pPr>
        <w:adjustRightInd w:val="0"/>
        <w:snapToGrid w:val="0"/>
        <w:spacing w:line="312" w:lineRule="auto"/>
        <w:ind w:firstLine="480" w:firstLineChars="200"/>
        <w:jc w:val="left"/>
        <w:outlineLvl w:val="1"/>
        <w:rPr>
          <w:rFonts w:eastAsia="黑体"/>
          <w:color w:val="000000"/>
          <w:sz w:val="24"/>
          <w:szCs w:val="24"/>
          <w:highlight w:val="none"/>
        </w:rPr>
      </w:pPr>
      <w:bookmarkStart w:id="23" w:name="_Toc8467"/>
      <w:r>
        <w:rPr>
          <w:rFonts w:eastAsia="黑体"/>
          <w:color w:val="000000"/>
          <w:sz w:val="24"/>
          <w:szCs w:val="24"/>
          <w:highlight w:val="none"/>
        </w:rPr>
        <w:t xml:space="preserve">3.3 </w:t>
      </w:r>
      <w:r>
        <w:rPr>
          <w:rFonts w:hint="eastAsia" w:eastAsia="黑体"/>
          <w:color w:val="000000"/>
          <w:sz w:val="24"/>
          <w:szCs w:val="24"/>
          <w:highlight w:val="none"/>
        </w:rPr>
        <w:t>代码格式化</w:t>
      </w:r>
      <w:bookmarkEnd w:id="23"/>
    </w:p>
    <w:p w14:paraId="720667C6">
      <w:pPr>
        <w:adjustRightInd w:val="0"/>
        <w:snapToGrid w:val="0"/>
        <w:spacing w:line="312" w:lineRule="auto"/>
        <w:ind w:firstLine="480" w:firstLineChars="200"/>
        <w:jc w:val="left"/>
        <w:outlineLvl w:val="2"/>
        <w:rPr>
          <w:color w:val="000000"/>
          <w:sz w:val="24"/>
          <w:szCs w:val="24"/>
        </w:rPr>
      </w:pPr>
      <w:bookmarkStart w:id="24" w:name="_Toc20068"/>
      <w:r>
        <w:rPr>
          <w:color w:val="000000"/>
          <w:sz w:val="24"/>
          <w:szCs w:val="24"/>
        </w:rPr>
        <w:t xml:space="preserve">3.3.1 </w:t>
      </w:r>
      <w:r>
        <w:rPr>
          <w:rFonts w:hint="eastAsia" w:ascii="黑体" w:hAnsi="黑体" w:eastAsia="黑体"/>
          <w:color w:val="000000"/>
          <w:sz w:val="24"/>
          <w:szCs w:val="24"/>
        </w:rPr>
        <w:t>总体设计思路与</w:t>
      </w:r>
      <w:r>
        <w:rPr>
          <w:rFonts w:hint="eastAsia" w:ascii="黑体" w:hAnsi="黑体" w:eastAsia="黑体"/>
          <w:color w:val="000000"/>
          <w:sz w:val="24"/>
          <w:szCs w:val="24"/>
          <w:lang w:val="en-US" w:eastAsia="zh-CN"/>
        </w:rPr>
        <w:t>相关</w:t>
      </w:r>
      <w:r>
        <w:rPr>
          <w:rFonts w:hint="eastAsia" w:ascii="黑体" w:hAnsi="黑体" w:eastAsia="黑体"/>
          <w:color w:val="000000"/>
          <w:sz w:val="24"/>
          <w:szCs w:val="24"/>
        </w:rPr>
        <w:t>算法</w:t>
      </w:r>
      <w:bookmarkEnd w:id="24"/>
    </w:p>
    <w:p w14:paraId="3BE675A0">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代码格式化的核心问题在于如何依据预定义的规则，对源代码的结构与排版进行重新组织，以确保风格的一致性和可读性。在现代开发环境中，代码格式化不仅仅是视觉层面的美化，更是团队协作和软件工程规范化的重要保障。本项目的设计思路立足于语法解析与规则驱动的结合，同时参考不同算法的特点，形成一个既具通用性又能适配语言特性的多层次实现框架。</w:t>
      </w:r>
    </w:p>
    <w:p w14:paraId="53468C6F">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总体设计上，系统首先对源代码进行语法层面的解析，以保证格式化操作不破坏原有的语义逻辑。系统根据所选算法与规则集对源代码进行重排，并通过渲染器将结果回写至编辑器视图中。这一过程可以抽象为三个阶段：代码解析、规则匹配与格式化生成。</w:t>
      </w:r>
    </w:p>
    <w:p w14:paraId="7F5C0E18">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从具体实现机制来看，常见的代码格式化算法可以分为三类：</w:t>
      </w:r>
    </w:p>
    <w:p w14:paraId="020CE34D">
      <w:pPr>
        <w:adjustRightInd w:val="0"/>
        <w:snapToGrid w:val="0"/>
        <w:spacing w:line="312" w:lineRule="auto"/>
        <w:ind w:firstLine="480" w:firstLineChars="200"/>
        <w:jc w:val="left"/>
        <w:outlineLvl w:val="3"/>
        <w:rPr>
          <w:rFonts w:hint="eastAsia"/>
          <w:color w:val="000000"/>
          <w:sz w:val="24"/>
          <w:szCs w:val="24"/>
        </w:rPr>
      </w:pPr>
      <w:r>
        <w:rPr>
          <w:rFonts w:hint="eastAsia"/>
          <w:color w:val="000000"/>
          <w:sz w:val="24"/>
          <w:szCs w:val="24"/>
        </w:rPr>
        <w:t>（1）基于规则的格式化算法</w:t>
      </w:r>
    </w:p>
    <w:p w14:paraId="522D1E97">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这种方法通常适用于语法结构较为简单的语言，或对已有代码进行小范围的风格修正。其核心思想是通过逐字符或逐行扫描源代码，直接应用预定义的规则完成替换与调整。例如，统一使用空格代替制表符；确保运算符前后空格规范一致；控制括号、逗号后的空格位置等。该算法实现简洁，执行效率高，但对复杂语法结构和跨行语义的处理能力有限，因此更多作为基础格式化策略的补充。</w:t>
      </w:r>
    </w:p>
    <w:p w14:paraId="3CCE3D2E">
      <w:pPr>
        <w:adjustRightInd w:val="0"/>
        <w:snapToGrid w:val="0"/>
        <w:spacing w:line="312" w:lineRule="auto"/>
        <w:ind w:firstLine="480" w:firstLineChars="200"/>
        <w:jc w:val="left"/>
        <w:outlineLvl w:val="3"/>
        <w:rPr>
          <w:rFonts w:hint="eastAsia"/>
          <w:color w:val="000000"/>
          <w:sz w:val="24"/>
          <w:szCs w:val="24"/>
        </w:rPr>
      </w:pPr>
      <w:r>
        <w:rPr>
          <w:rFonts w:hint="eastAsia"/>
          <w:color w:val="000000"/>
          <w:sz w:val="24"/>
          <w:szCs w:val="24"/>
        </w:rPr>
        <w:t>（2）基于抽象语法树（AST）的格式化算法</w:t>
      </w:r>
    </w:p>
    <w:p w14:paraId="1B22F9AF">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AST能够反映代码的层次化语法结构，是目前主流IDE采用的核心技术。本项目的代码格式化模块主要依托AST进行实现。首先，系统通过语言解析器将源代码转换为AST，再为不同类型的节点（如函数声明、控制语句、表达式、代码块等）定义格式化规则。随后，系统遍历AST节点，根据规则为节点间关系（缩进、换行、空格位置等）生成排版信息，并最终将格式化后的AST重新转化为源代码输出。这一算法能够处理复杂的语言结构，保证格式化的稳定性与一致性，是跨语言统一格式化的关键。</w:t>
      </w:r>
    </w:p>
    <w:p w14:paraId="7669AC9B">
      <w:pPr>
        <w:adjustRightInd w:val="0"/>
        <w:snapToGrid w:val="0"/>
        <w:spacing w:line="312" w:lineRule="auto"/>
        <w:ind w:firstLine="480" w:firstLineChars="200"/>
        <w:jc w:val="left"/>
        <w:outlineLvl w:val="3"/>
        <w:rPr>
          <w:rFonts w:hint="eastAsia"/>
          <w:color w:val="000000"/>
          <w:sz w:val="24"/>
          <w:szCs w:val="24"/>
        </w:rPr>
      </w:pPr>
      <w:r>
        <w:rPr>
          <w:rFonts w:hint="eastAsia"/>
          <w:color w:val="000000"/>
          <w:sz w:val="24"/>
          <w:szCs w:val="24"/>
        </w:rPr>
        <w:t>（3）基于栈的格式化算法</w:t>
      </w:r>
    </w:p>
    <w:p w14:paraId="64D07517">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对于具有清晰块结构的语言（如C++和Java），栈结构是一种高效的缩进管理工具。该算法在扫描源代码时，通过遇到“{”或“}”来增加或减少栈深度，以此控制缩进层级。每一行代码的缩进量由当前栈的深度决定，从而保证嵌套结构的正确缩进。这种方法实现简单、逻辑清晰，尤其适合处理嵌套层次较深的源代码，但在复杂表达式或跨行语句中需要与AST方法结合使用，以避免语义层面的误判。</w:t>
      </w:r>
    </w:p>
    <w:p w14:paraId="4C374747">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从实现角度看，基于规则的算法实现简洁、执行速度快，适合小范围修改与简单语言的格式化，但缺乏对复杂语法的全局感知能力，容易在跨行语句或嵌套结构中出现错误。基于栈的算法在处理具有清晰块结构的语言（如C++和Java）时十分高效，能够直观地维护缩进层级，但对非块结构或复杂表达式的场景支持不足，难以全面满足现代语言的格式化需求。相比之下，基于AST的算法则以完整的语法树为依托，能够捕捉代码的层次化结构，并在此基础上进行精确的格式化控制，不仅能够保证语义不被破坏，还能灵活适配不同的格式化规则，适合复杂工程和跨语言环境。</w:t>
      </w:r>
    </w:p>
    <w:p w14:paraId="2F05BB07">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因此，本项目最终选择 AST驱动的格式化算法作为核心实现方案</w:t>
      </w:r>
      <w:r>
        <w:rPr>
          <w:rFonts w:hint="eastAsia"/>
          <w:color w:val="000000"/>
          <w:sz w:val="24"/>
          <w:szCs w:val="24"/>
          <w:lang w:eastAsia="zh-CN"/>
        </w:rPr>
        <w:t>，</w:t>
      </w:r>
      <w:r>
        <w:rPr>
          <w:rFonts w:hint="eastAsia"/>
          <w:color w:val="000000"/>
          <w:sz w:val="24"/>
          <w:szCs w:val="24"/>
        </w:rPr>
        <w:t>其原因主要有三点：</w:t>
      </w:r>
    </w:p>
    <w:p w14:paraId="3CC2997E">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语义完整性：AST能反映代码的语法结构，避免单纯字符扫描或缩进控制导致的错误，从根本上保证了格式化过程不改变原始语义。</w:t>
      </w:r>
    </w:p>
    <w:p w14:paraId="5043F0DB">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复杂性适应性：对于C++与Java这类语法复杂、嵌套结构丰富的语言，AST算法能够准确捕捉模板、泛型、异常处理等复杂语法元素，从而进行更细粒度的格式化控制。</w:t>
      </w:r>
    </w:p>
    <w:p w14:paraId="3FE9C102">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可扩展性与统一性：基于AST的设计能够跨语言迁移，只需为不同语言定义相应的语法规则和节点处理逻辑，即可在统一框架下实现多语言格式化，具备良好的扩展潜力。</w:t>
      </w:r>
    </w:p>
    <w:p w14:paraId="264DDC79">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AST保证了代码格式化的准确性与规范性，这一方案既确保了系统的工程适用性，又为未来扩展到更多编程语言提供了稳固的技术支撑。</w:t>
      </w:r>
    </w:p>
    <w:p w14:paraId="43F6657A">
      <w:pPr>
        <w:adjustRightInd w:val="0"/>
        <w:snapToGrid w:val="0"/>
        <w:spacing w:line="312" w:lineRule="auto"/>
        <w:ind w:firstLine="480" w:firstLineChars="200"/>
        <w:jc w:val="left"/>
        <w:outlineLvl w:val="2"/>
        <w:rPr>
          <w:color w:val="000000"/>
          <w:sz w:val="24"/>
          <w:szCs w:val="24"/>
        </w:rPr>
      </w:pPr>
      <w:bookmarkStart w:id="25" w:name="_Toc20485"/>
      <w:r>
        <w:rPr>
          <w:color w:val="000000"/>
          <w:sz w:val="24"/>
          <w:szCs w:val="24"/>
        </w:rPr>
        <w:t xml:space="preserve">3.3.2 </w:t>
      </w:r>
      <w:r>
        <w:rPr>
          <w:rFonts w:hint="eastAsia" w:ascii="黑体" w:hAnsi="黑体" w:eastAsia="黑体"/>
          <w:color w:val="000000"/>
          <w:sz w:val="24"/>
          <w:szCs w:val="24"/>
        </w:rPr>
        <w:t>抽象语法树（AST）解析</w:t>
      </w:r>
      <w:bookmarkEnd w:id="25"/>
    </w:p>
    <w:p w14:paraId="66BD92D2">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在进行代码格式化前，系统首先调用语言解析器（如 CDT 的语法分析器或 JDT 的 ASTParser）对源代码进行处理，生成抽象语法树（AST）。AST 以树状结构清晰地展现代码的语法层次，包括代码块（如 if 语句块、循环体、函数定义）、表达式层级以及嵌套关系等。以复杂的 C++ 代码为例，即便是多层嵌套的 if-else 结构或包含大量模板与宏的代码段，AST 也能准确反映其逻辑与结构，为后续的格式化操作提供坚实的语义基础。</w:t>
      </w:r>
    </w:p>
    <w:p w14:paraId="17363857">
      <w:pPr>
        <w:adjustRightInd w:val="0"/>
        <w:snapToGrid w:val="0"/>
        <w:spacing w:line="312" w:lineRule="auto"/>
        <w:ind w:firstLine="480" w:firstLineChars="200"/>
        <w:jc w:val="left"/>
        <w:rPr>
          <w:rFonts w:hint="eastAsia"/>
          <w:color w:val="000000"/>
          <w:sz w:val="24"/>
          <w:szCs w:val="24"/>
          <w:lang w:val="en-US" w:eastAsia="zh-CN"/>
        </w:rPr>
      </w:pPr>
      <w:r>
        <w:rPr>
          <w:rFonts w:hint="eastAsia"/>
          <w:color w:val="000000"/>
          <w:sz w:val="24"/>
          <w:szCs w:val="24"/>
        </w:rPr>
        <w:t>系统通过语言解析器对源代码进行逐字符扫描，将代码分解为一系列基本记号（Token），例如关键字、标识符、运算符、分隔符和字面量。词法分析阶段负责过滤掉空格、换行和注释等无关符号，同时为后续的语法分析提供准确的输入。在完成词法分析后，解析器利用语言的上下文无关语法规则，对 Token 流进行结构化分析，构建出符合语言语法的层次关系。例如，在 C++ 中会识别出类声明、函数定义、语句块与表达式；在 Java 中则会进一步解析包、类、方法以及内部语句结构。该过程的核心目标是保证输入代码在语法层面合法，并将其映射到树形结构中。根据语法分析结果，系统生成抽象语法树（AST）。AST 的每一个节点对应一个语法元素，例如 if 语句、for 循环、函数调用或表达式。与普通的解析树不同，AST 会省略多余的中间节点，直接呈现出代码的语法核心。例如，表达式 a + b * c 的 AST 会明确区分加法和乘法的优先级，而不会保留冗余的括号信息。在初步生成 AST 后，系统会对其进行基本的语义检查，并在节点上附加必要的标注信息。例如：标注函数的返回类型与参数列表、区分局部变量与全局变量、识别模板参数或泛型信息。这些标注将直接影响后续格式化过程中缩进与排版的规则选择。对于 C++ 的模板、宏定义和命名空间，以及 Java 的泛型与注解，系统在 AST 中进行专门的结构化处理。这样可以避免简单规则算法难以解析的复杂情况。例如，在 C++ 的模板类格式化中，系统能够通过 AST 精确区分模板参数与类体，从而在缩进与换行时保持风格统一。最终生成的 AST 将作为中间表示传递给格式化引擎，供其在遍历过程中应用格式化规则。同时，系统支持将 AST 以中间文件的形式持久化存储，便于调试、可视化展示和二次利用</w:t>
      </w:r>
      <w:r>
        <w:rPr>
          <w:rFonts w:hint="eastAsia"/>
          <w:color w:val="000000"/>
          <w:sz w:val="24"/>
          <w:szCs w:val="24"/>
          <w:lang w:eastAsia="zh-CN"/>
        </w:rPr>
        <w:t>，</w:t>
      </w:r>
      <w:r>
        <w:rPr>
          <w:rFonts w:hint="eastAsia"/>
          <w:color w:val="000000"/>
          <w:sz w:val="24"/>
          <w:szCs w:val="24"/>
          <w:lang w:val="en-US" w:eastAsia="zh-CN"/>
        </w:rPr>
        <w:t>流程如下图3.9所示。</w:t>
      </w:r>
    </w:p>
    <w:p w14:paraId="6E04273E">
      <w:pPr>
        <w:adjustRightInd w:val="0"/>
        <w:snapToGrid w:val="0"/>
        <w:spacing w:line="312" w:lineRule="auto"/>
        <w:ind w:firstLine="480" w:firstLineChars="200"/>
        <w:jc w:val="center"/>
        <w:rPr>
          <w:rFonts w:hint="default"/>
          <w:color w:val="000000"/>
          <w:sz w:val="24"/>
          <w:szCs w:val="24"/>
          <w:lang w:val="en-US" w:eastAsia="zh-CN"/>
        </w:rPr>
      </w:pPr>
      <w:r>
        <w:rPr>
          <w:rFonts w:hint="default"/>
          <w:color w:val="000000"/>
          <w:sz w:val="24"/>
          <w:szCs w:val="24"/>
          <w:lang w:val="en-US" w:eastAsia="zh-CN"/>
        </w:rPr>
        <w:object>
          <v:shape id="_x0000_i1034" o:spt="75" type="#_x0000_t75" style="height:444.1pt;width:102.35pt;" o:ole="t" filled="f" o:preferrelative="t" stroked="f" coordsize="21600,21600">
            <v:path/>
            <v:fill on="f" focussize="0,0"/>
            <v:stroke on="f"/>
            <v:imagedata r:id="rId18" o:title=""/>
            <o:lock v:ext="edit" aspectratio="t"/>
            <w10:wrap type="none"/>
            <w10:anchorlock/>
          </v:shape>
          <o:OLEObject Type="Embed" ProgID="Visio.Drawing.15" ShapeID="_x0000_i1034" DrawAspect="Content" ObjectID="_1468075726" r:id="rId17">
            <o:LockedField>false</o:LockedField>
          </o:OLEObject>
        </w:object>
      </w:r>
    </w:p>
    <w:p w14:paraId="6713AE92">
      <w:pPr>
        <w:adjustRightInd w:val="0"/>
        <w:snapToGrid w:val="0"/>
        <w:spacing w:line="312" w:lineRule="auto"/>
        <w:ind w:firstLine="420" w:firstLineChars="200"/>
        <w:jc w:val="center"/>
        <w:rPr>
          <w:rFonts w:hint="default"/>
          <w:color w:val="000000"/>
          <w:sz w:val="24"/>
          <w:szCs w:val="24"/>
          <w:lang w:val="en-US" w:eastAsia="zh-CN"/>
        </w:rPr>
      </w:pPr>
      <w:r>
        <w:rPr>
          <w:rFonts w:hint="eastAsia"/>
          <w:color w:val="000000"/>
          <w:szCs w:val="21"/>
        </w:rPr>
        <w:t>图</w:t>
      </w:r>
      <w:r>
        <w:rPr>
          <w:rFonts w:hint="eastAsia"/>
          <w:color w:val="000000"/>
          <w:szCs w:val="21"/>
          <w:lang w:val="en-US" w:eastAsia="zh-CN"/>
        </w:rPr>
        <w:t>3</w:t>
      </w:r>
      <w:r>
        <w:rPr>
          <w:color w:val="000000"/>
          <w:szCs w:val="21"/>
        </w:rPr>
        <w:t>.</w:t>
      </w:r>
      <w:r>
        <w:rPr>
          <w:rFonts w:hint="eastAsia"/>
          <w:color w:val="000000"/>
          <w:szCs w:val="21"/>
          <w:lang w:val="en-US" w:eastAsia="zh-CN"/>
        </w:rPr>
        <w:t>9</w:t>
      </w:r>
      <w:r>
        <w:rPr>
          <w:color w:val="000000"/>
          <w:szCs w:val="21"/>
        </w:rPr>
        <w:t xml:space="preserve"> </w:t>
      </w:r>
      <w:r>
        <w:rPr>
          <w:rFonts w:hint="eastAsia"/>
          <w:color w:val="000000"/>
          <w:szCs w:val="21"/>
          <w:lang w:val="en-US" w:eastAsia="zh-CN"/>
        </w:rPr>
        <w:t>AST解析流程</w:t>
      </w:r>
      <w:r>
        <w:rPr>
          <w:rFonts w:hint="eastAsia"/>
          <w:color w:val="000000"/>
          <w:szCs w:val="21"/>
        </w:rPr>
        <w:t>图</w:t>
      </w:r>
    </w:p>
    <w:p w14:paraId="31CE2760">
      <w:pPr>
        <w:adjustRightInd w:val="0"/>
        <w:snapToGrid w:val="0"/>
        <w:spacing w:line="312" w:lineRule="auto"/>
        <w:jc w:val="both"/>
        <w:rPr>
          <w:rFonts w:hint="eastAsia"/>
          <w:color w:val="000000"/>
          <w:szCs w:val="21"/>
        </w:rPr>
      </w:pPr>
    </w:p>
    <w:p w14:paraId="6FF15502">
      <w:pPr>
        <w:adjustRightInd w:val="0"/>
        <w:snapToGrid w:val="0"/>
        <w:spacing w:line="312" w:lineRule="auto"/>
        <w:ind w:firstLine="480" w:firstLineChars="200"/>
        <w:jc w:val="left"/>
        <w:outlineLvl w:val="2"/>
        <w:rPr>
          <w:color w:val="000000"/>
          <w:sz w:val="24"/>
          <w:szCs w:val="24"/>
        </w:rPr>
      </w:pPr>
      <w:bookmarkStart w:id="26" w:name="_Toc21654"/>
      <w:r>
        <w:rPr>
          <w:color w:val="000000"/>
          <w:sz w:val="24"/>
          <w:szCs w:val="24"/>
        </w:rPr>
        <w:t xml:space="preserve">3.3.3 </w:t>
      </w:r>
      <w:r>
        <w:rPr>
          <w:rFonts w:hint="eastAsia" w:ascii="黑体" w:hAnsi="黑体" w:eastAsia="黑体"/>
          <w:color w:val="000000"/>
          <w:sz w:val="24"/>
          <w:szCs w:val="24"/>
        </w:rPr>
        <w:t>格式化规则配置引擎</w:t>
      </w:r>
      <w:bookmarkEnd w:id="26"/>
    </w:p>
    <w:p w14:paraId="51014433">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系统支持调用CDT与JDT内置的默认格式化规则，也允许用户通过配置文件或图形化界面自定义规则。例如，用户可以设置缩进单位、括号风格、操作符空格规范、注释对齐方式等。在完成规则加载后，系统调用格式化引擎，将AST节点与规则逐一匹配，重新计算语法元素的位置，插入或删除必要的空格与换行符。这样生成的代码文本不仅符合规范，还在视觉上更易于阅读与维护。</w:t>
      </w:r>
    </w:p>
    <w:p w14:paraId="692450CE">
      <w:pPr>
        <w:adjustRightInd w:val="0"/>
        <w:snapToGrid w:val="0"/>
        <w:spacing w:line="312" w:lineRule="auto"/>
        <w:ind w:firstLine="480" w:firstLineChars="200"/>
        <w:jc w:val="left"/>
        <w:rPr>
          <w:rFonts w:hint="eastAsia" w:ascii="宋体" w:hAnsi="宋体" w:cs="宋体"/>
          <w:sz w:val="24"/>
          <w:szCs w:val="24"/>
          <w:lang w:val="en-US" w:eastAsia="zh-CN"/>
        </w:rPr>
      </w:pPr>
      <w:r>
        <w:rPr>
          <w:rFonts w:hint="eastAsia"/>
          <w:color w:val="000000"/>
          <w:sz w:val="24"/>
          <w:szCs w:val="24"/>
        </w:rPr>
        <w:t>在生成 AST 之后，系统需要根据预定义或用户自定义的规则，对代码结构进行重新排版，从而生成符合风格规范的代码文本。系统首先加载默认规则集或用户自定义规则配置。默认规则集通常符合业界通用标准，而用户可以通过配置文件或 IDE 的图形化界面修改缩进、括号风格、换行规则等选项，从而满足不同团队的代码规范。加载的规则需要被解析并映射到具体的格式化操作上。例如</w:t>
      </w:r>
      <w:r>
        <w:rPr>
          <w:rFonts w:hint="eastAsia"/>
          <w:color w:val="000000"/>
          <w:sz w:val="24"/>
          <w:szCs w:val="24"/>
          <w:lang w:val="en-US" w:eastAsia="zh-CN"/>
        </w:rPr>
        <w:t>,</w:t>
      </w:r>
      <w:r>
        <w:rPr>
          <w:rFonts w:hint="eastAsia"/>
          <w:color w:val="000000"/>
          <w:sz w:val="24"/>
          <w:szCs w:val="24"/>
        </w:rPr>
        <w:t>“缩进宽度=4空格”将被映射为在每个语句块AST节点的开头增加4个空格。</w:t>
      </w:r>
      <w:r>
        <w:rPr>
          <w:rFonts w:ascii="宋体" w:hAnsi="宋体" w:eastAsia="宋体" w:cs="宋体"/>
          <w:sz w:val="24"/>
          <w:szCs w:val="24"/>
        </w:rPr>
        <w:t>在遍历 AST 的过程中，系统会将每个语法节点与对应的规则绑定。</w:t>
      </w:r>
      <w:r>
        <w:rPr>
          <w:rFonts w:hint="eastAsia" w:ascii="宋体" w:hAnsi="宋体" w:eastAsia="宋体" w:cs="宋体"/>
          <w:sz w:val="24"/>
          <w:szCs w:val="24"/>
        </w:rPr>
        <w:t>在 AST 遍历过程中，系统逐个节点应用对应的格式化规则，实时生成排版信息。规则应用完成后，系统会根据修改后的 AST 重建源代码文本。生成的代码将自动符合预设的风格规范，提升可读性和一致性。格式化完成的代码会直接回写至编辑器中，并保持语法高亮、断点调试与错误标注的状态不变。此外，系统支持“预览模式”，允许用户在应用之前查看格式化前后的对比结果；对于未保存的文件，还提供撤销与部分恢复功能，以保障用户的灵活操作与可控性</w:t>
      </w:r>
      <w:r>
        <w:rPr>
          <w:rFonts w:hint="eastAsia" w:ascii="宋体" w:hAnsi="宋体" w:cs="宋体"/>
          <w:sz w:val="24"/>
          <w:szCs w:val="24"/>
          <w:lang w:val="en-US" w:eastAsia="zh-CN"/>
        </w:rPr>
        <w:t>,流程图如下图3.10所示。</w:t>
      </w:r>
    </w:p>
    <w:p w14:paraId="43FE96A8">
      <w:pPr>
        <w:adjustRightInd w:val="0"/>
        <w:snapToGrid w:val="0"/>
        <w:spacing w:line="312" w:lineRule="auto"/>
        <w:ind w:firstLine="480" w:firstLineChars="200"/>
        <w:jc w:val="center"/>
        <w:rPr>
          <w:rFonts w:hint="default" w:ascii="宋体" w:hAnsi="宋体" w:cs="宋体"/>
          <w:sz w:val="24"/>
          <w:szCs w:val="24"/>
          <w:lang w:val="en-US" w:eastAsia="zh-CN"/>
        </w:rPr>
      </w:pPr>
      <w:r>
        <w:rPr>
          <w:rFonts w:hint="default" w:ascii="宋体" w:hAnsi="宋体" w:cs="宋体"/>
          <w:sz w:val="24"/>
          <w:szCs w:val="24"/>
          <w:lang w:val="en-US" w:eastAsia="zh-CN"/>
        </w:rPr>
        <w:object>
          <v:shape id="_x0000_i1035" o:spt="75" type="#_x0000_t75" style="height:418.4pt;width:96.4pt;" o:ole="t" filled="f" o:preferrelative="t" stroked="f" coordsize="21600,21600">
            <v:path/>
            <v:fill on="f" focussize="0,0"/>
            <v:stroke on="f"/>
            <v:imagedata r:id="rId20" o:title=""/>
            <o:lock v:ext="edit" aspectratio="t"/>
            <w10:wrap type="none"/>
            <w10:anchorlock/>
          </v:shape>
          <o:OLEObject Type="Embed" ProgID="Visio.Drawing.15" ShapeID="_x0000_i1035" DrawAspect="Content" ObjectID="_1468075727" r:id="rId19">
            <o:LockedField>false</o:LockedField>
          </o:OLEObject>
        </w:object>
      </w:r>
    </w:p>
    <w:p w14:paraId="5C9B0C55">
      <w:pPr>
        <w:adjustRightInd w:val="0"/>
        <w:snapToGrid w:val="0"/>
        <w:spacing w:line="312" w:lineRule="auto"/>
        <w:ind w:firstLine="420" w:firstLineChars="200"/>
        <w:jc w:val="center"/>
        <w:rPr>
          <w:rFonts w:hint="default" w:ascii="宋体" w:hAnsi="宋体" w:cs="宋体"/>
          <w:sz w:val="24"/>
          <w:szCs w:val="24"/>
          <w:lang w:val="en-US" w:eastAsia="zh-CN"/>
        </w:rPr>
      </w:pPr>
      <w:r>
        <w:rPr>
          <w:rFonts w:hint="eastAsia"/>
          <w:color w:val="000000"/>
          <w:szCs w:val="21"/>
        </w:rPr>
        <w:t>图</w:t>
      </w:r>
      <w:r>
        <w:rPr>
          <w:rFonts w:hint="eastAsia"/>
          <w:color w:val="000000"/>
          <w:szCs w:val="21"/>
          <w:lang w:val="en-US" w:eastAsia="zh-CN"/>
        </w:rPr>
        <w:t>3</w:t>
      </w:r>
      <w:r>
        <w:rPr>
          <w:color w:val="000000"/>
          <w:szCs w:val="21"/>
        </w:rPr>
        <w:t>.</w:t>
      </w:r>
      <w:r>
        <w:rPr>
          <w:rFonts w:hint="eastAsia"/>
          <w:color w:val="000000"/>
          <w:szCs w:val="21"/>
          <w:lang w:val="en-US" w:eastAsia="zh-CN"/>
        </w:rPr>
        <w:t>10 格式化规则配置流程</w:t>
      </w:r>
      <w:r>
        <w:rPr>
          <w:rFonts w:hint="eastAsia"/>
          <w:color w:val="000000"/>
          <w:szCs w:val="21"/>
        </w:rPr>
        <w:t>图</w:t>
      </w:r>
    </w:p>
    <w:p w14:paraId="3682FE5D">
      <w:pPr>
        <w:adjustRightInd w:val="0"/>
        <w:snapToGrid w:val="0"/>
        <w:spacing w:line="312" w:lineRule="auto"/>
        <w:ind w:firstLine="480" w:firstLineChars="200"/>
        <w:jc w:val="left"/>
        <w:outlineLvl w:val="2"/>
        <w:rPr>
          <w:color w:val="000000"/>
          <w:sz w:val="24"/>
          <w:szCs w:val="24"/>
        </w:rPr>
      </w:pPr>
      <w:bookmarkStart w:id="27" w:name="_Toc30709"/>
      <w:r>
        <w:rPr>
          <w:color w:val="000000"/>
          <w:sz w:val="24"/>
          <w:szCs w:val="24"/>
        </w:rPr>
        <w:t xml:space="preserve">3.3.4 </w:t>
      </w:r>
      <w:r>
        <w:rPr>
          <w:rFonts w:hint="eastAsia" w:ascii="黑体" w:hAnsi="黑体" w:eastAsia="黑体"/>
          <w:color w:val="000000"/>
          <w:sz w:val="24"/>
          <w:szCs w:val="24"/>
        </w:rPr>
        <w:t>AST遍历与代码重构</w:t>
      </w:r>
      <w:bookmarkEnd w:id="27"/>
    </w:p>
    <w:p w14:paraId="44BD3A76">
      <w:pPr>
        <w:adjustRightInd w:val="0"/>
        <w:snapToGrid w:val="0"/>
        <w:spacing w:line="312" w:lineRule="auto"/>
        <w:ind w:firstLine="480" w:firstLineChars="200"/>
        <w:jc w:val="left"/>
        <w:rPr>
          <w:rFonts w:hint="eastAsia" w:eastAsia="宋体"/>
          <w:color w:val="000000"/>
          <w:sz w:val="24"/>
          <w:szCs w:val="24"/>
          <w:lang w:eastAsia="zh-CN"/>
        </w:rPr>
      </w:pPr>
      <w:r>
        <w:rPr>
          <w:rFonts w:hint="eastAsia"/>
          <w:color w:val="000000"/>
          <w:sz w:val="24"/>
          <w:szCs w:val="24"/>
        </w:rPr>
        <w:t>在完成语法结构解析和规则配置之后，系统需要对抽象语法树（AST）进行遍历，并依据规则对代码结构进行调整，最终生成格式化后的源代码</w:t>
      </w:r>
      <w:r>
        <w:rPr>
          <w:rFonts w:hint="eastAsia"/>
          <w:color w:val="000000"/>
          <w:sz w:val="24"/>
          <w:szCs w:val="24"/>
          <w:lang w:eastAsia="zh-CN"/>
        </w:rPr>
        <w:t>。</w:t>
      </w:r>
    </w:p>
    <w:p w14:paraId="4C972E92">
      <w:pPr>
        <w:adjustRightInd w:val="0"/>
        <w:snapToGrid w:val="0"/>
        <w:spacing w:line="312" w:lineRule="auto"/>
        <w:ind w:firstLine="480" w:firstLineChars="200"/>
        <w:jc w:val="left"/>
        <w:rPr>
          <w:rFonts w:hint="default" w:eastAsia="宋体"/>
          <w:color w:val="000000"/>
          <w:sz w:val="24"/>
          <w:szCs w:val="24"/>
          <w:lang w:val="en-US" w:eastAsia="zh-CN"/>
        </w:rPr>
      </w:pPr>
      <w:r>
        <w:rPr>
          <w:rFonts w:hint="eastAsia"/>
          <w:color w:val="000000"/>
          <w:sz w:val="24"/>
          <w:szCs w:val="24"/>
        </w:rPr>
        <w:t>系统根据语法树的特征选择合适的遍历算法，例如深度优先遍历（DFS）或广度优先遍历（BFS）。其中，深度优先遍历更适合处理嵌套层次较深的语法结构（如多层 if-else 或循环语句），能够保证在进入子节点之前处理完当前节点的格式化任务。在遍历过程中，系统会对当前访问的 AST 节点进行类型识别，并根据节点类型调用相应的格式化规则。对识别出的每类节点，系统会应用绑定的格式化规则，生成具体的排版信息。这些信息包括缩进量、换行位置、空格插入点等。例如，在 if-else 语句中，系统会根据配置为 else 分支自动换行并缩进；在长表达式中，系统会按照运算符优先级在合适位置分行，保证可读性。在遍历过程中，系统会将每个节点的格式化信息记录到一个中间结构（如格式化缓冲区）。该结构保存了节点之间的逻辑关系与排版指令，为后续生成最终代码文本提供支持。遍历结束后，系统根据中间结构和修改后的 AST，将各个语法节点重新拼接为完整的源代码文本。格式化完成的源代码会回写至编辑器中，替换原始代码。系统还会进行一致性检查，确保在格式化过程中未破坏源代码的语义逻辑</w:t>
      </w:r>
      <w:r>
        <w:rPr>
          <w:rFonts w:hint="eastAsia"/>
          <w:color w:val="000000"/>
          <w:sz w:val="24"/>
          <w:szCs w:val="24"/>
          <w:lang w:eastAsia="zh-CN"/>
        </w:rPr>
        <w:t>，</w:t>
      </w:r>
      <w:r>
        <w:rPr>
          <w:rFonts w:hint="eastAsia"/>
          <w:color w:val="000000"/>
          <w:sz w:val="24"/>
          <w:szCs w:val="24"/>
          <w:lang w:val="en-US" w:eastAsia="zh-CN"/>
        </w:rPr>
        <w:t>流程图如下图3.11所示。</w:t>
      </w:r>
    </w:p>
    <w:p w14:paraId="315B28F2">
      <w:pPr>
        <w:adjustRightInd w:val="0"/>
        <w:snapToGrid w:val="0"/>
        <w:spacing w:line="312" w:lineRule="auto"/>
        <w:ind w:firstLine="480" w:firstLineChars="200"/>
        <w:jc w:val="center"/>
        <w:rPr>
          <w:rFonts w:hint="eastAsia" w:eastAsia="黑体"/>
          <w:color w:val="000000"/>
          <w:sz w:val="24"/>
          <w:szCs w:val="24"/>
          <w:lang w:eastAsia="zh-CN"/>
        </w:rPr>
      </w:pPr>
      <w:r>
        <w:rPr>
          <w:rFonts w:hint="eastAsia" w:eastAsia="黑体"/>
          <w:color w:val="000000"/>
          <w:sz w:val="24"/>
          <w:szCs w:val="24"/>
          <w:lang w:eastAsia="zh-CN"/>
        </w:rPr>
        <w:object>
          <v:shape id="_x0000_i1036" o:spt="75" type="#_x0000_t75" style="height:440.4pt;width:101.5pt;" o:ole="t" filled="f" o:preferrelative="t" stroked="f" coordsize="21600,21600">
            <v:path/>
            <v:fill on="f" focussize="0,0"/>
            <v:stroke on="f"/>
            <v:imagedata r:id="rId22" o:title=""/>
            <o:lock v:ext="edit" aspectratio="t"/>
            <w10:wrap type="none"/>
            <w10:anchorlock/>
          </v:shape>
          <o:OLEObject Type="Embed" ProgID="Visio.Drawing.15" ShapeID="_x0000_i1036" DrawAspect="Content" ObjectID="_1468075728" r:id="rId21">
            <o:LockedField>false</o:LockedField>
          </o:OLEObject>
        </w:object>
      </w:r>
    </w:p>
    <w:p w14:paraId="367EE019">
      <w:pPr>
        <w:adjustRightInd w:val="0"/>
        <w:snapToGrid w:val="0"/>
        <w:spacing w:line="312" w:lineRule="auto"/>
        <w:ind w:firstLine="420" w:firstLineChars="200"/>
        <w:jc w:val="center"/>
        <w:rPr>
          <w:rFonts w:hint="eastAsia" w:eastAsia="黑体"/>
          <w:color w:val="000000"/>
          <w:sz w:val="24"/>
          <w:szCs w:val="24"/>
          <w:lang w:eastAsia="zh-CN"/>
        </w:rPr>
      </w:pPr>
      <w:r>
        <w:rPr>
          <w:rFonts w:hint="eastAsia"/>
          <w:color w:val="000000"/>
          <w:szCs w:val="21"/>
        </w:rPr>
        <w:t>图</w:t>
      </w:r>
      <w:r>
        <w:rPr>
          <w:rFonts w:hint="eastAsia"/>
          <w:color w:val="000000"/>
          <w:szCs w:val="21"/>
          <w:lang w:val="en-US" w:eastAsia="zh-CN"/>
        </w:rPr>
        <w:t>3</w:t>
      </w:r>
      <w:r>
        <w:rPr>
          <w:color w:val="000000"/>
          <w:szCs w:val="21"/>
        </w:rPr>
        <w:t>.</w:t>
      </w:r>
      <w:r>
        <w:rPr>
          <w:rFonts w:hint="eastAsia"/>
          <w:color w:val="000000"/>
          <w:szCs w:val="21"/>
          <w:lang w:val="en-US" w:eastAsia="zh-CN"/>
        </w:rPr>
        <w:t>11 AST遍历流程</w:t>
      </w:r>
      <w:r>
        <w:rPr>
          <w:rFonts w:hint="eastAsia"/>
          <w:color w:val="000000"/>
          <w:szCs w:val="21"/>
        </w:rPr>
        <w:t>图</w:t>
      </w:r>
    </w:p>
    <w:p w14:paraId="2B3AC9AF">
      <w:pPr>
        <w:adjustRightInd w:val="0"/>
        <w:snapToGrid w:val="0"/>
        <w:spacing w:line="312" w:lineRule="auto"/>
        <w:ind w:firstLine="480" w:firstLineChars="200"/>
        <w:jc w:val="left"/>
        <w:outlineLvl w:val="2"/>
        <w:rPr>
          <w:rFonts w:hint="eastAsia" w:ascii="黑体" w:hAnsi="黑体" w:eastAsia="黑体"/>
          <w:color w:val="000000"/>
          <w:sz w:val="24"/>
          <w:szCs w:val="24"/>
        </w:rPr>
      </w:pPr>
      <w:bookmarkStart w:id="28" w:name="_Toc21073"/>
      <w:r>
        <w:rPr>
          <w:color w:val="000000"/>
          <w:sz w:val="24"/>
          <w:szCs w:val="24"/>
        </w:rPr>
        <w:t>3.3.</w:t>
      </w:r>
      <w:r>
        <w:rPr>
          <w:rFonts w:hint="eastAsia"/>
          <w:color w:val="000000"/>
          <w:sz w:val="24"/>
          <w:szCs w:val="24"/>
          <w:lang w:val="en-US" w:eastAsia="zh-CN"/>
        </w:rPr>
        <w:t>5</w:t>
      </w:r>
      <w:r>
        <w:rPr>
          <w:color w:val="000000"/>
          <w:sz w:val="24"/>
          <w:szCs w:val="24"/>
        </w:rPr>
        <w:t xml:space="preserve"> </w:t>
      </w:r>
      <w:r>
        <w:rPr>
          <w:rFonts w:hint="eastAsia" w:ascii="黑体" w:hAnsi="黑体" w:eastAsia="黑体"/>
          <w:color w:val="000000"/>
          <w:sz w:val="24"/>
          <w:szCs w:val="24"/>
        </w:rPr>
        <w:t>结果回写与可视化展示</w:t>
      </w:r>
      <w:bookmarkEnd w:id="28"/>
    </w:p>
    <w:p w14:paraId="4E85EA22">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最终格式化后的代码会回写至编辑器视图中，替换原始文本，同时在必要时提供预览功能，使开发者能够在应用格式化之前查看效果。对于未保存的文件，系统会提供撤销或局部恢复功能，以减少用户操作风险。通过与 Eclipse TextEditor 的集成，格式化后的代码在 IDE 内能够保持语法高亮、错误标注与调试断点等编辑器状态不变，保证用户体验的一致性。</w:t>
      </w:r>
    </w:p>
    <w:p w14:paraId="7B5B20D2">
      <w:pPr>
        <w:adjustRightInd w:val="0"/>
        <w:snapToGrid w:val="0"/>
        <w:spacing w:line="312" w:lineRule="auto"/>
        <w:ind w:firstLine="480" w:firstLineChars="200"/>
        <w:jc w:val="left"/>
        <w:outlineLvl w:val="2"/>
        <w:rPr>
          <w:rFonts w:hint="eastAsia" w:ascii="黑体" w:hAnsi="黑体" w:eastAsia="黑体"/>
          <w:color w:val="000000"/>
          <w:sz w:val="24"/>
          <w:szCs w:val="24"/>
        </w:rPr>
      </w:pPr>
      <w:bookmarkStart w:id="29" w:name="_Toc11971"/>
      <w:r>
        <w:rPr>
          <w:color w:val="000000"/>
          <w:sz w:val="24"/>
          <w:szCs w:val="24"/>
        </w:rPr>
        <w:t>3.3.</w:t>
      </w:r>
      <w:r>
        <w:rPr>
          <w:rFonts w:hint="eastAsia"/>
          <w:color w:val="000000"/>
          <w:sz w:val="24"/>
          <w:szCs w:val="24"/>
          <w:lang w:val="en-US" w:eastAsia="zh-CN"/>
        </w:rPr>
        <w:t>6</w:t>
      </w:r>
      <w:r>
        <w:rPr>
          <w:color w:val="000000"/>
          <w:sz w:val="24"/>
          <w:szCs w:val="24"/>
        </w:rPr>
        <w:t xml:space="preserve"> </w:t>
      </w:r>
      <w:r>
        <w:rPr>
          <w:rFonts w:hint="eastAsia" w:ascii="黑体" w:hAnsi="黑体" w:eastAsia="黑体"/>
          <w:color w:val="000000"/>
          <w:sz w:val="24"/>
          <w:szCs w:val="24"/>
        </w:rPr>
        <w:t>多语言格式化策略（C++/Java）</w:t>
      </w:r>
      <w:bookmarkEnd w:id="29"/>
    </w:p>
    <w:p w14:paraId="028B0271">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代码格式化模块的目标是根据预定义规则对源代码进行重新排版，以确保代码风格的一致性与可读性。在现代集成开发环境中，代码格式化往往需要同时支持多种编程语言，这就要求底层架构不仅具备通用性，还能够灵活适配不同语言的语法特性。为此，本项目在设计上采用分层架构思路：在顶层抽象出统一的格式化框架，负责用户规则的管理、格式化请求的调度以及结果的回写；在中间层设置语言适配器，用于将抽象语法树（AST）和规则引擎映射到具体语言的实现；在底层则依赖语言专属的开发工具组件，如 CDT（C/C++ Development Tooling）和 JDT（Java Development Tooling），分别完成 AST 的构建、语法节点解析和格式化规则的具体应用。通过这种分层设计，系统既能够保证多语言的共性支持，又能够保留对 C++ 与 Java 特殊语法的差异化处理，实现跨语言统一与个性化适配的平衡。</w:t>
      </w:r>
    </w:p>
    <w:p w14:paraId="240D9E58">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 C++ 侧，本项目基于 Eclipse CDT 提供的语法分析与格式化工具链进行扩展，实现完整的 AST 驱动格式化流程。</w:t>
      </w:r>
    </w:p>
    <w:p w14:paraId="12A44C86">
      <w:pPr>
        <w:adjustRightInd w:val="0"/>
        <w:snapToGrid w:val="0"/>
        <w:spacing w:line="312" w:lineRule="auto"/>
        <w:ind w:firstLine="480" w:firstLineChars="200"/>
        <w:jc w:val="left"/>
        <w:rPr>
          <w:rFonts w:hint="eastAsia"/>
          <w:color w:val="000000"/>
          <w:sz w:val="24"/>
          <w:szCs w:val="24"/>
          <w:lang w:val="en-US" w:eastAsia="zh-CN"/>
        </w:rPr>
      </w:pPr>
      <w:r>
        <w:rPr>
          <w:rFonts w:hint="eastAsia"/>
          <w:color w:val="000000"/>
          <w:sz w:val="24"/>
          <w:szCs w:val="24"/>
        </w:rPr>
        <w:t>调用 CDT 的 C/C++ parser 对源代码进行词法与语法解析，生成 AST。AST 节点包含类定义、函数声明、模板、宏定义、命名空间等结构，能够精确捕捉 C++ 语言的复杂语法特性。系统调用 CDT 内置的代码格式化 API，加载用户自定义或预定义的规则集。例如，可以定义函数参数的对齐方式、指针与引用符号的排版方式、模板参数分行规则等。采用深度优先遍历算法逐一访问 AST 节点，对控制语句（if、for、while）、表达式与注释节点应用相应的排版规则。特别地，对于多层嵌套的 if-else 语句和复杂的模板声明，系统会根据缩进深度和规则配置自动调整排版。将格式化后的 AST 转换为代码文本，替换原始文件内容，并保持语法高亮与断点调试信息的完整性。用户可在 Eclipse 编辑器中直接预览和应用修改，避免对开发流程造成干扰</w:t>
      </w:r>
      <w:r>
        <w:rPr>
          <w:rFonts w:hint="eastAsia"/>
          <w:color w:val="000000"/>
          <w:sz w:val="24"/>
          <w:szCs w:val="24"/>
          <w:lang w:eastAsia="zh-CN"/>
        </w:rPr>
        <w:t>，</w:t>
      </w:r>
      <w:r>
        <w:rPr>
          <w:rFonts w:hint="eastAsia"/>
          <w:color w:val="000000"/>
          <w:sz w:val="24"/>
          <w:szCs w:val="24"/>
          <w:highlight w:val="none"/>
          <w:lang w:val="en-US" w:eastAsia="zh-CN"/>
        </w:rPr>
        <w:t>流程如下图3.12所示</w:t>
      </w:r>
      <w:r>
        <w:rPr>
          <w:rFonts w:hint="eastAsia"/>
          <w:color w:val="000000"/>
          <w:sz w:val="24"/>
          <w:szCs w:val="24"/>
          <w:lang w:val="en-US" w:eastAsia="zh-CN"/>
        </w:rPr>
        <w:t>。</w:t>
      </w:r>
    </w:p>
    <w:p w14:paraId="13556E61">
      <w:pPr>
        <w:adjustRightInd w:val="0"/>
        <w:snapToGrid w:val="0"/>
        <w:spacing w:line="312" w:lineRule="auto"/>
        <w:ind w:firstLine="480" w:firstLineChars="200"/>
        <w:jc w:val="center"/>
        <w:rPr>
          <w:rFonts w:hint="default"/>
          <w:color w:val="000000"/>
          <w:sz w:val="24"/>
          <w:szCs w:val="24"/>
          <w:lang w:val="en-US" w:eastAsia="zh-CN"/>
        </w:rPr>
      </w:pPr>
      <w:r>
        <w:rPr>
          <w:rFonts w:hint="default"/>
          <w:color w:val="000000"/>
          <w:sz w:val="24"/>
          <w:szCs w:val="24"/>
          <w:lang w:val="en-US" w:eastAsia="zh-CN"/>
        </w:rPr>
        <w:object>
          <v:shape id="_x0000_i1037" o:spt="75" type="#_x0000_t75" style="height:349.15pt;width:94.4pt;" o:ole="t" filled="f" o:preferrelative="t" stroked="f" coordsize="21600,21600">
            <v:path/>
            <v:fill on="f" focussize="0,0"/>
            <v:stroke on="f"/>
            <v:imagedata r:id="rId24" o:title=""/>
            <o:lock v:ext="edit" aspectratio="t"/>
            <w10:wrap type="none"/>
            <w10:anchorlock/>
          </v:shape>
          <o:OLEObject Type="Embed" ProgID="Visio.Drawing.15" ShapeID="_x0000_i1037" DrawAspect="Content" ObjectID="_1468075729" r:id="rId23">
            <o:LockedField>false</o:LockedField>
          </o:OLEObject>
        </w:object>
      </w:r>
    </w:p>
    <w:p w14:paraId="08BA28B4">
      <w:pPr>
        <w:adjustRightInd w:val="0"/>
        <w:snapToGrid w:val="0"/>
        <w:spacing w:line="312" w:lineRule="auto"/>
        <w:ind w:firstLine="420" w:firstLineChars="200"/>
        <w:jc w:val="center"/>
        <w:rPr>
          <w:rFonts w:hint="default"/>
          <w:color w:val="000000"/>
          <w:sz w:val="24"/>
          <w:szCs w:val="24"/>
          <w:highlight w:val="none"/>
          <w:lang w:val="en-US" w:eastAsia="zh-CN"/>
        </w:rPr>
      </w:pPr>
      <w:r>
        <w:rPr>
          <w:rFonts w:hint="eastAsia"/>
          <w:color w:val="000000"/>
          <w:szCs w:val="21"/>
          <w:highlight w:val="none"/>
        </w:rPr>
        <w:t>图</w:t>
      </w:r>
      <w:r>
        <w:rPr>
          <w:rFonts w:hint="eastAsia"/>
          <w:color w:val="000000"/>
          <w:szCs w:val="21"/>
          <w:highlight w:val="none"/>
          <w:lang w:val="en-US" w:eastAsia="zh-CN"/>
        </w:rPr>
        <w:t>3</w:t>
      </w:r>
      <w:r>
        <w:rPr>
          <w:color w:val="000000"/>
          <w:szCs w:val="21"/>
          <w:highlight w:val="none"/>
        </w:rPr>
        <w:t>.</w:t>
      </w:r>
      <w:r>
        <w:rPr>
          <w:rFonts w:hint="eastAsia"/>
          <w:color w:val="000000"/>
          <w:szCs w:val="21"/>
          <w:highlight w:val="none"/>
          <w:lang w:val="en-US" w:eastAsia="zh-CN"/>
        </w:rPr>
        <w:t>12</w:t>
      </w:r>
      <w:r>
        <w:rPr>
          <w:color w:val="000000"/>
          <w:szCs w:val="21"/>
          <w:highlight w:val="none"/>
        </w:rPr>
        <w:t xml:space="preserve"> </w:t>
      </w:r>
      <w:r>
        <w:rPr>
          <w:rFonts w:hint="eastAsia"/>
          <w:color w:val="000000"/>
          <w:szCs w:val="21"/>
          <w:highlight w:val="none"/>
          <w:lang w:val="en-US" w:eastAsia="zh-CN"/>
        </w:rPr>
        <w:t>c++代码格式化流程</w:t>
      </w:r>
      <w:r>
        <w:rPr>
          <w:rFonts w:hint="eastAsia"/>
          <w:color w:val="000000"/>
          <w:szCs w:val="21"/>
          <w:highlight w:val="none"/>
        </w:rPr>
        <w:t>图</w:t>
      </w:r>
    </w:p>
    <w:p w14:paraId="510A6B9B">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通过这种机制，C++ 格式化模块能够兼顾语言的灵活性与复杂性，在大型工程中依然能够保持稳定的表现。</w:t>
      </w:r>
    </w:p>
    <w:p w14:paraId="0D7BB47B">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在 Java 侧，系统依托 JDT 的 ASTParser 与格式化 API，结合 Java 的严格语法与规范化风格，实现自动化与高一致性的代码格式化。</w:t>
      </w:r>
    </w:p>
    <w:p w14:paraId="6B977E47">
      <w:pPr>
        <w:adjustRightInd w:val="0"/>
        <w:snapToGrid w:val="0"/>
        <w:spacing w:line="312" w:lineRule="auto"/>
        <w:ind w:firstLine="480" w:firstLineChars="200"/>
        <w:jc w:val="left"/>
        <w:rPr>
          <w:rFonts w:hint="eastAsia" w:eastAsia="宋体"/>
          <w:color w:val="000000"/>
          <w:sz w:val="24"/>
          <w:szCs w:val="24"/>
          <w:lang w:eastAsia="zh-CN"/>
        </w:rPr>
      </w:pPr>
      <w:r>
        <w:rPr>
          <w:rFonts w:hint="eastAsia"/>
          <w:color w:val="000000"/>
          <w:sz w:val="24"/>
          <w:szCs w:val="24"/>
        </w:rPr>
        <w:t>调用 JDT 的 ASTParser，将源代码转换为抽象语法树。AST 节点涵盖类、方法、字段、语句与表达式等，能够完整表示 Java 代码的结构。系统调用 JDT 提供的 CodeFormatter API，加载内置的 Java 代码风格（如 Google Java Style、Sun Code Conventions），或根据团队规范定义自定义规则。例如，配置链式调用的换行规则、方法参数分行、注释缩进等。在遍历 AST 的过程中，JDT 格式化器自动应用规则调整语句布局、缩进层级与空格位置。例如，在类声明与方法之间自动插入空行，确保语义清晰；在 if-else 语句中保持统一缩进；在注释部分统一对齐文档注释格式。格式化结果直接回写到 Eclipse 编辑器中，保持错误标注、断点信息与项目构建状态不变。同时，用户可以通过预览模式对比格式化前后的差异，从而决定是否应用修改</w:t>
      </w:r>
      <w:r>
        <w:rPr>
          <w:rFonts w:hint="eastAsia"/>
          <w:color w:val="000000"/>
          <w:sz w:val="24"/>
          <w:szCs w:val="24"/>
          <w:lang w:eastAsia="zh-CN"/>
        </w:rPr>
        <w:t>，</w:t>
      </w:r>
      <w:r>
        <w:rPr>
          <w:rFonts w:hint="eastAsia"/>
          <w:color w:val="000000"/>
          <w:sz w:val="24"/>
          <w:szCs w:val="24"/>
          <w:highlight w:val="none"/>
          <w:lang w:val="en-US" w:eastAsia="zh-CN"/>
        </w:rPr>
        <w:t>流程如下图3.13所示</w:t>
      </w:r>
      <w:r>
        <w:rPr>
          <w:rFonts w:hint="eastAsia"/>
          <w:color w:val="000000"/>
          <w:sz w:val="24"/>
          <w:szCs w:val="24"/>
          <w:lang w:val="en-US" w:eastAsia="zh-CN"/>
        </w:rPr>
        <w:t>。</w:t>
      </w:r>
    </w:p>
    <w:p w14:paraId="7C0A86F5">
      <w:pPr>
        <w:adjustRightInd w:val="0"/>
        <w:snapToGrid w:val="0"/>
        <w:spacing w:line="312" w:lineRule="auto"/>
        <w:ind w:firstLine="480" w:firstLineChars="200"/>
        <w:jc w:val="center"/>
        <w:rPr>
          <w:rFonts w:hint="eastAsia" w:eastAsia="宋体"/>
          <w:color w:val="000000"/>
          <w:sz w:val="24"/>
          <w:szCs w:val="24"/>
          <w:lang w:eastAsia="zh-CN"/>
        </w:rPr>
      </w:pPr>
      <w:r>
        <w:rPr>
          <w:rFonts w:hint="eastAsia" w:eastAsia="宋体"/>
          <w:color w:val="000000"/>
          <w:sz w:val="24"/>
          <w:szCs w:val="24"/>
          <w:lang w:eastAsia="zh-CN"/>
        </w:rPr>
        <w:object>
          <v:shape id="_x0000_i1038" o:spt="75" type="#_x0000_t75" style="height:340.9pt;width:92.2pt;" o:ole="t" filled="f" o:preferrelative="t" stroked="f" coordsize="21600,21600">
            <v:path/>
            <v:fill on="f" focussize="0,0"/>
            <v:stroke on="f"/>
            <v:imagedata r:id="rId26" o:title=""/>
            <o:lock v:ext="edit" aspectratio="t"/>
            <w10:wrap type="none"/>
            <w10:anchorlock/>
          </v:shape>
          <o:OLEObject Type="Embed" ProgID="Visio.Drawing.15" ShapeID="_x0000_i1038" DrawAspect="Content" ObjectID="_1468075730" r:id="rId25">
            <o:LockedField>false</o:LockedField>
          </o:OLEObject>
        </w:object>
      </w:r>
    </w:p>
    <w:p w14:paraId="72C26ECF">
      <w:pPr>
        <w:adjustRightInd w:val="0"/>
        <w:snapToGrid w:val="0"/>
        <w:spacing w:line="312" w:lineRule="auto"/>
        <w:ind w:firstLine="420" w:firstLineChars="200"/>
        <w:jc w:val="center"/>
        <w:rPr>
          <w:rFonts w:hint="default"/>
          <w:color w:val="000000"/>
          <w:sz w:val="24"/>
          <w:szCs w:val="24"/>
          <w:highlight w:val="none"/>
          <w:lang w:val="en-US" w:eastAsia="zh-CN"/>
        </w:rPr>
      </w:pPr>
      <w:r>
        <w:rPr>
          <w:rFonts w:hint="eastAsia"/>
          <w:color w:val="000000"/>
          <w:szCs w:val="21"/>
          <w:highlight w:val="none"/>
        </w:rPr>
        <w:t>图</w:t>
      </w:r>
      <w:r>
        <w:rPr>
          <w:rFonts w:hint="eastAsia"/>
          <w:color w:val="000000"/>
          <w:szCs w:val="21"/>
          <w:highlight w:val="none"/>
          <w:lang w:val="en-US" w:eastAsia="zh-CN"/>
        </w:rPr>
        <w:t>3</w:t>
      </w:r>
      <w:r>
        <w:rPr>
          <w:color w:val="000000"/>
          <w:szCs w:val="21"/>
          <w:highlight w:val="none"/>
        </w:rPr>
        <w:t>.</w:t>
      </w:r>
      <w:r>
        <w:rPr>
          <w:rFonts w:hint="eastAsia"/>
          <w:color w:val="000000"/>
          <w:szCs w:val="21"/>
          <w:highlight w:val="none"/>
          <w:lang w:val="en-US" w:eastAsia="zh-CN"/>
        </w:rPr>
        <w:t>13</w:t>
      </w:r>
      <w:r>
        <w:rPr>
          <w:color w:val="000000"/>
          <w:szCs w:val="21"/>
          <w:highlight w:val="none"/>
        </w:rPr>
        <w:t xml:space="preserve"> </w:t>
      </w:r>
      <w:r>
        <w:rPr>
          <w:rFonts w:hint="eastAsia"/>
          <w:color w:val="000000"/>
          <w:szCs w:val="21"/>
          <w:highlight w:val="none"/>
          <w:lang w:val="en-US" w:eastAsia="zh-CN"/>
        </w:rPr>
        <w:t>java代码格式化流程</w:t>
      </w:r>
      <w:r>
        <w:rPr>
          <w:rFonts w:hint="eastAsia"/>
          <w:color w:val="000000"/>
          <w:szCs w:val="21"/>
          <w:highlight w:val="none"/>
        </w:rPr>
        <w:t>图</w:t>
      </w:r>
    </w:p>
    <w:p w14:paraId="17242BEF">
      <w:pPr>
        <w:adjustRightInd w:val="0"/>
        <w:snapToGrid w:val="0"/>
        <w:spacing w:line="312" w:lineRule="auto"/>
        <w:ind w:firstLine="480" w:firstLineChars="200"/>
        <w:jc w:val="left"/>
        <w:rPr>
          <w:rFonts w:hint="eastAsia"/>
          <w:color w:val="000000"/>
          <w:sz w:val="24"/>
          <w:szCs w:val="24"/>
        </w:rPr>
      </w:pPr>
      <w:r>
        <w:rPr>
          <w:rFonts w:hint="eastAsia"/>
          <w:color w:val="000000"/>
          <w:sz w:val="24"/>
          <w:szCs w:val="24"/>
        </w:rPr>
        <w:t>依托 JDT 的强大支持，Java 格式化模块能够在保证编译正确性的前提下，提供高度自动化与一致性的排版能力，显著提升团队协作与维护的效率。</w:t>
      </w:r>
    </w:p>
    <w:p w14:paraId="07F834CF">
      <w:pPr>
        <w:numPr>
          <w:ilvl w:val="0"/>
          <w:numId w:val="1"/>
        </w:numPr>
        <w:adjustRightInd w:val="0"/>
        <w:snapToGrid w:val="0"/>
        <w:spacing w:line="312" w:lineRule="auto"/>
        <w:ind w:left="425" w:leftChars="0" w:hanging="425" w:firstLineChars="0"/>
        <w:jc w:val="left"/>
        <w:outlineLvl w:val="0"/>
        <w:rPr>
          <w:rFonts w:eastAsia="黑体"/>
          <w:color w:val="000000"/>
          <w:sz w:val="24"/>
          <w:szCs w:val="24"/>
        </w:rPr>
      </w:pPr>
      <w:bookmarkStart w:id="30" w:name="_Toc27665"/>
      <w:r>
        <w:rPr>
          <w:rFonts w:hint="eastAsia" w:eastAsia="黑体"/>
          <w:color w:val="000000"/>
          <w:sz w:val="24"/>
          <w:szCs w:val="24"/>
        </w:rPr>
        <w:t>编译器集成</w:t>
      </w:r>
      <w:bookmarkEnd w:id="30"/>
    </w:p>
    <w:p w14:paraId="12E8F8AD">
      <w:pPr>
        <w:snapToGrid w:val="0"/>
        <w:spacing w:line="312" w:lineRule="auto"/>
        <w:ind w:firstLine="480" w:firstLineChars="200"/>
        <w:outlineLvl w:val="1"/>
        <w:rPr>
          <w:color w:val="000000"/>
          <w:sz w:val="24"/>
          <w:szCs w:val="24"/>
        </w:rPr>
      </w:pPr>
      <w:bookmarkStart w:id="31" w:name="_Toc15526"/>
      <w:r>
        <w:rPr>
          <w:rFonts w:hint="eastAsia" w:eastAsia="黑体"/>
          <w:color w:val="000000"/>
          <w:sz w:val="24"/>
          <w:szCs w:val="24"/>
          <w:lang w:val="en-US" w:eastAsia="zh-CN"/>
        </w:rPr>
        <w:t>4</w:t>
      </w:r>
      <w:r>
        <w:rPr>
          <w:rFonts w:eastAsia="黑体"/>
          <w:color w:val="000000"/>
          <w:sz w:val="24"/>
          <w:szCs w:val="24"/>
        </w:rPr>
        <w:t>.</w:t>
      </w:r>
      <w:r>
        <w:rPr>
          <w:rFonts w:hint="eastAsia" w:eastAsia="黑体"/>
          <w:color w:val="000000"/>
          <w:sz w:val="24"/>
          <w:szCs w:val="24"/>
          <w:lang w:val="en-US" w:eastAsia="zh-CN"/>
        </w:rPr>
        <w:t>1</w:t>
      </w:r>
      <w:r>
        <w:rPr>
          <w:rFonts w:eastAsia="黑体"/>
          <w:color w:val="000000"/>
          <w:sz w:val="24"/>
          <w:szCs w:val="24"/>
        </w:rPr>
        <w:t xml:space="preserve"> </w:t>
      </w:r>
      <w:r>
        <w:rPr>
          <w:rFonts w:hint="eastAsia" w:eastAsia="黑体"/>
          <w:color w:val="000000"/>
          <w:sz w:val="24"/>
          <w:szCs w:val="24"/>
        </w:rPr>
        <w:t>C++编译器集成</w:t>
      </w:r>
      <w:bookmarkEnd w:id="31"/>
    </w:p>
    <w:p w14:paraId="1FA19F99">
      <w:pPr>
        <w:snapToGrid w:val="0"/>
        <w:spacing w:line="312" w:lineRule="auto"/>
        <w:ind w:firstLine="480" w:firstLineChars="200"/>
        <w:outlineLvl w:val="2"/>
        <w:rPr>
          <w:color w:val="000000"/>
          <w:sz w:val="24"/>
          <w:szCs w:val="24"/>
        </w:rPr>
      </w:pPr>
      <w:bookmarkStart w:id="32" w:name="_Toc28696"/>
      <w:r>
        <w:rPr>
          <w:rFonts w:hint="eastAsia"/>
          <w:color w:val="000000"/>
          <w:sz w:val="24"/>
          <w:szCs w:val="24"/>
          <w:lang w:val="en-US" w:eastAsia="zh-CN"/>
        </w:rPr>
        <w:t>4</w:t>
      </w:r>
      <w:r>
        <w:rPr>
          <w:color w:val="000000"/>
          <w:sz w:val="24"/>
          <w:szCs w:val="24"/>
        </w:rPr>
        <w:t>.</w:t>
      </w:r>
      <w:r>
        <w:rPr>
          <w:rFonts w:hint="eastAsia"/>
          <w:color w:val="000000"/>
          <w:sz w:val="24"/>
          <w:szCs w:val="24"/>
          <w:lang w:val="en-US" w:eastAsia="zh-CN"/>
        </w:rPr>
        <w:t>1</w:t>
      </w:r>
      <w:r>
        <w:rPr>
          <w:color w:val="000000"/>
          <w:sz w:val="24"/>
          <w:szCs w:val="24"/>
        </w:rPr>
        <w:t>.</w:t>
      </w:r>
      <w:r>
        <w:rPr>
          <w:rFonts w:hint="eastAsia"/>
          <w:color w:val="000000"/>
          <w:sz w:val="24"/>
          <w:szCs w:val="24"/>
          <w:lang w:val="en-US" w:eastAsia="zh-CN"/>
        </w:rPr>
        <w:t>1</w:t>
      </w:r>
      <w:r>
        <w:rPr>
          <w:color w:val="000000"/>
          <w:sz w:val="24"/>
          <w:szCs w:val="24"/>
        </w:rPr>
        <w:t xml:space="preserve"> </w:t>
      </w:r>
      <w:r>
        <w:rPr>
          <w:rFonts w:hint="eastAsia" w:ascii="黑体" w:hAnsi="黑体" w:eastAsia="黑体"/>
          <w:color w:val="000000"/>
          <w:sz w:val="24"/>
          <w:szCs w:val="24"/>
        </w:rPr>
        <w:t>工具链识别与配置</w:t>
      </w:r>
      <w:bookmarkEnd w:id="32"/>
    </w:p>
    <w:p w14:paraId="220E87B2">
      <w:pPr>
        <w:snapToGrid w:val="0"/>
        <w:spacing w:line="312" w:lineRule="auto"/>
        <w:ind w:firstLine="480" w:firstLineChars="200"/>
        <w:rPr>
          <w:rFonts w:hint="eastAsia"/>
          <w:color w:val="000000"/>
          <w:sz w:val="24"/>
          <w:szCs w:val="24"/>
        </w:rPr>
      </w:pPr>
      <w:r>
        <w:rPr>
          <w:rFonts w:hint="eastAsia"/>
          <w:color w:val="000000"/>
          <w:sz w:val="24"/>
          <w:szCs w:val="24"/>
        </w:rPr>
        <w:t>最初Eclipse采用手工配置，用户需在Preferences中手动指定MinGW安装路径及每个工具的确切位置，这种方式不仅繁琐，而且极易因路径变动而失效，完全依赖用户自身的工具链知识。在静态规则识别阶段，CDT引入了初步的自动化机制。插件开始在Windows的常见固定目录中进行扫描，通过检查这些预定义路径下是否存在g++.exe等关键工具文件来识别工具链，虽然简化了配置，但这种基于硬编码路径的方法缺乏灵活性，无法适应多样的安装环境。在动态环境变量扫描阶段，实现了更智能的发现机制，插件转而扫描系统的PATH环境变量，在所有列出的目录中动态查找工具链二进制文件，通过执行基本命令来验证工具的有效性，该方法利用环境变量的可移植性，显著提升了对用户个性化安装方式的适应性。在特征指纹识别阶段。识别机制从单纯的文件存在性检查升级为深入的指纹分析。插件对候选工具执行命令并解析其输出，提取供应商信息、目标平台三元组和详细版本号等关键特征，这种基于输出的指纹匹配能够精确区分不同版本和变体的工具，支持多工具链并存的环境。</w:t>
      </w:r>
    </w:p>
    <w:p w14:paraId="12A51E15">
      <w:pPr>
        <w:snapToGrid w:val="0"/>
        <w:spacing w:line="312" w:lineRule="auto"/>
        <w:ind w:firstLine="480" w:firstLineChars="200"/>
        <w:rPr>
          <w:rFonts w:hint="eastAsia"/>
          <w:color w:val="000000"/>
          <w:sz w:val="24"/>
          <w:szCs w:val="24"/>
        </w:rPr>
      </w:pPr>
      <w:r>
        <w:rPr>
          <w:rFonts w:hint="eastAsia"/>
          <w:color w:val="000000"/>
          <w:sz w:val="24"/>
          <w:szCs w:val="24"/>
        </w:rPr>
        <w:t>在现在Eclipse CDT中，工具链识别和集成机制已经发展到插件化与扩展阶段。CDT通过定义ToolChain和ToolChainDetector等扩展点，构建了一个高度模块化、可扩展的架构。这意味无论是GCC、Clang还是交叉编译工具链都可以通过插件的方式平滑接入，无需修改CDT内核代码，与早期的静态扫描方式相比，这种架构不仅提升了灵活性和可维护性，还为未来支持更多平台与多版本并存提供了坚实的技术基础。</w:t>
      </w:r>
    </w:p>
    <w:p w14:paraId="616E185D">
      <w:pPr>
        <w:snapToGrid w:val="0"/>
        <w:spacing w:line="312" w:lineRule="auto"/>
        <w:ind w:firstLine="480" w:firstLineChars="200"/>
        <w:rPr>
          <w:rFonts w:hint="eastAsia"/>
          <w:color w:val="000000"/>
          <w:sz w:val="24"/>
          <w:szCs w:val="24"/>
        </w:rPr>
      </w:pPr>
      <w:r>
        <w:rPr>
          <w:rFonts w:hint="eastAsia"/>
          <w:color w:val="000000"/>
          <w:sz w:val="24"/>
          <w:szCs w:val="24"/>
        </w:rPr>
        <w:t>在Eclipse CDT集成MinGW中，首先是候选路径的生成，系统会在启动时扫描环境变量PATH、自定义路径以及预置的常见安装目录，并收集可能的工具链位置形成候选集合，然而，仅仅有路径信息是不够的，不同目录下可能包含不完整或无效的工具链，需要进行可执行性验证，即逐一检测目录中是否包含核心工具，并确认这些文件能够执行，经过筛选，得到一组相对可靠的候选路径集合。</w:t>
      </w:r>
    </w:p>
    <w:p w14:paraId="546AD458">
      <w:pPr>
        <w:snapToGrid w:val="0"/>
        <w:spacing w:line="312" w:lineRule="auto"/>
        <w:ind w:firstLine="480" w:firstLineChars="200"/>
        <w:rPr>
          <w:rFonts w:hint="eastAsia"/>
          <w:color w:val="000000"/>
          <w:sz w:val="24"/>
          <w:szCs w:val="24"/>
        </w:rPr>
      </w:pPr>
      <w:r>
        <w:rPr>
          <w:rFonts w:hint="eastAsia"/>
          <w:color w:val="000000"/>
          <w:sz w:val="24"/>
          <w:szCs w:val="24"/>
        </w:rPr>
        <w:t>在获得候选集合后，识别算法的关键环节是特征采集与解析。通过执行g++ --version、ld --version等命令，系统可以获取工具链的输出信息，这些信息包含编译器名称、版本号、目标平台等，经过正则表达式和字符串解析，提取出标准化的特征向量Fi=(Vendor,Version,TargetTriple)，其中Vendor用于区分工具链厂商，例如GNU、MinGW-w64或Clang；Version标识具体版本号；TargetTriple采用&lt;arch&gt;-&lt;vendor&gt;-&lt;os&gt;-&lt;abi&gt;的形式，例如x86_64-w64-mingw32，清楚地表明这是64位Windows平台下的MinGW工具链。借助这些特征，系统能够将候选路径从可能转化为确定，为后续配置提供依据。</w:t>
      </w:r>
    </w:p>
    <w:p w14:paraId="657BC592">
      <w:pPr>
        <w:snapToGrid w:val="0"/>
        <w:spacing w:line="312" w:lineRule="auto"/>
        <w:ind w:firstLine="480" w:firstLineChars="200"/>
        <w:rPr>
          <w:color w:val="000000"/>
          <w:sz w:val="24"/>
          <w:szCs w:val="24"/>
        </w:rPr>
      </w:pPr>
      <w:r>
        <w:rPr>
          <w:rFonts w:hint="eastAsia"/>
          <w:color w:val="000000"/>
          <w:sz w:val="24"/>
          <w:szCs w:val="24"/>
        </w:rPr>
        <w:t>在模式匹配阶段，特征向量会与Eclipse内部维护的工具链数据库进行比对，若Vendor为GNU且TargetTriple含有mingw，则识别为MinGW工具链；若输出包含Apple LLVM，则归类为Clang工具链；若检测到Microsoft，则归类为MSVC。这样不仅能准确区分工具链类型，还支持在同一系统中识别多个版本，例如同时存在MinGW32与MinGW64的情况。完成识别后，Eclipse会调用CDT提供的ToolChain接口，将编译器g++、链接器ld、归档器ar等工具统一抽象为内部的工具链对象Toolchain，并在工具链列表中以MinGW GCC的形式展示，同时将配置写入项目文件.cproject和全局首选项中，用户无需关心底层路径，构建过程即可直接调用该抽象对象。</w:t>
      </w:r>
    </w:p>
    <w:p w14:paraId="46772E5B">
      <w:pPr>
        <w:snapToGrid w:val="0"/>
        <w:spacing w:line="312" w:lineRule="auto"/>
        <w:ind w:firstLine="480" w:firstLineChars="200"/>
        <w:outlineLvl w:val="2"/>
        <w:rPr>
          <w:color w:val="000000"/>
          <w:sz w:val="24"/>
          <w:szCs w:val="24"/>
        </w:rPr>
      </w:pPr>
      <w:bookmarkStart w:id="33" w:name="_Toc27169"/>
      <w:r>
        <w:rPr>
          <w:rFonts w:hint="eastAsia"/>
          <w:color w:val="000000"/>
          <w:sz w:val="24"/>
          <w:szCs w:val="24"/>
          <w:lang w:val="en-US" w:eastAsia="zh-CN"/>
        </w:rPr>
        <w:t>4</w:t>
      </w:r>
      <w:r>
        <w:rPr>
          <w:color w:val="000000"/>
          <w:sz w:val="24"/>
          <w:szCs w:val="24"/>
        </w:rPr>
        <w:t>.</w:t>
      </w:r>
      <w:r>
        <w:rPr>
          <w:rFonts w:hint="eastAsia"/>
          <w:color w:val="000000"/>
          <w:sz w:val="24"/>
          <w:szCs w:val="24"/>
          <w:lang w:val="en-US" w:eastAsia="zh-CN"/>
        </w:rPr>
        <w:t>1</w:t>
      </w:r>
      <w:r>
        <w:rPr>
          <w:color w:val="000000"/>
          <w:sz w:val="24"/>
          <w:szCs w:val="24"/>
        </w:rPr>
        <w:t>.</w:t>
      </w:r>
      <w:r>
        <w:rPr>
          <w:rFonts w:hint="eastAsia"/>
          <w:color w:val="000000"/>
          <w:sz w:val="24"/>
          <w:szCs w:val="24"/>
          <w:lang w:val="en-US" w:eastAsia="zh-CN"/>
        </w:rPr>
        <w:t>2</w:t>
      </w:r>
      <w:r>
        <w:rPr>
          <w:color w:val="000000"/>
          <w:sz w:val="24"/>
          <w:szCs w:val="24"/>
        </w:rPr>
        <w:t xml:space="preserve"> </w:t>
      </w:r>
      <w:r>
        <w:rPr>
          <w:rFonts w:hint="eastAsia" w:ascii="黑体" w:hAnsi="黑体" w:eastAsia="黑体"/>
          <w:color w:val="000000"/>
          <w:sz w:val="24"/>
          <w:szCs w:val="24"/>
        </w:rPr>
        <w:t>项目构建流程</w:t>
      </w:r>
      <w:bookmarkEnd w:id="33"/>
    </w:p>
    <w:p w14:paraId="7ACBE2F2">
      <w:pPr>
        <w:snapToGrid w:val="0"/>
        <w:spacing w:line="312" w:lineRule="auto"/>
        <w:ind w:firstLine="480" w:firstLineChars="200"/>
        <w:rPr>
          <w:rFonts w:hint="eastAsia"/>
          <w:color w:val="000000"/>
          <w:sz w:val="24"/>
          <w:szCs w:val="24"/>
        </w:rPr>
      </w:pPr>
      <w:r>
        <w:rPr>
          <w:rFonts w:hint="eastAsia"/>
          <w:color w:val="000000"/>
          <w:sz w:val="24"/>
          <w:szCs w:val="24"/>
        </w:rPr>
        <w:t>当用户新建C++项目并选择“MinGW GCC”作为工具链时，Eclipse CDT首先会根据项目属性生成一套编译配置。此时，系统会抽象出若干关键参数，包括源文件列表、头文件搜索路径、宏定义、依赖库路径与优化选项等,确定构建目录，默认生成Debug与Release两个文件夹，用于存放编译过程中目标文件.o与最终的可执行文件,其依据是工程学中的“工件隔离原则”，通过将源代码与编译产物分离，使得项目目录层次更加清晰，也便于在多种配置下维护不同版本的输出。Eclipse CDT会自动将用户配置的头文件路径转换为g++的-I参数，将库路径转化为-L参数，并在最终的命令中统一体现，这是“属性映射”，构建系统相当于维护了一张映射表，将IDE中的抽象属性与编译器可识别的参数逐一对应，保证用户的设置能在底层得到准确体现。</w:t>
      </w:r>
    </w:p>
    <w:p w14:paraId="04C27DBB">
      <w:pPr>
        <w:snapToGrid w:val="0"/>
        <w:spacing w:line="312" w:lineRule="auto"/>
        <w:ind w:firstLine="480" w:firstLineChars="200"/>
        <w:rPr>
          <w:rFonts w:hint="eastAsia"/>
          <w:color w:val="000000"/>
          <w:sz w:val="24"/>
          <w:szCs w:val="24"/>
        </w:rPr>
      </w:pPr>
      <w:r>
        <w:rPr>
          <w:rFonts w:hint="eastAsia"/>
          <w:color w:val="000000"/>
          <w:sz w:val="24"/>
          <w:szCs w:val="24"/>
        </w:rPr>
        <w:t>在完成基本配置后，构建流程进入第一个关键阶段——生成构建脚本。在Eclipse CDT中，这一环节有两种模式：内部构建器与GNU Make。内部构建器的特点是无需生成显式的Makefile文件，而是直接通过CDT内部的BuildManager组件解析项目依赖关系，并生成一条条编译命令调用g++，这种方式适合小型项目，自动化程度较高，但灵活性有限。而GNU Make模式，CDT会根据项目配置在构建目录中自动生成Makefile，文件中包含了项目所有源文件的依赖规则，它会定义从.cpp文件到.o文件的转换规则，以及如何将多个.o文件与库文件链接为最终的可执行程序。</w:t>
      </w:r>
    </w:p>
    <w:p w14:paraId="3EE1FE21">
      <w:pPr>
        <w:snapToGrid w:val="0"/>
        <w:spacing w:line="312" w:lineRule="auto"/>
        <w:ind w:firstLine="480" w:firstLineChars="200"/>
        <w:rPr>
          <w:rFonts w:hint="eastAsia"/>
          <w:color w:val="000000"/>
          <w:sz w:val="24"/>
          <w:szCs w:val="24"/>
        </w:rPr>
      </w:pPr>
      <w:r>
        <w:rPr>
          <w:rFonts w:hint="eastAsia"/>
          <w:color w:val="000000"/>
          <w:sz w:val="24"/>
          <w:szCs w:val="24"/>
        </w:rPr>
        <w:t>GNU Make在构建过程中采用时间戳比较算法来判断文件是否需要重新编译，这是实现增量编译的核心机制。该算法的核心思想是：每个目标文件都与其依赖的源文件及头文件建立关联，构建开始时，GNU Make会读取这些文件的最后修改时间，并进行逐一比较。如果发现某个依赖文件的时间戳晚于对应目标文件的时间戳，就意味着源文件或头文件自上次编译后发生了更新，目标文件已过时，因此会触发对应的构建规则，重新生成该目标文件；反之，如果目标文件的时间戳晚于所有依赖文件，说明它已经是最新的版本，无需重新编译，从而避免了冗余的构建操作。</w:t>
      </w:r>
    </w:p>
    <w:p w14:paraId="2F7B0DE7">
      <w:pPr>
        <w:snapToGrid w:val="0"/>
        <w:spacing w:line="312" w:lineRule="auto"/>
        <w:ind w:firstLine="480" w:firstLineChars="200"/>
        <w:rPr>
          <w:rFonts w:hint="eastAsia"/>
          <w:color w:val="000000"/>
          <w:sz w:val="24"/>
          <w:szCs w:val="24"/>
        </w:rPr>
      </w:pPr>
      <w:r>
        <w:rPr>
          <w:rFonts w:hint="eastAsia"/>
          <w:color w:val="000000"/>
          <w:sz w:val="24"/>
          <w:szCs w:val="24"/>
        </w:rPr>
        <w:t>为了提升效率，GNU Make在执行过程中会缓存文件的修改时间，并通过哈希表或映射结构维护文件与其依赖关系的映射表，这使得比较操作能够在接近 O(1)的复杂度下完成，在处理大型项目时，GNU Make还会结合依赖图与拓扑排序算法，确保重新编译的范围仅限于受影响的目标文件及其上层依赖链，当某个底层头文件被修改时，GNU Make会沿依赖图向上追溯，只重新编译依赖该头文件的源文件及目标文件，而不会触发整个项目的全量构建。这种“局部更新”的机制，使得时间戳比较算法不仅保证了构建结果的正确性，还显著提高了大规模项目的构建效率。</w:t>
      </w:r>
    </w:p>
    <w:p w14:paraId="58913F66">
      <w:pPr>
        <w:snapToGrid w:val="0"/>
        <w:spacing w:line="312" w:lineRule="auto"/>
        <w:ind w:firstLine="480" w:firstLineChars="200"/>
        <w:rPr>
          <w:rFonts w:hint="eastAsia"/>
          <w:color w:val="000000"/>
          <w:sz w:val="24"/>
          <w:szCs w:val="24"/>
        </w:rPr>
      </w:pPr>
      <w:r>
        <w:rPr>
          <w:rFonts w:hint="eastAsia"/>
          <w:color w:val="000000"/>
          <w:sz w:val="24"/>
          <w:szCs w:val="24"/>
        </w:rPr>
        <w:t>GNU Make内部还应用了深度优先搜索遍历算法来递归展开依赖关系。当一个可执行文件依赖多个库文件，而这些库文件又依赖不同的目标文件时，GNU Make会自顶向下递归遍历依赖链，直到找到最底层的源文件，再逐层回溯执行构建命令。深度优先搜索作为一种经典的图遍历算法，其核心思想是沿着依赖图的一条路径不断向下探索，直到到达没有进一步依赖的叶子节点，然后回溯到上层节点，继续探索未访问的分支，相比广度优先搜索，DFS更适合处理依赖关系这种具有层次展开特征的场景，因为它能够快速定位构建树的叶子节点并确定构建顺序，从而保证依赖的正确性。</w:t>
      </w:r>
    </w:p>
    <w:p w14:paraId="662D3595">
      <w:pPr>
        <w:snapToGrid w:val="0"/>
        <w:spacing w:line="312" w:lineRule="auto"/>
        <w:ind w:firstLine="480" w:firstLineChars="200"/>
        <w:rPr>
          <w:rFonts w:hint="eastAsia"/>
          <w:color w:val="000000"/>
          <w:sz w:val="24"/>
          <w:szCs w:val="24"/>
        </w:rPr>
      </w:pPr>
      <w:r>
        <w:rPr>
          <w:rFonts w:hint="eastAsia"/>
          <w:color w:val="000000"/>
          <w:sz w:val="24"/>
          <w:szCs w:val="24"/>
        </w:rPr>
        <w:t>第二阶段是调用编译工具链执行编译。该阶段的第一个子步骤是预处理，预处理器会逐行扫描源代码，处理#include、#define以及条件编译指令，相当于有限状态机与文本替换系统的结合，有限状态机负责在不同上下文状态之间切换，如普通代码、宏展开、条件分支等，而文本替换系统则依赖查表与递归展开算法实现内容替换。预处理器会首先建立宏符号表与文件路径映射表，宏符号表可通过哈希表实现快速查找与替换，条件编译部分则通过布尔逻辑求值算法判断宏是否已定义，并依赖逻辑分支选择来决定保留或舍弃相应代码段。这些算法协同作用，保证了宏展开、文件包含与条件分支解析的正确性和高效性，从而为后续的词法分析与语法分析阶段提供规范化的输入。</w:t>
      </w:r>
    </w:p>
    <w:p w14:paraId="73E7FAC3">
      <w:pPr>
        <w:snapToGrid w:val="0"/>
        <w:spacing w:line="312" w:lineRule="auto"/>
        <w:ind w:firstLine="480" w:firstLineChars="200"/>
        <w:rPr>
          <w:rFonts w:hint="eastAsia"/>
          <w:color w:val="000000"/>
          <w:sz w:val="24"/>
          <w:szCs w:val="24"/>
        </w:rPr>
      </w:pPr>
      <w:r>
        <w:rPr>
          <w:rFonts w:hint="eastAsia"/>
          <w:color w:val="000000"/>
          <w:sz w:val="24"/>
          <w:szCs w:val="24"/>
        </w:rPr>
        <w:t>文件包含的递归展开算法是预处理中的核心步骤之一。当编译器遇到#include指令时，会递归地将目标文件的内容插入到当前代码位置，其处理过程类似于深度优先遍历。主文件作为根节点，每遇到新的#include，就将对应文件作为子节点展开，若该文件中仍包含#include，则继续递归处理，直到所有文件被完整展开，为避免重复包含或死循环，预处理器通常会配合头文件保护宏或 #pragma once指令进行循环检测，该算法的引入确保了源代码在编译前的完整性和一致性，保障整个编译过程顺利进行。递归展开算法不仅保证了源代码在编译前的完整性和一致性，还体现了图遍历与循环检测的应用，通过对文件包含关系建立有向图模型并检测环路，确保递归展开的终止性与正确性。</w:t>
      </w:r>
    </w:p>
    <w:p w14:paraId="29248919">
      <w:pPr>
        <w:snapToGrid w:val="0"/>
        <w:spacing w:line="312" w:lineRule="auto"/>
        <w:ind w:firstLine="480" w:firstLineChars="200"/>
        <w:rPr>
          <w:rFonts w:hint="eastAsia"/>
          <w:color w:val="000000"/>
          <w:sz w:val="24"/>
          <w:szCs w:val="24"/>
        </w:rPr>
      </w:pPr>
      <w:r>
        <w:rPr>
          <w:rFonts w:hint="eastAsia"/>
          <w:color w:val="000000"/>
          <w:sz w:val="24"/>
          <w:szCs w:val="24"/>
        </w:rPr>
        <w:t>然后是编译阶段。编译器利用有限自动机进行词法分析，将字符流分解为关键字、标识符与符号等，有限自动机可以是确定性有限自动或非确定性有限自动机，通过状态转换和输入字符驱动实现对源代码的扫描与匹配。</w:t>
      </w:r>
    </w:p>
    <w:p w14:paraId="1006C7A3">
      <w:pPr>
        <w:snapToGrid w:val="0"/>
        <w:spacing w:line="312" w:lineRule="auto"/>
        <w:ind w:firstLine="480" w:firstLineChars="200"/>
        <w:rPr>
          <w:rFonts w:hint="eastAsia"/>
          <w:color w:val="000000"/>
          <w:sz w:val="24"/>
          <w:szCs w:val="24"/>
        </w:rPr>
      </w:pPr>
      <w:r>
        <w:rPr>
          <w:rFonts w:hint="eastAsia"/>
          <w:color w:val="000000"/>
          <w:sz w:val="24"/>
          <w:szCs w:val="24"/>
        </w:rPr>
        <w:t>编译器通过语法分析算法解析词法分析生成的记号序列，并构建程序的语法树。常用的语法分析方法包括自顶向下的递归下降分、LL(1)预测分析和LR(1)自底向上分析，这些算法依赖上下文无关文的形式化规则，确保源代码结构符合语言文法。LL(1)通过预测分析表根据当前输入符号和栈顶非终结符选择产生式，LR(1)则通过状态机和移进-归约操作构建自底向上的分析过程。</w:t>
      </w:r>
    </w:p>
    <w:p w14:paraId="5124234B">
      <w:pPr>
        <w:snapToGrid w:val="0"/>
        <w:spacing w:line="312" w:lineRule="auto"/>
        <w:ind w:firstLine="480" w:firstLineChars="200"/>
        <w:rPr>
          <w:rFonts w:hint="eastAsia"/>
          <w:color w:val="000000"/>
          <w:sz w:val="24"/>
          <w:szCs w:val="24"/>
        </w:rPr>
      </w:pPr>
      <w:r>
        <w:rPr>
          <w:rFonts w:hint="eastAsia"/>
          <w:color w:val="000000"/>
          <w:sz w:val="24"/>
          <w:szCs w:val="24"/>
        </w:rPr>
        <w:t>在语义分析阶段，编译器借助符号表管理和类型检查机制，保证程序逻辑的一致性，中间代码生成与优化环节，则采用数据流分析、公共子表达式消除、循环优化等算法，减少冗余操作并提升执行效率，在目标代码生成时，通过指令选择算法将中间表示映射为汇编指令，并结合图着色寄存器分配算法解决有限寄存器资源的分配问题。编译器最终生成平台相关的汇编代码，并由汇编器进一步转换为目标文件。</w:t>
      </w:r>
    </w:p>
    <w:p w14:paraId="7A582882">
      <w:pPr>
        <w:snapToGrid w:val="0"/>
        <w:spacing w:line="312" w:lineRule="auto"/>
        <w:ind w:firstLine="480" w:firstLineChars="200"/>
        <w:rPr>
          <w:rFonts w:hint="eastAsia"/>
          <w:color w:val="000000"/>
          <w:sz w:val="24"/>
          <w:szCs w:val="24"/>
        </w:rPr>
      </w:pPr>
      <w:r>
        <w:rPr>
          <w:rFonts w:hint="eastAsia"/>
          <w:color w:val="000000"/>
          <w:sz w:val="24"/>
          <w:szCs w:val="24"/>
        </w:rPr>
        <w:t>图着色寄存器分配算法核心思想是将寄存器分配问题抽象为图着色问题，编译器首先通过活跃变量分析构建干扰图，其中每个节点代表一个变量，若两个变量在同一程序点上同时存活，则在图中建立一条边，表示它们不能分配到同一个寄存器，然后寄存器分配就转化为图着色问题，为每个节点选择一种颜色，每种颜色对应一个物理寄存器，而相邻节点必须使用不同的颜色。当可用寄存器数量足够时，图可以被成功着色，所有变量均能分配寄存器，但若寄存器不足，某些变量必须“溢出”到内存，即将变量值临时存放在内存中，并在需要时重新加载。为了提高成功率，编译器通常采用启发式简化算法，如优先移除度小于寄存器数量的节点、合并无冲突变量节点、或通过代价分析选择代价最低的变量溢出。编译器能在有限寄存器资源下高效分配变量位置，从而显著提升生成代码的执行效率与运行性能。</w:t>
      </w:r>
    </w:p>
    <w:p w14:paraId="3EFF9C80">
      <w:pPr>
        <w:snapToGrid w:val="0"/>
        <w:spacing w:line="312" w:lineRule="auto"/>
        <w:ind w:firstLine="480" w:firstLineChars="200"/>
        <w:rPr>
          <w:rFonts w:hint="eastAsia"/>
          <w:color w:val="000000"/>
          <w:sz w:val="24"/>
          <w:szCs w:val="24"/>
        </w:rPr>
      </w:pPr>
      <w:r>
        <w:rPr>
          <w:rFonts w:hint="eastAsia"/>
          <w:color w:val="000000"/>
          <w:sz w:val="24"/>
          <w:szCs w:val="24"/>
        </w:rPr>
        <w:t>所有目标文件生成后，编译流程进入链接阶段。链接器ld会扫描所有目标文件与库文件的符号表，建立全局符号映射，将函数调用与变量引用绑定到其真实定义位置。如果某些符号未能解析，则会报出“未定义引用”的错误。在这一过程中，链接器还会进入偏移量计算阶段，即为各个目标文件的代码段与数据段分配连续的虚拟地址空间，并修正指令中的跳转与数据引用地址。为了保证地址的正确性与可执行文件的可加载性，链接器会采用基于区间的内存布局计算与段对齐策略，即顺序遍历各个段落，根据对齐约束调整起始地址，确保符号引用的一致性与运行时的可定位性。最终，所有代码段与数据段被整合为一个完整的可执行文件，并按照Windows的PE/COFF文件格式组织，使操作系统能够正确加载与执行。</w:t>
      </w:r>
    </w:p>
    <w:p w14:paraId="0C3AAC90">
      <w:pPr>
        <w:snapToGrid w:val="0"/>
        <w:spacing w:line="312" w:lineRule="auto"/>
        <w:ind w:firstLine="480" w:firstLineChars="200"/>
        <w:rPr>
          <w:rFonts w:hint="eastAsia"/>
          <w:color w:val="000000"/>
          <w:sz w:val="24"/>
          <w:szCs w:val="24"/>
        </w:rPr>
      </w:pPr>
      <w:r>
        <w:rPr>
          <w:rFonts w:hint="eastAsia"/>
          <w:color w:val="000000"/>
          <w:sz w:val="24"/>
          <w:szCs w:val="24"/>
        </w:rPr>
        <w:t>在链接阶段的核心过程中，链接器解决了一个复杂的图匹配问题。未定义符号与已定义符号可以抽象为二分图的两个顶点集合，边的存在表示两者在命名和作用域上的兼容关系，链接器的任务就是在该图中找到每个未定义符号对应的定义，从而完成符号解析。为了高效实现这一匹配，链接器通常会构建符号解析表，采用哈希表算法对符号名进行快速查找，将原本可能需要遍历图的匹配问题简化为O(1)平均复杂度的查表操作。同时，对于复杂项目中可能出现的重复定义或重定位需求，链接器会结合冲突解决策略和优先级规则，确保选择正确的符号版本。</w:t>
      </w:r>
    </w:p>
    <w:p w14:paraId="30DA97D4">
      <w:pPr>
        <w:snapToGrid w:val="0"/>
        <w:spacing w:line="312" w:lineRule="auto"/>
        <w:ind w:firstLine="480" w:firstLineChars="200"/>
        <w:rPr>
          <w:color w:val="000000"/>
          <w:sz w:val="24"/>
          <w:szCs w:val="24"/>
        </w:rPr>
      </w:pPr>
      <w:r>
        <w:rPr>
          <w:rFonts w:hint="eastAsia"/>
          <w:color w:val="000000"/>
          <w:sz w:val="24"/>
          <w:szCs w:val="24"/>
        </w:rPr>
        <w:t>链接器在偏移量计算和地址分配方面也使用了重要算法。各个目标文件的代码段与数据段可以视为区间图，链接器通过线性扫描算法或基于段对齐的策略为每个段分配连续的虚拟地址空间，在扫描过程中，会考虑段大小、对齐约束以及依赖关系，逐一调整段起始地址以保证不重叠，并确保跳转指令和数据引用地址在运行时的正确性。对于需要重定位的符号，链接器会结合重定位表执行地址修正操作，通过查找偏移量并加上基地址，实现最终的可执行文件布局。</w:t>
      </w:r>
    </w:p>
    <w:p w14:paraId="20B4E9FF">
      <w:pPr>
        <w:snapToGrid w:val="0"/>
        <w:spacing w:line="312" w:lineRule="auto"/>
        <w:ind w:firstLine="480" w:firstLineChars="200"/>
        <w:outlineLvl w:val="2"/>
        <w:rPr>
          <w:color w:val="000000"/>
          <w:sz w:val="24"/>
          <w:szCs w:val="24"/>
        </w:rPr>
      </w:pPr>
      <w:bookmarkStart w:id="34" w:name="_Toc29464"/>
      <w:r>
        <w:rPr>
          <w:rFonts w:hint="eastAsia"/>
          <w:color w:val="000000"/>
          <w:sz w:val="24"/>
          <w:szCs w:val="24"/>
          <w:lang w:val="en-US" w:eastAsia="zh-CN"/>
        </w:rPr>
        <w:t>4</w:t>
      </w:r>
      <w:r>
        <w:rPr>
          <w:color w:val="000000"/>
          <w:sz w:val="24"/>
          <w:szCs w:val="24"/>
        </w:rPr>
        <w:t>.</w:t>
      </w:r>
      <w:r>
        <w:rPr>
          <w:rFonts w:hint="eastAsia"/>
          <w:color w:val="000000"/>
          <w:sz w:val="24"/>
          <w:szCs w:val="24"/>
          <w:lang w:val="en-US" w:eastAsia="zh-CN"/>
        </w:rPr>
        <w:t>1</w:t>
      </w:r>
      <w:r>
        <w:rPr>
          <w:color w:val="000000"/>
          <w:sz w:val="24"/>
          <w:szCs w:val="24"/>
        </w:rPr>
        <w:t>.</w:t>
      </w:r>
      <w:r>
        <w:rPr>
          <w:rFonts w:hint="eastAsia"/>
          <w:color w:val="000000"/>
          <w:sz w:val="24"/>
          <w:szCs w:val="24"/>
          <w:lang w:val="en-US" w:eastAsia="zh-CN"/>
        </w:rPr>
        <w:t>3</w:t>
      </w:r>
      <w:r>
        <w:rPr>
          <w:color w:val="000000"/>
          <w:sz w:val="24"/>
          <w:szCs w:val="24"/>
        </w:rPr>
        <w:t xml:space="preserve"> </w:t>
      </w:r>
      <w:r>
        <w:rPr>
          <w:rFonts w:hint="eastAsia" w:ascii="黑体" w:hAnsi="黑体" w:eastAsia="黑体"/>
          <w:color w:val="000000"/>
          <w:sz w:val="24"/>
          <w:szCs w:val="24"/>
        </w:rPr>
        <w:t>错误捕获与可视化</w:t>
      </w:r>
      <w:bookmarkEnd w:id="34"/>
    </w:p>
    <w:p w14:paraId="2E1841E8">
      <w:pPr>
        <w:snapToGrid w:val="0"/>
        <w:spacing w:line="312" w:lineRule="auto"/>
        <w:ind w:firstLine="480" w:firstLineChars="200"/>
        <w:rPr>
          <w:rFonts w:hint="eastAsia"/>
          <w:color w:val="000000"/>
          <w:sz w:val="24"/>
          <w:szCs w:val="24"/>
        </w:rPr>
      </w:pPr>
      <w:r>
        <w:rPr>
          <w:rFonts w:hint="eastAsia"/>
          <w:color w:val="000000"/>
          <w:sz w:val="24"/>
          <w:szCs w:val="24"/>
        </w:rPr>
        <w:t>在错误类型识别方面，插件不仅需要区分Error、Warning和Info，还需要分析错误的语义性质，例如语法错误、类型不匹配、未定义符号等。为了实现这种精细化分类，插件引入了模式匹配算法，通过定义文本模板或正则表达式，将编译器输出中的错误信息进行结构化处理，识别出关键字段，如文件路径、行号、列号、错误类型及错误描述等，在模式匹配的基础上，有限状态机被用于解析复杂或多层嵌套的错误信息，有限状态机通过维护当前解析状态，在扫描输出文本时动态切换状态，保证错误信息解析的准确性和上下文一致性，通过模式匹配和有限状态机的结合，插件能够从原始文本中提取出精确、可用于后续处理的错误对象。</w:t>
      </w:r>
    </w:p>
    <w:p w14:paraId="67A9168F">
      <w:pPr>
        <w:snapToGrid w:val="0"/>
        <w:spacing w:line="312" w:lineRule="auto"/>
        <w:ind w:firstLine="480" w:firstLineChars="200"/>
        <w:rPr>
          <w:rFonts w:hint="eastAsia"/>
          <w:color w:val="000000"/>
          <w:sz w:val="24"/>
          <w:szCs w:val="24"/>
        </w:rPr>
      </w:pPr>
      <w:r>
        <w:rPr>
          <w:rFonts w:hint="eastAsia"/>
          <w:color w:val="000000"/>
          <w:sz w:val="24"/>
          <w:szCs w:val="24"/>
        </w:rPr>
        <w:t>上下文分析算法的核心是符号解析和依赖映射，插件通过构建符号表索引，将源文件中定义的函数、变量、类以及命名空间信息进行高效组织，同时利用依赖映射算法记录符号间的引用关系，当遇到跨文件链接错误，如未定义符号时，插件会将未定义符号集合与已定义符号集合抽象为二分图的两个顶点集，符号名称与作用域兼容性构成图中的边，通过哈希映射或快速查找算法实现近似完美匹配，从而将错误精确映射到实际引用源文件和调用位置。这一方法在算法上模拟了链接器在生成可执行文件时的符号解析机制，但在插件层面通过文本解析和索引结构完成，从而无需直接访问底层可执行文件或中间目标文件。</w:t>
      </w:r>
    </w:p>
    <w:p w14:paraId="0ECF8CF3">
      <w:pPr>
        <w:snapToGrid w:val="0"/>
        <w:spacing w:line="312" w:lineRule="auto"/>
        <w:ind w:firstLine="480" w:firstLineChars="200"/>
        <w:rPr>
          <w:rFonts w:hint="eastAsia"/>
          <w:color w:val="000000"/>
          <w:sz w:val="24"/>
          <w:szCs w:val="24"/>
        </w:rPr>
      </w:pPr>
      <w:r>
        <w:rPr>
          <w:rFonts w:hint="eastAsia"/>
          <w:color w:val="000000"/>
          <w:sz w:val="24"/>
          <w:szCs w:val="24"/>
        </w:rPr>
        <w:t>插件将结构化的错误信息映射到Eclipse的Problems视图并在编辑器中标记对应行，这一过程依赖索引映射算法。索引映射算法的核心是通过文件路径和行号将解析出的错误对象与编辑器文档中的实际行建立一一对应关系，为了实现高效定位，插件会维护一个文件与文档行索引表，在文档被打开、关闭或更新时动态刷新索引，当新的错误对象生成时，算法会先查询索引表，快速定位目标行，避免遍历整个文档，从而大幅提升错误标记的效率。对于大型项目，这种算法还可结合增量更新策略，只更新自上次构建以来发生变化的文件或行，减少重复计算，实现高效的错误定位和刷新。在处理多线程构建或并行编译时，索引映射算法通常采用线程安全的锁机制或无锁数据结构，确保多个线程同时生成错误对象时能够安全更新索引表和文档标记，而不会出现竞态条件。</w:t>
      </w:r>
    </w:p>
    <w:p w14:paraId="3A7FEF97">
      <w:pPr>
        <w:snapToGrid w:val="0"/>
        <w:spacing w:line="312" w:lineRule="auto"/>
        <w:ind w:firstLine="480" w:firstLineChars="200"/>
        <w:rPr>
          <w:rFonts w:hint="eastAsia" w:eastAsia="宋体"/>
          <w:color w:val="000000"/>
          <w:sz w:val="24"/>
          <w:szCs w:val="24"/>
          <w:lang w:val="en-US" w:eastAsia="zh-CN"/>
        </w:rPr>
      </w:pPr>
      <w:r>
        <w:rPr>
          <w:rFonts w:hint="eastAsia"/>
          <w:color w:val="000000"/>
          <w:sz w:val="24"/>
          <w:szCs w:val="24"/>
        </w:rPr>
        <w:t>索引映射完成后，每条错误对象都会生成一个Marker，Marker是Eclipse提供的标准机制，用于在编辑器中高亮显示、波浪线标注或显示图标提示。生成Marker的过程也依赖算法优化，插件对同一行的多个错误执行优先级排序算法，决定标记样式和悬浮提示显示顺序，通过缓存算法保存已生成的Marker，在文档滚动或重绘时快速渲染，而无需重复计算。Marker还支持附加信息，如悬浮提示文本、快速修复建议或链接到源代码的导航功能。插件在实现上通常采用事件驱动模型，当文档内容或构建结果变化时触发Marker更新，通过队列管理和批量刷新机制，避免高频率更新带来的性能瓶颈</w:t>
      </w:r>
      <w:r>
        <w:rPr>
          <w:rFonts w:hint="eastAsia"/>
          <w:color w:val="000000"/>
          <w:sz w:val="24"/>
          <w:szCs w:val="24"/>
          <w:lang w:val="en-US" w:eastAsia="zh-CN"/>
        </w:rPr>
        <w:t>。</w:t>
      </w:r>
    </w:p>
    <w:p w14:paraId="5BB775D7">
      <w:pPr>
        <w:snapToGrid w:val="0"/>
        <w:spacing w:line="312" w:lineRule="auto"/>
        <w:ind w:firstLine="480" w:firstLineChars="200"/>
        <w:outlineLvl w:val="1"/>
        <w:rPr>
          <w:color w:val="000000"/>
          <w:sz w:val="24"/>
          <w:szCs w:val="24"/>
        </w:rPr>
      </w:pPr>
      <w:bookmarkStart w:id="35" w:name="_Toc5741"/>
      <w:r>
        <w:rPr>
          <w:rFonts w:hint="eastAsia" w:eastAsia="黑体"/>
          <w:color w:val="000000"/>
          <w:sz w:val="24"/>
          <w:szCs w:val="24"/>
          <w:lang w:val="en-US" w:eastAsia="zh-CN"/>
        </w:rPr>
        <w:t>4</w:t>
      </w:r>
      <w:r>
        <w:rPr>
          <w:rFonts w:eastAsia="黑体"/>
          <w:color w:val="000000"/>
          <w:sz w:val="24"/>
          <w:szCs w:val="24"/>
        </w:rPr>
        <w:t>.</w:t>
      </w:r>
      <w:r>
        <w:rPr>
          <w:rFonts w:hint="eastAsia" w:eastAsia="黑体"/>
          <w:color w:val="000000"/>
          <w:sz w:val="24"/>
          <w:szCs w:val="24"/>
          <w:lang w:val="en-US" w:eastAsia="zh-CN"/>
        </w:rPr>
        <w:t>2</w:t>
      </w:r>
      <w:r>
        <w:rPr>
          <w:rFonts w:eastAsia="黑体"/>
          <w:color w:val="000000"/>
          <w:sz w:val="24"/>
          <w:szCs w:val="24"/>
        </w:rPr>
        <w:t xml:space="preserve"> </w:t>
      </w:r>
      <w:r>
        <w:rPr>
          <w:rFonts w:hint="eastAsia" w:eastAsia="黑体"/>
          <w:color w:val="000000"/>
          <w:sz w:val="24"/>
          <w:szCs w:val="24"/>
        </w:rPr>
        <w:t>Java编译器集成</w:t>
      </w:r>
      <w:bookmarkEnd w:id="35"/>
    </w:p>
    <w:p w14:paraId="07B1E21A">
      <w:pPr>
        <w:snapToGrid w:val="0"/>
        <w:spacing w:line="312" w:lineRule="auto"/>
        <w:ind w:firstLine="480" w:firstLineChars="200"/>
        <w:outlineLvl w:val="2"/>
        <w:rPr>
          <w:color w:val="000000"/>
          <w:sz w:val="24"/>
          <w:szCs w:val="24"/>
        </w:rPr>
      </w:pPr>
      <w:bookmarkStart w:id="36" w:name="_Toc18290"/>
      <w:r>
        <w:rPr>
          <w:rFonts w:hint="eastAsia"/>
          <w:color w:val="000000"/>
          <w:sz w:val="24"/>
          <w:szCs w:val="24"/>
          <w:lang w:val="en-US" w:eastAsia="zh-CN"/>
        </w:rPr>
        <w:t>4</w:t>
      </w:r>
      <w:r>
        <w:rPr>
          <w:color w:val="000000"/>
          <w:sz w:val="24"/>
          <w:szCs w:val="24"/>
        </w:rPr>
        <w:t>.</w:t>
      </w:r>
      <w:r>
        <w:rPr>
          <w:rFonts w:hint="eastAsia"/>
          <w:color w:val="000000"/>
          <w:sz w:val="24"/>
          <w:szCs w:val="24"/>
          <w:lang w:val="en-US" w:eastAsia="zh-CN"/>
        </w:rPr>
        <w:t>2</w:t>
      </w:r>
      <w:r>
        <w:rPr>
          <w:color w:val="000000"/>
          <w:sz w:val="24"/>
          <w:szCs w:val="24"/>
        </w:rPr>
        <w:t>.</w:t>
      </w:r>
      <w:r>
        <w:rPr>
          <w:rFonts w:hint="eastAsia"/>
          <w:color w:val="000000"/>
          <w:sz w:val="24"/>
          <w:szCs w:val="24"/>
          <w:lang w:val="en-US" w:eastAsia="zh-CN"/>
        </w:rPr>
        <w:t>1</w:t>
      </w:r>
      <w:r>
        <w:rPr>
          <w:color w:val="000000"/>
          <w:sz w:val="24"/>
          <w:szCs w:val="24"/>
        </w:rPr>
        <w:t xml:space="preserve"> </w:t>
      </w:r>
      <w:r>
        <w:rPr>
          <w:rFonts w:hint="eastAsia" w:ascii="黑体" w:hAnsi="黑体" w:eastAsia="黑体"/>
          <w:color w:val="000000"/>
          <w:sz w:val="24"/>
          <w:szCs w:val="24"/>
        </w:rPr>
        <w:t>增量编译机制</w:t>
      </w:r>
      <w:bookmarkEnd w:id="36"/>
    </w:p>
    <w:p w14:paraId="14BB7590">
      <w:pPr>
        <w:snapToGrid w:val="0"/>
        <w:spacing w:line="312" w:lineRule="auto"/>
        <w:ind w:firstLine="480" w:firstLineChars="200"/>
        <w:rPr>
          <w:rFonts w:hint="eastAsia"/>
          <w:color w:val="000000"/>
          <w:sz w:val="24"/>
          <w:szCs w:val="24"/>
        </w:rPr>
      </w:pPr>
      <w:r>
        <w:rPr>
          <w:rFonts w:hint="eastAsia"/>
          <w:color w:val="000000"/>
          <w:sz w:val="24"/>
          <w:szCs w:val="24"/>
        </w:rPr>
        <w:t>早期的编译器通常采用批处理模式，每次修改源文件后都需要重新编译整个项目，这种方式实现简单，但在大规模项目中编译效率极低。最初的增量编译主要基于时间戳比较，编译器在构建时记录源文件与生成的class文件的最后修改时间，如果源文件较新，则重新编译该文件，这样实现简单，还能快速检测单个文件的变化，但它无法处理复杂的依赖关系，比如某个类的方法签名修改会影响调用它的多个类，但时间戳机制无法精确捕获这一点。随着软件规模增大，出现了依赖关系驱动的增量编译算法，当某个文件变动时，编译器通过图结构向外传播受影响的节点，从而精确确定需要重新编译的文件，Eclipse JDT编译器采用了这种机制。</w:t>
      </w:r>
    </w:p>
    <w:p w14:paraId="370D1DA3">
      <w:pPr>
        <w:snapToGrid w:val="0"/>
        <w:spacing w:line="312" w:lineRule="auto"/>
        <w:ind w:firstLine="480" w:firstLineChars="200"/>
        <w:rPr>
          <w:rFonts w:hint="eastAsia"/>
          <w:color w:val="000000"/>
          <w:sz w:val="24"/>
          <w:szCs w:val="24"/>
        </w:rPr>
      </w:pPr>
      <w:r>
        <w:rPr>
          <w:rFonts w:hint="eastAsia"/>
          <w:color w:val="000000"/>
          <w:sz w:val="24"/>
          <w:szCs w:val="24"/>
        </w:rPr>
        <w:t>如今，增量编译逐渐过渡到基于抽象语法树和语义分析的精细化机制。编译器不再仅仅通过文件依赖关系判断受影响的部分，而是深入到语法与语义层面，能够精准识别改动的作用域，例如，当某个类中的局部方法体被修改时，编译器只需重新分析该方法的AST节点，而无需重新检查整个类的上下文。对于跨文件的依赖关系，现代编译器通过维护全局符号表和依赖图，实现了语义层面的精确追踪，减少了无关文件的重复处理。</w:t>
      </w:r>
    </w:p>
    <w:p w14:paraId="2FD9A6DB">
      <w:pPr>
        <w:snapToGrid w:val="0"/>
        <w:spacing w:line="312" w:lineRule="auto"/>
        <w:ind w:firstLine="480" w:firstLineChars="200"/>
        <w:rPr>
          <w:rFonts w:hint="eastAsia"/>
          <w:color w:val="000000"/>
          <w:sz w:val="24"/>
          <w:szCs w:val="24"/>
        </w:rPr>
      </w:pPr>
      <w:r>
        <w:rPr>
          <w:rFonts w:hint="eastAsia"/>
          <w:color w:val="000000"/>
          <w:sz w:val="24"/>
          <w:szCs w:val="24"/>
        </w:rPr>
        <w:t>现在增量编译还引入了缓存与持久化机制，将已编译的中间表示和语义信息存储起来，在下一次编译时直接复用，从而显著缩短了编译时间，部分编译器更进一步，利用懒惰计算和任务调度技术，使得仅在确实需要时才触发具体的语义检查或字节码生成。这些技术的结合，使现代增量编译不仅能快速响应源代码的变更，还能在大型项目中保持高效和可扩展性，满足持续构建与即时反馈的开发模式。</w:t>
      </w:r>
    </w:p>
    <w:p w14:paraId="55415884">
      <w:pPr>
        <w:snapToGrid w:val="0"/>
        <w:spacing w:line="312" w:lineRule="auto"/>
        <w:ind w:firstLine="480" w:firstLineChars="200"/>
        <w:rPr>
          <w:rFonts w:hint="eastAsia"/>
          <w:color w:val="000000"/>
          <w:sz w:val="24"/>
          <w:szCs w:val="24"/>
        </w:rPr>
      </w:pPr>
      <w:r>
        <w:rPr>
          <w:rFonts w:hint="eastAsia"/>
          <w:color w:val="000000"/>
          <w:sz w:val="24"/>
          <w:szCs w:val="24"/>
        </w:rPr>
        <w:t>增量编译的基本流程首先是项目配置。当一个Java项目在Eclipse环境中被创建或导入时，系统会在该项目的.project配置文件中挂载一个自定义的构建器，这个构建器即增量编译器的入口模块。构建器被激活后，会持续跟踪项目中源文件和资源的变化，并在适当的时机触发编译任务，从而保证用户在编辑代码时能够即时得到编译反馈。</w:t>
      </w:r>
    </w:p>
    <w:p w14:paraId="5C4EC8F6">
      <w:pPr>
        <w:snapToGrid w:val="0"/>
        <w:spacing w:line="312" w:lineRule="auto"/>
        <w:ind w:firstLine="480" w:firstLineChars="200"/>
        <w:rPr>
          <w:rFonts w:hint="eastAsia"/>
          <w:color w:val="000000"/>
          <w:sz w:val="24"/>
          <w:szCs w:val="24"/>
        </w:rPr>
      </w:pPr>
      <w:r>
        <w:rPr>
          <w:rFonts w:hint="eastAsia"/>
          <w:color w:val="000000"/>
          <w:sz w:val="24"/>
          <w:szCs w:val="24"/>
        </w:rPr>
        <w:t>在资源监听中，Eclipse提供了IResourceChangeListener接口，用于捕捉工作空间内各种文件资源的变化，插件在初始化阶段会注册一个监听器，当某个 Java 源文件发生保存、删除、移动等操作时，监听器会立即接收通知。与传统手动编译不同，这种方式实现了编译触发的自动化，插件也可以在工具栏提供一个手动入口，例如“立即编译”按钮，供用户在特殊场景下主动触发增量构建。</w:t>
      </w:r>
    </w:p>
    <w:p w14:paraId="040B46D1">
      <w:pPr>
        <w:snapToGrid w:val="0"/>
        <w:spacing w:line="312" w:lineRule="auto"/>
        <w:ind w:firstLine="480" w:firstLineChars="200"/>
        <w:rPr>
          <w:rFonts w:hint="eastAsia"/>
          <w:color w:val="000000"/>
          <w:sz w:val="24"/>
          <w:szCs w:val="24"/>
        </w:rPr>
      </w:pPr>
      <w:r>
        <w:rPr>
          <w:rFonts w:hint="eastAsia"/>
          <w:color w:val="000000"/>
          <w:sz w:val="24"/>
          <w:szCs w:val="24"/>
        </w:rPr>
        <w:t>在监听到资源变化之后，流程进入构建请求阶段。Eclipse通过IProject.build()方法来统一调度项目的构建过程，该方法会指定构建的类型，例如全量构建、增量构建或自动构建，当监听器检测到文件保存事件时，通常会触发增量构建，而首次导入或清理项目时，则可能执行全量构建。增量构建的请求会携带一个 IResourceDelta 对象，该对象封装了自上一次构建以来项目中所有文件的变化情况，例如新增文件列表、被修改的文件、被删除的文件等，这些变化信息会交由构建器进行后续处理。</w:t>
      </w:r>
    </w:p>
    <w:p w14:paraId="55DF93BB">
      <w:pPr>
        <w:snapToGrid w:val="0"/>
        <w:spacing w:line="312" w:lineRule="auto"/>
        <w:ind w:firstLine="480" w:firstLineChars="200"/>
        <w:rPr>
          <w:rFonts w:hint="eastAsia"/>
          <w:color w:val="000000"/>
          <w:sz w:val="24"/>
          <w:szCs w:val="24"/>
        </w:rPr>
      </w:pPr>
      <w:r>
        <w:rPr>
          <w:rFonts w:hint="eastAsia"/>
          <w:color w:val="000000"/>
          <w:sz w:val="24"/>
          <w:szCs w:val="24"/>
        </w:rPr>
        <w:t>在增量编译的语境下，构建器不会盲目地编译整个项目，而是首先根据资源变化情况筛选出需要处理的文件。会先对比源文件与目标class文件的最新修改时间，如果源文件比class文件更新，说明需要重新编译该文件，如果某个文件被删除，对应的class文件也需要被移除，以避免运行时出现类残留的问题。对于新增的文件，则会直接进入编译队列。</w:t>
      </w:r>
    </w:p>
    <w:p w14:paraId="6A5A8770">
      <w:pPr>
        <w:snapToGrid w:val="0"/>
        <w:spacing w:line="312" w:lineRule="auto"/>
        <w:ind w:firstLine="480" w:firstLineChars="200"/>
        <w:rPr>
          <w:rFonts w:hint="eastAsia"/>
          <w:color w:val="000000"/>
          <w:sz w:val="24"/>
          <w:szCs w:val="24"/>
        </w:rPr>
      </w:pPr>
      <w:r>
        <w:rPr>
          <w:rFonts w:hint="eastAsia"/>
          <w:color w:val="000000"/>
          <w:sz w:val="24"/>
          <w:szCs w:val="24"/>
        </w:rPr>
        <w:t>完成变化分析后，进入编译触发阶段。构建器会调用Eclipse内部的编译器服务，例如JDT提供的ECJ，将筛选出的文件传入编译器处理。编译器会按照常规的编译流程执行词法分析、语法分析和语义分析，生成中间结构，再输出字节码文件。值得注意的是，增量编译在调用编译器时，会尽可能限定编译范围，仅处理前一步筛选出的文件，而不是全盘传递所有源文件。</w:t>
      </w:r>
    </w:p>
    <w:p w14:paraId="118A407E">
      <w:pPr>
        <w:snapToGrid w:val="0"/>
        <w:spacing w:line="312" w:lineRule="auto"/>
        <w:ind w:firstLine="480" w:firstLineChars="200"/>
        <w:rPr>
          <w:rFonts w:hint="eastAsia"/>
          <w:color w:val="000000"/>
          <w:sz w:val="24"/>
          <w:szCs w:val="24"/>
        </w:rPr>
      </w:pPr>
      <w:r>
        <w:rPr>
          <w:rFonts w:hint="eastAsia"/>
          <w:color w:val="000000"/>
          <w:sz w:val="24"/>
          <w:szCs w:val="24"/>
        </w:rPr>
        <w:t>在增量编译机制中，最基础的一步是快速准确地识别出哪些文件发生了变化。常见的实现方式是基于资源差异检测的算法，即在两次构建之间维护一个快照，并通过对比快照生成的差异信息来判断文件是否需要进入编译流程,Eclipse的IResourceDelta就是一种典型的实现，它能够记录文件新增、删除、修改等事件。具体过程包括：首先在上一次构建结束时为所有文件生成快照信息，包括时间戳、文件大小、内容哈希值等,在下一次构建启动时，将当前快照与历史快照进行比对，如果发现文件元数据或内容发生变化，则将该文件标记为“脏文件”。这种算法的优势在于能够在O(n)时间内完成文件级别的变化检测，并且在IDE的自动保存机制下能够快速响应开发者的修改操作。</w:t>
      </w:r>
    </w:p>
    <w:p w14:paraId="0A4CEAB1">
      <w:pPr>
        <w:snapToGrid w:val="0"/>
        <w:spacing w:line="312" w:lineRule="auto"/>
        <w:ind w:firstLine="480" w:firstLineChars="200"/>
        <w:rPr>
          <w:rFonts w:hint="eastAsia"/>
          <w:color w:val="000000"/>
          <w:sz w:val="24"/>
          <w:szCs w:val="24"/>
        </w:rPr>
      </w:pPr>
      <w:r>
        <w:rPr>
          <w:rFonts w:hint="eastAsia"/>
          <w:color w:val="000000"/>
          <w:sz w:val="24"/>
          <w:szCs w:val="24"/>
        </w:rPr>
        <w:t>在识别出脏文件后，单纯地对该文件进行重新编译往往不足，因为源文件之间存在复杂的依赖关系，某个类或方法的修改可能会对其他文件产生连锁影响，依赖关系图驱动的传播计算算法由此诞生。在首次全量编译时，编译器会对所有源文件进行语法解析，提取类、接口、方法、字段等符号信息，并构建出一个有向图，图的节点是源文件或编译单元，边表示依赖关系，例如类继承、接口实现、方法调用或字段访问，当某个文件被标记为脏文件时，传播计算算法会以该文件为起点，利用深度优先或广度优先遍历方式向外扩展，找出所有受影响的文件，例如，当一个类的方法签名发生变化时，所有调用该方法的文件节点都会被标记为脏节点，从而进入编译队列。这种算法保证了依赖传播的完整性，使得即使在数千个文件组成的大型项目中，仍能通过图结构快速定位受影响的范围。</w:t>
      </w:r>
    </w:p>
    <w:p w14:paraId="0F1FB43D">
      <w:pPr>
        <w:snapToGrid w:val="0"/>
        <w:spacing w:line="312" w:lineRule="auto"/>
        <w:ind w:firstLine="480" w:firstLineChars="200"/>
        <w:rPr>
          <w:rFonts w:hint="eastAsia"/>
          <w:color w:val="000000"/>
          <w:sz w:val="24"/>
          <w:szCs w:val="24"/>
        </w:rPr>
      </w:pPr>
      <w:r>
        <w:rPr>
          <w:rFonts w:hint="eastAsia"/>
          <w:color w:val="000000"/>
          <w:sz w:val="24"/>
          <w:szCs w:val="24"/>
        </w:rPr>
        <w:t>传统的增量编译通常以文件为最小单位，但这种粒度在某些情况下过于粗放，为提升精度，现代编译器引入了基于抽象语法树的语法差异检测算法。在文件保存后，编译器会重新对该文件生成AST，并与之前的版本进行节点级对比，算法通过树结构的递归匹配判断本次修改涉及哪些语法元素，例如是否仅修改了方法体内部的局部逻辑，还是改变了方法签名、类继承关系或接口实现，当差异仅限于方法体时，编译器能够直接替换该方法对应的字节码，而无需重新编译依赖该类的其他文件，差异涉及对外可见的符号时，才会触发依赖传播。</w:t>
      </w:r>
    </w:p>
    <w:p w14:paraId="271BE73B">
      <w:pPr>
        <w:snapToGrid w:val="0"/>
        <w:spacing w:line="312" w:lineRule="auto"/>
        <w:ind w:firstLine="480" w:firstLineChars="200"/>
        <w:rPr>
          <w:rFonts w:hint="eastAsia"/>
          <w:color w:val="000000"/>
          <w:sz w:val="24"/>
          <w:szCs w:val="24"/>
        </w:rPr>
      </w:pPr>
      <w:r>
        <w:rPr>
          <w:rFonts w:hint="eastAsia"/>
          <w:color w:val="000000"/>
          <w:sz w:val="24"/>
          <w:szCs w:val="24"/>
        </w:rPr>
        <w:t>在语法层面之外，语义分析提供了更高精度的受影响范围判定机制，语义驱动的算法依赖于编译器维护的符号表和类型系统，用于判断某个改动是否会影响其他文件的逻辑正确性。一个方法的返回值类型被修改时，编译器会在符号表中找到所有调用该方法的上下文，并逐一检查调用点的类型匹配性，一个类新增字段时，编译器会验证继承层次结构中的其他类是否受到影响，一个接口的方法被删除或修改时，所有实现类都会进入编译队列，该算法的运行过程通常与依赖关系图结合，先通过图结构确定可能受影响的文件集合，再通过语义分析逐一验证是否需要重新编译。与语法差异检测相比，语义驱动的算法能识别出逻辑层面的变化，例如类型不一致、未实现的接口方法、访问修饰符不符等情况，从而保证增量编译结果不仅在语法上正确，而且在语义层面保持一致性。</w:t>
      </w:r>
    </w:p>
    <w:p w14:paraId="6C6F735E">
      <w:pPr>
        <w:snapToGrid w:val="0"/>
        <w:spacing w:line="312" w:lineRule="auto"/>
        <w:ind w:firstLine="480" w:firstLineChars="200"/>
        <w:outlineLvl w:val="2"/>
        <w:rPr>
          <w:color w:val="000000"/>
          <w:sz w:val="24"/>
          <w:szCs w:val="24"/>
        </w:rPr>
      </w:pPr>
      <w:bookmarkStart w:id="37" w:name="_Toc8777"/>
      <w:r>
        <w:rPr>
          <w:rFonts w:hint="eastAsia"/>
          <w:color w:val="000000"/>
          <w:sz w:val="24"/>
          <w:szCs w:val="24"/>
          <w:lang w:val="en-US" w:eastAsia="zh-CN"/>
        </w:rPr>
        <w:t>4</w:t>
      </w:r>
      <w:r>
        <w:rPr>
          <w:color w:val="000000"/>
          <w:sz w:val="24"/>
          <w:szCs w:val="24"/>
        </w:rPr>
        <w:t>.</w:t>
      </w:r>
      <w:r>
        <w:rPr>
          <w:rFonts w:hint="eastAsia"/>
          <w:color w:val="000000"/>
          <w:sz w:val="24"/>
          <w:szCs w:val="24"/>
          <w:lang w:val="en-US" w:eastAsia="zh-CN"/>
        </w:rPr>
        <w:t>2</w:t>
      </w:r>
      <w:r>
        <w:rPr>
          <w:color w:val="000000"/>
          <w:sz w:val="24"/>
          <w:szCs w:val="24"/>
        </w:rPr>
        <w:t>.</w:t>
      </w:r>
      <w:r>
        <w:rPr>
          <w:rFonts w:hint="eastAsia"/>
          <w:color w:val="000000"/>
          <w:sz w:val="24"/>
          <w:szCs w:val="24"/>
          <w:lang w:val="en-US" w:eastAsia="zh-CN"/>
        </w:rPr>
        <w:t>2</w:t>
      </w:r>
      <w:r>
        <w:rPr>
          <w:color w:val="000000"/>
          <w:sz w:val="24"/>
          <w:szCs w:val="24"/>
        </w:rPr>
        <w:t xml:space="preserve"> </w:t>
      </w:r>
      <w:r>
        <w:rPr>
          <w:rFonts w:hint="eastAsia" w:ascii="黑体" w:hAnsi="黑体" w:eastAsia="黑体"/>
          <w:color w:val="000000"/>
          <w:sz w:val="24"/>
          <w:szCs w:val="24"/>
        </w:rPr>
        <w:t>语法错误标记与问题视图集成</w:t>
      </w:r>
      <w:bookmarkEnd w:id="37"/>
    </w:p>
    <w:p w14:paraId="777E0B5F">
      <w:pPr>
        <w:snapToGrid w:val="0"/>
        <w:spacing w:line="312" w:lineRule="auto"/>
        <w:ind w:firstLine="480" w:firstLineChars="200"/>
        <w:rPr>
          <w:rFonts w:hint="eastAsia"/>
          <w:color w:val="000000"/>
          <w:sz w:val="24"/>
          <w:szCs w:val="24"/>
        </w:rPr>
      </w:pPr>
      <w:r>
        <w:rPr>
          <w:rFonts w:hint="eastAsia"/>
          <w:color w:val="000000"/>
          <w:sz w:val="24"/>
          <w:szCs w:val="24"/>
        </w:rPr>
        <w:t>JDT核心组件承担了编译与语法分析的主要职责，插件不需要重复实现语法解析或语义检查，而是依赖JDT编译器在构建流程中产生的诊断结果。在构建结束后，JDT会自动在内部生成问题标记，这些标记以IMarker.PROBLEM类型呈现，携带了错误的等级信息、文字描述、在源代码中的行号、以及具体的起止位置。插件通过IJavaProject接口即可获取这些标记，然后利用IFile.createMarker方法将其与具体文件资源关联，存储在Eclipse的资源模型中，保证错误信息能够被平台检测并显示，问题标记一旦被持久化，Eclipse的问题视图与编辑器的注解栏会自动响应，从而在用户界面中直观展示错误，问题视图以列表的形式展示当前工作区中所有资源的语法与语义错误，支持用户进行筛选、排序与定位，而编辑器侧的注解条则通过边缘颜色提示、下划线、波浪线等方式，将错误信息直观地投射到代码上下文之中。</w:t>
      </w:r>
    </w:p>
    <w:p w14:paraId="57B94C68">
      <w:pPr>
        <w:snapToGrid w:val="0"/>
        <w:spacing w:line="312" w:lineRule="auto"/>
        <w:ind w:firstLine="480" w:firstLineChars="200"/>
        <w:rPr>
          <w:rFonts w:hint="eastAsia"/>
          <w:color w:val="000000"/>
          <w:sz w:val="24"/>
          <w:szCs w:val="24"/>
        </w:rPr>
      </w:pPr>
      <w:r>
        <w:rPr>
          <w:rFonts w:hint="eastAsia"/>
          <w:color w:val="000000"/>
          <w:sz w:val="24"/>
          <w:szCs w:val="24"/>
        </w:rPr>
        <w:t>JDT的编译器在编译阶段会进行词法分析、语法分析与语义分析，当分析过程中检测到语法结构违背语言文法规则，或符号引用无法解析、类型不匹配等问题时，都会生成对应的诊断对象。这些诊断对象在被转化为Eclipse平台统一的问题标记之后，会附带错误的严重性等级，例如error、warning、info等，以便问题视图根据严重性排序和过滤，在插件处理这些标记时，可以通过读取 marker的属性获取详细信息，如IMarker.MESSAGE、IMarker.SEVERITY、IMarker.LINE_NUMBER、IMarker.CHAR_START 和 IMarker.CHAR_END等，这些字段提供了错误消息、错误类型以及错误在源文件中的精确位置，使得用户能够通过点击问题视图的条目直接跳转到对应代码位置。这样的机制大幅提升了问题定位的效率，也保证了错误反馈的即时性和准确性。</w:t>
      </w:r>
    </w:p>
    <w:p w14:paraId="6C819CAC">
      <w:pPr>
        <w:snapToGrid w:val="0"/>
        <w:spacing w:line="312" w:lineRule="auto"/>
        <w:ind w:firstLine="480" w:firstLineChars="200"/>
        <w:rPr>
          <w:rFonts w:hint="eastAsia"/>
          <w:color w:val="000000"/>
          <w:sz w:val="24"/>
          <w:szCs w:val="24"/>
        </w:rPr>
      </w:pPr>
      <w:r>
        <w:rPr>
          <w:rFonts w:hint="eastAsia"/>
          <w:color w:val="000000"/>
          <w:sz w:val="24"/>
          <w:szCs w:val="24"/>
        </w:rPr>
        <w:t>问题标记的管理不仅仅是简单地存储错误信息，还涉及到与Eclipse资源模型的紧密结合。当用户修改源代码并保存时，IResourceChangeListener会监听到文件内容的变化，进而触发增量编译，在增量编译完成后，JDT会更新对应文件的语法与语义诊断，并生成新的问题标记，插件需要清理文件中旧有的标记，以避免错误信息重复或过期，再将新的标记写入文件资源，Eclipse的问题视图与编辑器会自动同步更新，从而保证用户始终看到的错误信息与当前代码状态一致。由于Eclipse的标记机制是基于资源模型的，因此即便用户关闭并重新打开项目，这些标记依旧会被持久化保存，并在项目加载时重新加载到问题视图之中，维持开发体验的连续性。</w:t>
      </w:r>
    </w:p>
    <w:p w14:paraId="1E801FCA">
      <w:pPr>
        <w:snapToGrid w:val="0"/>
        <w:spacing w:line="312" w:lineRule="auto"/>
        <w:ind w:firstLine="480" w:firstLineChars="200"/>
        <w:rPr>
          <w:rFonts w:hint="eastAsia"/>
          <w:color w:val="000000"/>
          <w:sz w:val="24"/>
          <w:szCs w:val="24"/>
        </w:rPr>
      </w:pPr>
      <w:r>
        <w:rPr>
          <w:rFonts w:hint="eastAsia"/>
          <w:color w:val="000000"/>
          <w:sz w:val="24"/>
          <w:szCs w:val="24"/>
        </w:rPr>
        <w:t>除了基本的语法错误标记，JDT还会生成与语义相关的诊断信息，例如变量未使用、类型转换可能存在风险、方法已过时等。这些问题同样通过 IMarker.PROBLEM 类型记录，并根据严重性被区分为警告或提示，插件在处理这些标记时无需进行额外的逻辑运算，而是直接依赖JDT提供的诊断结果，从而能够集中精力在用户交互与信息呈现方面进行优化，例如，插件可以通过对不同严重性等级的标记设置不同颜色的波浪线或提示符号，以实现更直观的可视化效果，问题视图还支持开发者按照项目、包、文件或错误类型进行分组展示，这一特性使得用户可以从宏观到微观逐层分析问题分布情况，并针对性地进行修复。</w:t>
      </w:r>
    </w:p>
    <w:p w14:paraId="4A4AC1AC">
      <w:pPr>
        <w:snapToGrid w:val="0"/>
        <w:spacing w:line="312" w:lineRule="auto"/>
        <w:ind w:firstLine="480" w:firstLineChars="200"/>
        <w:rPr>
          <w:rFonts w:hint="eastAsia"/>
          <w:color w:val="000000"/>
          <w:sz w:val="24"/>
          <w:szCs w:val="24"/>
        </w:rPr>
      </w:pPr>
      <w:r>
        <w:rPr>
          <w:rFonts w:hint="eastAsia"/>
          <w:color w:val="000000"/>
          <w:sz w:val="24"/>
          <w:szCs w:val="24"/>
        </w:rPr>
        <w:t>编辑器与问题标记的联动机制进一步增强了语法错误提示的实时性与交互性。编辑器在渲染源码时，会在侧边的注解栏中显示错误标记的缩略提示，帮助开发者快速定位长文件中的错误位置，当用户将鼠标悬停在标记上时，会弹出气泡窗口，展示完整的错误消息内容，在某些情况下，如果JDT能够提供修复建议，问题视图或编辑器还会支持快速修复功能，用户通过快捷键即可调用自动修复或代码补全，从而在错误检测与修复之间形成完整的闭环，这种即时反馈与交互式修复的结合，是现代IDE提高开发效率的重要特征，而Eclipse通过标记与问题视图的机制很好地实现了这一点。</w:t>
      </w:r>
    </w:p>
    <w:p w14:paraId="65A62026">
      <w:pPr>
        <w:snapToGrid w:val="0"/>
        <w:spacing w:line="312" w:lineRule="auto"/>
        <w:ind w:firstLine="480" w:firstLineChars="200"/>
        <w:rPr>
          <w:rFonts w:hint="eastAsia"/>
          <w:color w:val="000000"/>
          <w:sz w:val="24"/>
          <w:szCs w:val="24"/>
        </w:rPr>
      </w:pPr>
      <w:r>
        <w:rPr>
          <w:rFonts w:hint="eastAsia"/>
          <w:color w:val="000000"/>
          <w:sz w:val="24"/>
          <w:szCs w:val="24"/>
        </w:rPr>
        <w:t>由于语法错误标记依赖于编译过程，插件与JDT的集成必须保证编译结果与标记生成过程的一致性。当构建器完成一次编译后，插件通过IProject.build()调用间接触发JDT编译器的运行，编译器完成分析并输出诊断结果后，Eclipse平台会统一生成对应的IMarker对象，插件只需正确处理这些标记，将其绑定到相应的文件资源，便可借助Eclipse的现有机制完成错误可视化和问题管理。</w:t>
      </w:r>
    </w:p>
    <w:p w14:paraId="5254D93A">
      <w:pPr>
        <w:snapToGrid w:val="0"/>
        <w:spacing w:line="312" w:lineRule="auto"/>
        <w:ind w:firstLine="480" w:firstLineChars="200"/>
        <w:rPr>
          <w:rFonts w:hint="eastAsia"/>
          <w:color w:val="000000"/>
          <w:sz w:val="24"/>
          <w:szCs w:val="24"/>
        </w:rPr>
      </w:pPr>
      <w:r>
        <w:rPr>
          <w:rFonts w:hint="eastAsia"/>
          <w:color w:val="000000"/>
          <w:sz w:val="24"/>
          <w:szCs w:val="24"/>
        </w:rPr>
        <w:t>问题视图将编译器产生的抽象错误信息通过统一的界面元素展现出来，使开发者能够以列表化、分组化的方式直观管理整个工作区中的错误与警告。当编译过程结束后，JDT编译器生成的诊断结果被封装为IMarker对象，这些对象持久化绑定到具体的IFile资源中，而问题视图则通过对资源模型的监听与查询，将分散在不同文件上的标记统一汇总并渲染到图形界面中，问题视图中的每一条记录都直接映射到一个问题标记，视图会自动读取IMarker.MESSAGE字段以显示错误信息文本，利用IMarker.SEVERITY区分错误、警告或提示的图标和颜色，并通过IMarker.LINE_NUMBER、IMarker.CHAR_START和IMarker.CHAR_END将其与源文件位置绑定。用户点击问题视图中的某个条目时，Eclipse会自动解析该条目对应的标记位置，打开相关源文件并将光标定位到精确的错误位。</w:t>
      </w:r>
    </w:p>
    <w:p w14:paraId="167EB96A">
      <w:pPr>
        <w:snapToGrid w:val="0"/>
        <w:spacing w:line="312" w:lineRule="auto"/>
        <w:ind w:firstLine="480" w:firstLineChars="200"/>
        <w:rPr>
          <w:rFonts w:hint="eastAsia"/>
          <w:color w:val="000000"/>
          <w:sz w:val="24"/>
          <w:szCs w:val="24"/>
        </w:rPr>
      </w:pPr>
      <w:r>
        <w:rPr>
          <w:rFonts w:hint="eastAsia"/>
          <w:color w:val="000000"/>
          <w:sz w:val="24"/>
          <w:szCs w:val="24"/>
        </w:rPr>
        <w:t>问题视图的集成不仅仅是信息的简单列出，而是通过多维度的交互提供了对标记的深度管理能力。开发者可以利用问题视图的过滤功能，仅显示某一类严重性的问题，例如只显示错误而隐藏警告，以便集中精力在关键性错误上进行修复。问题视图还支持按照项目、包、文件或问题类型进行分组展示，这些分组是通过分析标记所在的资源层级以及marker属性实现的。比如，当一个Java项目中存在多个文件均有语法错误时，问题视图会以项目为根节点展开层级，逐层展示包、文件和错误记录，帮助开发者以结构化的方式理解问题分布情况。</w:t>
      </w:r>
    </w:p>
    <w:p w14:paraId="459C3818">
      <w:pPr>
        <w:snapToGrid w:val="0"/>
        <w:spacing w:line="312" w:lineRule="auto"/>
        <w:ind w:firstLine="480" w:firstLineChars="200"/>
        <w:outlineLvl w:val="2"/>
        <w:rPr>
          <w:color w:val="000000"/>
          <w:sz w:val="24"/>
          <w:szCs w:val="24"/>
        </w:rPr>
      </w:pPr>
      <w:bookmarkStart w:id="38" w:name="_Toc19263"/>
      <w:r>
        <w:rPr>
          <w:rFonts w:hint="eastAsia"/>
          <w:color w:val="000000"/>
          <w:sz w:val="24"/>
          <w:szCs w:val="24"/>
          <w:lang w:val="en-US" w:eastAsia="zh-CN"/>
        </w:rPr>
        <w:t>4</w:t>
      </w:r>
      <w:r>
        <w:rPr>
          <w:color w:val="000000"/>
          <w:sz w:val="24"/>
          <w:szCs w:val="24"/>
        </w:rPr>
        <w:t>.</w:t>
      </w:r>
      <w:r>
        <w:rPr>
          <w:rFonts w:hint="eastAsia"/>
          <w:color w:val="000000"/>
          <w:sz w:val="24"/>
          <w:szCs w:val="24"/>
          <w:lang w:val="en-US" w:eastAsia="zh-CN"/>
        </w:rPr>
        <w:t>2</w:t>
      </w:r>
      <w:r>
        <w:rPr>
          <w:color w:val="000000"/>
          <w:sz w:val="24"/>
          <w:szCs w:val="24"/>
        </w:rPr>
        <w:t>.</w:t>
      </w:r>
      <w:r>
        <w:rPr>
          <w:rFonts w:hint="eastAsia"/>
          <w:color w:val="000000"/>
          <w:sz w:val="24"/>
          <w:szCs w:val="24"/>
          <w:lang w:val="en-US" w:eastAsia="zh-CN"/>
        </w:rPr>
        <w:t>3</w:t>
      </w:r>
      <w:r>
        <w:rPr>
          <w:color w:val="000000"/>
          <w:sz w:val="24"/>
          <w:szCs w:val="24"/>
        </w:rPr>
        <w:t xml:space="preserve"> </w:t>
      </w:r>
      <w:r>
        <w:rPr>
          <w:rFonts w:hint="eastAsia" w:ascii="黑体" w:hAnsi="黑体" w:eastAsia="黑体"/>
          <w:color w:val="000000"/>
          <w:sz w:val="24"/>
          <w:szCs w:val="24"/>
        </w:rPr>
        <w:t>与Eclipse构建系统的协同</w:t>
      </w:r>
      <w:bookmarkEnd w:id="38"/>
    </w:p>
    <w:p w14:paraId="390B2ED9">
      <w:pPr>
        <w:snapToGrid w:val="0"/>
        <w:spacing w:line="312" w:lineRule="auto"/>
        <w:ind w:firstLine="480" w:firstLineChars="200"/>
        <w:rPr>
          <w:rFonts w:hint="eastAsia"/>
          <w:color w:val="000000"/>
          <w:sz w:val="24"/>
          <w:szCs w:val="24"/>
        </w:rPr>
      </w:pPr>
      <w:r>
        <w:rPr>
          <w:rFonts w:hint="eastAsia"/>
          <w:color w:val="000000"/>
          <w:sz w:val="24"/>
          <w:szCs w:val="24"/>
        </w:rPr>
        <w:t>在Eclipse插件开发过程中，与构建系统的协同是实现语法检查、错误标记和即时反馈的重要环节。Eclipse本身提供了完善的构建框架，通过IProject.build方法统一管理项目的全量构建与增量构建，每一个Eclipse工程都会在其.project文件中定义构建器条目，这些构建器是IProjectNature的一部分，决定了项目在资源发生变化时如何触发自动化处理，当一个Java工程被导入或新建时，Eclipse会自动为其绑定Java Builder，即org.eclipse.jdt.core.javabuilder，它是JDT提供的核心构建器，负责在项目资源变化时执行编译与诊断任务。插件要实现与构建系统的协同，首先需要在项目配置阶段注册一个增量构建器，使得Eclipse在资源变更事件发生后能够自动调用插件逻辑，从而在原有的编译流程中嵌入扩展功能，这保证了当用户保存一个Java文件或手动触发构建时，编译与插件扩展逻辑能够以统一的调度顺序执行。</w:t>
      </w:r>
    </w:p>
    <w:p w14:paraId="0336D925">
      <w:pPr>
        <w:snapToGrid w:val="0"/>
        <w:spacing w:line="312" w:lineRule="auto"/>
        <w:ind w:firstLine="480" w:firstLineChars="200"/>
        <w:rPr>
          <w:rFonts w:hint="eastAsia"/>
          <w:color w:val="000000"/>
          <w:sz w:val="24"/>
          <w:szCs w:val="24"/>
        </w:rPr>
      </w:pPr>
      <w:r>
        <w:rPr>
          <w:rFonts w:hint="eastAsia"/>
          <w:color w:val="000000"/>
          <w:sz w:val="24"/>
          <w:szCs w:val="24"/>
        </w:rPr>
        <w:t>构建系统的核心机制在于区分全量构建与增量构建。全量构建会对整个项目进行完整扫描与编译，适用于初次导入项目或清理后的场景，而增量构建则依赖IResourceDelta描述的资源变化，仅针对被修改或新增的文件进行编译。Eclipse在每次构建时会将资源变化信息传递给相关构建器，构建器根据资源差异决定实际执行的任务，JDT编译器正是利用这一机制实现了高效的增量编译，当一个Java源文件被修改并保存时，JDT只会重新编译该文件及其受影响的依赖单元。插件在与构建系统协同时，可以通过IResourceChangeListener监听资源事件，再调用IProject.build()方法触发构建，从而利用JDT已有的增量编译能力完成编译流程，由于Eclipse构建器之间是按照顺序依次执行的，插件可以在JDT编译之后再运行，读取其编译结果并提取问题标记，实现与编译过程的无缝衔接。</w:t>
      </w:r>
    </w:p>
    <w:p w14:paraId="5444E5CC">
      <w:pPr>
        <w:snapToGrid w:val="0"/>
        <w:spacing w:line="312" w:lineRule="auto"/>
        <w:ind w:firstLine="480" w:firstLineChars="200"/>
        <w:rPr>
          <w:rFonts w:hint="eastAsia"/>
          <w:color w:val="000000"/>
          <w:sz w:val="24"/>
          <w:szCs w:val="24"/>
        </w:rPr>
      </w:pPr>
      <w:r>
        <w:rPr>
          <w:rFonts w:hint="eastAsia"/>
          <w:color w:val="000000"/>
          <w:sz w:val="24"/>
          <w:szCs w:val="24"/>
        </w:rPr>
        <w:t>在构建完成后，Eclipse会将编译器生成的诊断信息封装为IMarker，并与对应文件资源绑定，问题视图与编辑器注解栏会自动响应这些标记。插件在协同机制中承担的主要任务不是重新实现编译，而是利用构建系统在JDT Builder完成编译后的结果。插件可以在构建结束的回调中获取IJavaProject，并通过其API查询所有问题标记，再调用IFile.createMarker 方法进行标记更新，使错误与警告能够及时呈现给用户。这体现了构建系统、编译器与插件三者之间的协作关系，构建系统负责调度，编译器负责分析与生成诊断结果，插件负责管理与展示标记，最终形成一个完整的错误反馈通道。因为Eclipse的构建系统天然支持任务链条式的调用，因此插件只需专注于如何处理编译输出，而无需重新设计整个构建调度逻辑。</w:t>
      </w:r>
    </w:p>
    <w:p w14:paraId="754DC5ED">
      <w:pPr>
        <w:snapToGrid w:val="0"/>
        <w:spacing w:line="312" w:lineRule="auto"/>
        <w:ind w:firstLine="480" w:firstLineChars="200"/>
        <w:rPr>
          <w:rFonts w:hint="eastAsia"/>
          <w:color w:val="000000"/>
          <w:sz w:val="24"/>
          <w:szCs w:val="24"/>
        </w:rPr>
      </w:pPr>
      <w:r>
        <w:rPr>
          <w:rFonts w:hint="eastAsia"/>
          <w:color w:val="000000"/>
          <w:sz w:val="24"/>
          <w:szCs w:val="24"/>
        </w:rPr>
        <w:t>Eclipse将项目中的所有文件抽象为IResource对象，并通过IResourceDelta表示每一次构建周期内的资源变化。插件在协同时，可以通过访问这些增量信息确定具体的变化文件，从而避免重复处理无关内容。当用户仅仅修改了某个类中的一个方法体时，IResourceDelta会精确标记这一Java文件的变动，JDT Builder只会重新分析对应的抽象语法树节点，而插件则可以在构建完成后仅处理该文件的错误标记，这种基于差量的精确定位，保证了在大型项目中协同机制依旧高效，不会因为冗余操作而拖慢用户体验，资源模型的事件机制能够保证标记的动态更新，用户在保存文件后会立即看到错误提示的变化。</w:t>
      </w:r>
    </w:p>
    <w:p w14:paraId="258E6D1E">
      <w:pPr>
        <w:snapToGrid w:val="0"/>
        <w:spacing w:line="312" w:lineRule="auto"/>
        <w:ind w:firstLine="480" w:firstLineChars="200"/>
        <w:rPr>
          <w:rFonts w:hint="eastAsia"/>
          <w:color w:val="000000"/>
          <w:sz w:val="24"/>
          <w:szCs w:val="24"/>
        </w:rPr>
      </w:pPr>
      <w:r>
        <w:rPr>
          <w:rFonts w:hint="eastAsia"/>
          <w:color w:val="000000"/>
          <w:sz w:val="24"/>
          <w:szCs w:val="24"/>
        </w:rPr>
        <w:t>Eclipse的构建器还依赖内部的调度机制，以确保多个构建器在同一构建周期中合理执行。构建器之间存在严格的顺序关系和依赖关系，Java Builder必须在某些资源预处理构建器之后运行，以确保输入状态一致，插件在注册构建器时，可以指定构建器在执行链中的位置，从而确保它能够在JDT Builder完成编译任务后运行，读取最新的编译结果，构建器执行的整个过程由Eclipse的Job框架管理，所有构建请求被封装为后台任务提交到调度器，避免阻塞用户界面，插件在协同时，不需要关心底层的线程管理，而是直接通过构建API与资源模型进行交互，由Eclipse保证构建流程的稳定与高效。</w:t>
      </w:r>
    </w:p>
    <w:p w14:paraId="127F1044">
      <w:pPr>
        <w:snapToGrid w:val="0"/>
        <w:spacing w:line="312" w:lineRule="auto"/>
        <w:ind w:firstLine="480" w:firstLineChars="200"/>
        <w:rPr>
          <w:rFonts w:hint="eastAsia"/>
          <w:color w:val="000000"/>
          <w:sz w:val="24"/>
          <w:szCs w:val="24"/>
        </w:rPr>
      </w:pPr>
      <w:r>
        <w:rPr>
          <w:rFonts w:hint="eastAsia"/>
          <w:color w:val="000000"/>
          <w:sz w:val="24"/>
          <w:szCs w:val="24"/>
        </w:rPr>
        <w:t>协同机制不仅体现在构建触发与错误标记的更新上，还体现在用户交互与可视化层面。用户在Eclipse中选择项目清理操作时，构建系统会执行一次全量构建，插件需要响应这一过程，清理旧有的错误标记，并等待JDT编译完成后重新生成新的标记，而在自动构建模式下，用户每一次保存文件，构建系统都会触发一次增量构建，插件随之更新问题视图中的错误信息。</w:t>
      </w:r>
    </w:p>
    <w:p w14:paraId="449B2EB1">
      <w:pPr>
        <w:snapToGrid w:val="0"/>
        <w:spacing w:line="312" w:lineRule="auto"/>
        <w:ind w:firstLine="480" w:firstLineChars="200"/>
        <w:rPr>
          <w:rFonts w:hint="eastAsia"/>
          <w:color w:val="000000"/>
          <w:sz w:val="24"/>
          <w:szCs w:val="24"/>
        </w:rPr>
      </w:pPr>
      <w:r>
        <w:rPr>
          <w:rFonts w:hint="eastAsia"/>
          <w:color w:val="000000"/>
          <w:sz w:val="24"/>
          <w:szCs w:val="24"/>
        </w:rPr>
        <w:t>通过与构建系统的紧密协同，插件能够充分利用Eclipse平台已有的编译与调度能力，不必在底层重新开发编译器或构建框架，而是站在JDT Builder与IProject.build机制之上，实现语法错误检测、问题标记管理和用户界面更新的完整闭环。这种设计既体现了Eclipse平台的扩展性，也保证了插件在功能上的高效与简洁，使得插件可以专注于增值功能的开发，而将底层复杂的构建与调度逻辑交由平台处理，从而形成稳定、可扩展、与平台一致的编译协作机制。</w:t>
      </w:r>
    </w:p>
    <w:p w14:paraId="152EFCD8">
      <w:pPr>
        <w:numPr>
          <w:ilvl w:val="0"/>
          <w:numId w:val="1"/>
        </w:numPr>
        <w:adjustRightInd w:val="0"/>
        <w:snapToGrid w:val="0"/>
        <w:spacing w:line="312" w:lineRule="auto"/>
        <w:ind w:left="425" w:leftChars="0" w:hanging="425" w:firstLineChars="0"/>
        <w:jc w:val="left"/>
        <w:outlineLvl w:val="0"/>
        <w:rPr>
          <w:rFonts w:hint="eastAsia" w:eastAsia="黑体"/>
          <w:color w:val="000000"/>
          <w:sz w:val="24"/>
          <w:szCs w:val="24"/>
        </w:rPr>
      </w:pPr>
      <w:bookmarkStart w:id="39" w:name="_Toc23133"/>
      <w:r>
        <w:rPr>
          <w:rFonts w:hint="eastAsia" w:eastAsia="黑体"/>
          <w:color w:val="000000"/>
          <w:sz w:val="24"/>
          <w:szCs w:val="24"/>
        </w:rPr>
        <w:t>调试功能实现</w:t>
      </w:r>
      <w:bookmarkEnd w:id="39"/>
    </w:p>
    <w:p w14:paraId="084E1A5A">
      <w:pPr>
        <w:snapToGrid w:val="0"/>
        <w:spacing w:line="312" w:lineRule="auto"/>
        <w:ind w:firstLine="480" w:firstLineChars="200"/>
        <w:rPr>
          <w:rFonts w:hint="eastAsia"/>
          <w:color w:val="000000"/>
          <w:sz w:val="24"/>
          <w:szCs w:val="24"/>
        </w:rPr>
      </w:pPr>
      <w:r>
        <w:rPr>
          <w:rFonts w:hint="eastAsia"/>
          <w:color w:val="000000"/>
          <w:sz w:val="24"/>
          <w:szCs w:val="24"/>
        </w:rPr>
        <w:t>调试功能是现代集成开发环境（IDE）的核心竞争力，它直接决定了开发者排查问题、理解程序运行过程的效率。一个强大的调试系统不仅能够帮助开发者快速定位代码中的错误，还能提供程序运行时的详细信息，从而加深对程序行为的理解。C++调试基于GDB及其机器接口（MI）协议实现，提供了对本地代码的精细控制；而Java调试则深度集成Eclipse JDT调试模型，充分利用Java虚拟机（JVM）的高级调试特性。两者共同构成了一个统一、高效、可视化的调试环境。</w:t>
      </w:r>
    </w:p>
    <w:p w14:paraId="2D9F3B0D">
      <w:pPr>
        <w:adjustRightInd w:val="0"/>
        <w:snapToGrid w:val="0"/>
        <w:spacing w:line="312" w:lineRule="auto"/>
        <w:ind w:firstLine="480" w:firstLineChars="200"/>
        <w:jc w:val="left"/>
        <w:outlineLvl w:val="1"/>
        <w:rPr>
          <w:rFonts w:eastAsia="黑体"/>
          <w:color w:val="000000"/>
          <w:sz w:val="24"/>
          <w:szCs w:val="24"/>
        </w:rPr>
      </w:pPr>
      <w:bookmarkStart w:id="40" w:name="_Toc11188"/>
      <w:r>
        <w:rPr>
          <w:rFonts w:hint="eastAsia" w:eastAsia="黑体"/>
          <w:color w:val="000000"/>
          <w:sz w:val="24"/>
          <w:szCs w:val="24"/>
          <w:lang w:val="en-US" w:eastAsia="zh-CN"/>
        </w:rPr>
        <w:t>5</w:t>
      </w:r>
      <w:r>
        <w:rPr>
          <w:rFonts w:eastAsia="黑体"/>
          <w:color w:val="000000"/>
          <w:sz w:val="24"/>
          <w:szCs w:val="24"/>
        </w:rPr>
        <w:t>.</w:t>
      </w:r>
      <w:r>
        <w:rPr>
          <w:rFonts w:hint="eastAsia" w:eastAsia="黑体"/>
          <w:color w:val="000000"/>
          <w:sz w:val="24"/>
          <w:szCs w:val="24"/>
          <w:lang w:val="en-US" w:eastAsia="zh-CN"/>
        </w:rPr>
        <w:t>1</w:t>
      </w:r>
      <w:r>
        <w:rPr>
          <w:rFonts w:eastAsia="黑体"/>
          <w:color w:val="000000"/>
          <w:sz w:val="24"/>
          <w:szCs w:val="24"/>
        </w:rPr>
        <w:t xml:space="preserve"> </w:t>
      </w:r>
      <w:r>
        <w:rPr>
          <w:rFonts w:hint="eastAsia" w:eastAsia="黑体"/>
          <w:color w:val="000000"/>
          <w:sz w:val="24"/>
          <w:szCs w:val="24"/>
        </w:rPr>
        <w:t>C++调试</w:t>
      </w:r>
      <w:bookmarkEnd w:id="40"/>
    </w:p>
    <w:p w14:paraId="3C70B286">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C++语言的调试依赖于外部调试器。本方案选择GDB（GNU Debugger）作为底层调试引擎，并通过其MI（Machine Interface）协议与插件进行通信。MI协议提供了一种结构化、易于机器解析的命令和响应格式，完美地桥接了EIDE的图形化界面与GDB的强大命令行功能。GDB/MI（Machine Interface）协议是GDB提供的机器可读接口协议，专为开发工具集成而设计。该协议使用结构化文本格式进行通信，使得IDE能够以编程方式控制调试会话。</w:t>
      </w:r>
    </w:p>
    <w:p w14:paraId="3900AEBD">
      <w:pPr>
        <w:adjustRightInd w:val="0"/>
        <w:snapToGrid w:val="0"/>
        <w:spacing w:line="312" w:lineRule="auto"/>
        <w:ind w:firstLine="480" w:firstLineChars="200"/>
        <w:jc w:val="left"/>
        <w:outlineLvl w:val="2"/>
        <w:rPr>
          <w:rFonts w:hint="eastAsia" w:eastAsia="仿宋"/>
          <w:i/>
          <w:color w:val="000000"/>
          <w:sz w:val="24"/>
          <w:szCs w:val="24"/>
        </w:rPr>
      </w:pPr>
      <w:bookmarkStart w:id="41" w:name="_Toc9609"/>
      <w:r>
        <w:rPr>
          <w:rFonts w:hint="eastAsia"/>
          <w:color w:val="000000"/>
          <w:sz w:val="24"/>
          <w:szCs w:val="24"/>
          <w:lang w:val="en-US" w:eastAsia="zh-CN"/>
        </w:rPr>
        <w:t>5</w:t>
      </w:r>
      <w:r>
        <w:rPr>
          <w:color w:val="000000"/>
          <w:sz w:val="24"/>
          <w:szCs w:val="24"/>
        </w:rPr>
        <w:t>.</w:t>
      </w:r>
      <w:r>
        <w:rPr>
          <w:rFonts w:hint="eastAsia"/>
          <w:color w:val="000000"/>
          <w:sz w:val="24"/>
          <w:szCs w:val="24"/>
          <w:lang w:val="en-US" w:eastAsia="zh-CN"/>
        </w:rPr>
        <w:t>1</w:t>
      </w:r>
      <w:r>
        <w:rPr>
          <w:color w:val="000000"/>
          <w:sz w:val="24"/>
          <w:szCs w:val="24"/>
        </w:rPr>
        <w:t>.</w:t>
      </w:r>
      <w:r>
        <w:rPr>
          <w:rFonts w:hint="eastAsia"/>
          <w:color w:val="000000"/>
          <w:sz w:val="24"/>
          <w:szCs w:val="24"/>
          <w:lang w:val="en-US" w:eastAsia="zh-CN"/>
        </w:rPr>
        <w:t>1</w:t>
      </w:r>
      <w:r>
        <w:rPr>
          <w:color w:val="000000"/>
          <w:sz w:val="24"/>
          <w:szCs w:val="24"/>
        </w:rPr>
        <w:t xml:space="preserve"> </w:t>
      </w:r>
      <w:r>
        <w:rPr>
          <w:rFonts w:hint="eastAsia" w:ascii="黑体" w:hAnsi="黑体" w:eastAsia="黑体"/>
          <w:color w:val="000000"/>
          <w:sz w:val="24"/>
          <w:szCs w:val="24"/>
        </w:rPr>
        <w:t>架构概述与通信层建立</w:t>
      </w:r>
      <w:bookmarkEnd w:id="41"/>
    </w:p>
    <w:p w14:paraId="0398D2BA">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通信架构设计采用分层模型，包含以下核心组件：一是进程管理层，它负责启动和终止gdb.exe进程，维护进程生命周期。实现进程异常监控和自动恢复机制。支持多实例调试，同时管理多个GDB进程。二是通信通道层，通过建立标准输入输出管道，实现与GDB的双向通信。采用异步非阻塞I/O模型，避免UI线程阻塞。实现消息队列机制，确保命令按顺序发送和处理。三是协议解析层，它又包括MI命令构造器与响应解析器。可根据调试操作生成符合MI语法的命令字符串，解析GDB返回的结构化响应，提取关键信息。通过错误处理器，可以检测和处理协议级别的错误和异常。</w:t>
      </w:r>
    </w:p>
    <w:p w14:paraId="09463120">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在实现具体功能之前，插件必须首先建立与GDB的稳定通信链路。这一过程涉及多个步骤，包括启动GDB进程、建立通信信道、进行初始化配置以及加载目标文件。每个步骤都需要精细的处理，以确保调试过程的稳定性和可靠性。</w:t>
      </w:r>
    </w:p>
    <w:p w14:paraId="5ED0C881">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GDB进程启动是调试过程的第一步。插件通过ProcessBuilder或类似的Java进程API，在后台启动gdb.exe（Windows）进程。启动时，必须使用-interpreter=mi参数，告知GDB启用MI协议接口。此外，插件还需要重定向GDB进程的标准输入（stdin）、标准输出（stdout）和标准错误（stderr），从而能够向GDB发送命令并接收其输出。这一过程需要处理操作系统的进程管理机制，确保GDB进程能够正确启动并进入MI模式。</w:t>
      </w:r>
    </w:p>
    <w:p w14:paraId="76F5A657">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通信信道管理是确保调试过程顺利进行的关键。输入信道（至GDB）通过将一个输出流（OutputStream）连接到GDB的stdin来实现，用于发送MI命令。输出信道（来自GDB）则通过将一个输入流（InputStream）连接到GDB的stdout来实现，用于接收MI协议的响应和异步事件。为了高效处理GDB持续输出的异步事件（如断点命中、线程创建），需要创建一个独立的线程来监听输出信道，解析收到的每一行文本。这个线程需要具备良好的容错能力，以应对可能出现的通信异常或数据格式错误。</w:t>
      </w:r>
    </w:p>
    <w:p w14:paraId="527BE469">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初始化和目标文件加载是调试准备的最后一步。通信建立后，插件发送一系列初始化命令来配置GDB环境，例如设置断点pending行为、设置打印选项等。最关键的是使用-file-exec-and-symbols命令将编译好的可执行文件加载到GDB中，使GDB加载程序的符号信息，这是实现源代码级调试（在编辑器中高亮对应代码行）的基础。符号信息的加载过程可能涉及大量的数据处理，因此需要优化内存使用和解析效率，以确保调试启动的快速性。</w:t>
      </w:r>
    </w:p>
    <w:p w14:paraId="595EC270">
      <w:pPr>
        <w:adjustRightInd w:val="0"/>
        <w:snapToGrid w:val="0"/>
        <w:spacing w:line="312" w:lineRule="auto"/>
        <w:ind w:firstLine="480" w:firstLineChars="200"/>
        <w:jc w:val="left"/>
        <w:outlineLvl w:val="2"/>
        <w:rPr>
          <w:rFonts w:hint="eastAsia" w:eastAsia="仿宋"/>
          <w:i/>
          <w:color w:val="000000"/>
          <w:sz w:val="24"/>
          <w:szCs w:val="24"/>
        </w:rPr>
      </w:pPr>
      <w:bookmarkStart w:id="42" w:name="_Toc28842"/>
      <w:r>
        <w:rPr>
          <w:rFonts w:hint="eastAsia"/>
          <w:color w:val="000000"/>
          <w:sz w:val="24"/>
          <w:szCs w:val="24"/>
          <w:lang w:val="en-US" w:eastAsia="zh-CN"/>
        </w:rPr>
        <w:t>5</w:t>
      </w:r>
      <w:r>
        <w:rPr>
          <w:color w:val="000000"/>
          <w:sz w:val="24"/>
          <w:szCs w:val="24"/>
        </w:rPr>
        <w:t>.</w:t>
      </w:r>
      <w:r>
        <w:rPr>
          <w:rFonts w:hint="eastAsia"/>
          <w:color w:val="000000"/>
          <w:sz w:val="24"/>
          <w:szCs w:val="24"/>
          <w:lang w:val="en-US" w:eastAsia="zh-CN"/>
        </w:rPr>
        <w:t>1</w:t>
      </w:r>
      <w:r>
        <w:rPr>
          <w:color w:val="000000"/>
          <w:sz w:val="24"/>
          <w:szCs w:val="24"/>
        </w:rPr>
        <w:t>.</w:t>
      </w:r>
      <w:r>
        <w:rPr>
          <w:rFonts w:hint="eastAsia"/>
          <w:color w:val="000000"/>
          <w:sz w:val="24"/>
          <w:szCs w:val="24"/>
          <w:lang w:val="en-US" w:eastAsia="zh-CN"/>
        </w:rPr>
        <w:t>2</w:t>
      </w:r>
      <w:r>
        <w:rPr>
          <w:color w:val="000000"/>
          <w:sz w:val="24"/>
          <w:szCs w:val="24"/>
        </w:rPr>
        <w:t xml:space="preserve"> </w:t>
      </w:r>
      <w:r>
        <w:rPr>
          <w:rFonts w:hint="eastAsia" w:ascii="黑体" w:hAnsi="黑体" w:eastAsia="黑体"/>
          <w:color w:val="000000"/>
          <w:sz w:val="24"/>
          <w:szCs w:val="24"/>
        </w:rPr>
        <w:t>断点管理</w:t>
      </w:r>
      <w:bookmarkEnd w:id="42"/>
    </w:p>
    <w:p w14:paraId="4885B32C">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断点是调试的基石，它允许开发者在程序执行的特定点暂停运行，以便检查程序状态。本插件的断点管理实现了UI与GDB状态的双向同步，确保用户界面上的操作能够实时反映到底层调试器，同时调试器的状态变化也能及时更新到界面。断点管理系统支持行断点、条件断点、数据断点和事件断点等多种类型，通过状态机管理断点状态转换（待定→已设置→激活→命中→禁用），实现编译时和运行时的断点验证机制，支持源代码修改时的断点自适应和智能迁移。</w:t>
      </w:r>
    </w:p>
    <w:p w14:paraId="04FCEF99">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断点设置流程是断点管理的基础。首先，用户在编辑器左侧标尺栏双击，请求在特定行（如main.cpp:15）设置断点。这一操作会触发插件的断点设置逻辑。其次，插件生成MI命令-break-insert -f main.cpp:15。-f参数表示即使地址尚未解析也要创建断点（待定断点）。然后，命令发送至GDB。GDB响应一个结构化结果，包含新断点的唯一编号（如bkptno="1"）、地址、状态（enabled="y"）、以及最初是否为待定状态（pending）。最后，插件解析响应，在编辑器中以蓝色圆点图标显示有效断点，或以白色圆点显示待定断点。这一过程需要处理多种边界情况，例如重复断点、无效行号等，以确保用户体验的流畅性。</w:t>
      </w:r>
    </w:p>
    <w:p w14:paraId="50E2EE83">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断点类型支持是衡量调试器功能的重要指标。除了基本的行断点外，本插件还支持多种高级断点类型。行断点是最基本的断点类型，在特定源代码行触发。条件断点允许用户为断点设置条件表达式（如i &gt; 100）。插件使用-break-condition命令实现。只有当条件为真时，程序才会在此断点暂停。函数断点在函数入口处中断，使用-break-insert funcName命令实现。观察点（Watchpoint）监控变量内存地址的读写，使用-break-watch命令实现。每种断点类型都有其特定的应用场景和实现挑战，需要精细的设计和测试。</w:t>
      </w:r>
    </w:p>
    <w:p w14:paraId="23692DB4">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断点状态同步是确保调试过程一致性的关键。当调试启动或共享库加载时，待定断点可能被解析为有效断点，或因找不到对应代码而变为错误状态。插件通过监听GDB的=breakpoint-modified异步事件来实时更新UI中断点的图标和状态提示。用户在UI中启用/禁用断点操作会被转换为相对应的命令发送给GDB。这一过程需要处理异步事件的时序问题，以确保状态同步的准确性。</w:t>
      </w:r>
    </w:p>
    <w:p w14:paraId="3EAF1E77">
      <w:pPr>
        <w:adjustRightInd w:val="0"/>
        <w:snapToGrid w:val="0"/>
        <w:spacing w:line="312" w:lineRule="auto"/>
        <w:ind w:firstLine="480" w:firstLineChars="200"/>
        <w:jc w:val="left"/>
        <w:outlineLvl w:val="2"/>
        <w:rPr>
          <w:rFonts w:hint="eastAsia" w:ascii="黑体" w:hAnsi="黑体" w:eastAsia="黑体"/>
          <w:color w:val="000000"/>
          <w:sz w:val="24"/>
          <w:szCs w:val="24"/>
        </w:rPr>
      </w:pPr>
      <w:bookmarkStart w:id="43" w:name="_Toc7897"/>
      <w:r>
        <w:rPr>
          <w:rFonts w:hint="eastAsia"/>
          <w:color w:val="000000"/>
          <w:sz w:val="24"/>
          <w:szCs w:val="24"/>
          <w:lang w:val="en-US" w:eastAsia="zh-CN"/>
        </w:rPr>
        <w:t>5</w:t>
      </w:r>
      <w:r>
        <w:rPr>
          <w:color w:val="000000"/>
          <w:sz w:val="24"/>
          <w:szCs w:val="24"/>
        </w:rPr>
        <w:t>.</w:t>
      </w:r>
      <w:r>
        <w:rPr>
          <w:rFonts w:hint="eastAsia"/>
          <w:color w:val="000000"/>
          <w:sz w:val="24"/>
          <w:szCs w:val="24"/>
          <w:lang w:val="en-US" w:eastAsia="zh-CN"/>
        </w:rPr>
        <w:t>1</w:t>
      </w:r>
      <w:r>
        <w:rPr>
          <w:color w:val="000000"/>
          <w:sz w:val="24"/>
          <w:szCs w:val="24"/>
        </w:rPr>
        <w:t>.</w:t>
      </w:r>
      <w:r>
        <w:rPr>
          <w:rFonts w:hint="eastAsia"/>
          <w:color w:val="000000"/>
          <w:sz w:val="24"/>
          <w:szCs w:val="24"/>
          <w:lang w:val="en-US" w:eastAsia="zh-CN"/>
        </w:rPr>
        <w:t>3</w:t>
      </w:r>
      <w:r>
        <w:rPr>
          <w:color w:val="000000"/>
          <w:sz w:val="24"/>
          <w:szCs w:val="24"/>
        </w:rPr>
        <w:t xml:space="preserve"> </w:t>
      </w:r>
      <w:r>
        <w:rPr>
          <w:rFonts w:hint="eastAsia" w:ascii="黑体" w:hAnsi="黑体" w:eastAsia="黑体"/>
          <w:color w:val="000000"/>
          <w:sz w:val="24"/>
          <w:szCs w:val="24"/>
        </w:rPr>
        <w:t>程序控制</w:t>
      </w:r>
      <w:bookmarkEnd w:id="43"/>
    </w:p>
    <w:p w14:paraId="6B9853AB">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程序控制系统提供完整的执行控制功能，包括基本控制（运行、暂停、继续、重启、终止）、步进控制（指令级和源代码级）和执行流控制，实时监控程序运行状态、线程状态和资源状态，集成信号处理功能支持信号映射和自定义处理。程序控制命令允许用户精确控制被调试程序的执行流。这些命令包括启动、运行、暂停、单步执行等，是调试过程中最常用的功能。本插件通过MI协议实现了全部的程序控制功能，并提供了直观的用户界面。</w:t>
      </w:r>
    </w:p>
    <w:p w14:paraId="1D52E069">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启动与运行是调试过程的第一步。-exec-run命令启动程序。程序将运行直至遇到断点、退出或发生信号。-exec-continue命令在程序暂停后使其继续运行。这些命令的执行需要处理程序启动参数、环境变量等配置信息，以确保程序能够正确运行。</w:t>
      </w:r>
    </w:p>
    <w:p w14:paraId="11995B57">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单步执行是调试过程中最精细的控制方式。步过（Step Over）通过-exec-next命令实现，执行下一行代码，如果当前行是函数调用，不会进入函数内部。步入（Step Into）通过-exec-step命令实现，执行下一行代码，如果当前行是函数调用，则进入该函数。步出（Step Return）通过-exec-finish命令实现，继续执行当前函数，直到其返回至调用处。这些命令的实现需要深入理解程序的执行流程和函数调用机制。</w:t>
      </w:r>
    </w:p>
    <w:p w14:paraId="48E951EE">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执行中断是处理异常情况的重要手段。用户点击"暂停"按钮时，插件发送-exec-interrupt命令。此命令异步中断正在运行的程序，通常用于处理无限循环。程序中断后，GDB会发送stopped事件。这一过程需要处理操作系统的信号机制，以确保程序能够被正确中断。</w:t>
      </w:r>
    </w:p>
    <w:p w14:paraId="1BA4EF99">
      <w:pPr>
        <w:adjustRightInd w:val="0"/>
        <w:snapToGrid w:val="0"/>
        <w:spacing w:line="312" w:lineRule="auto"/>
        <w:ind w:firstLine="480" w:firstLineChars="200"/>
        <w:jc w:val="left"/>
        <w:outlineLvl w:val="2"/>
        <w:rPr>
          <w:rFonts w:hint="eastAsia" w:ascii="黑体" w:hAnsi="黑体" w:eastAsia="黑体"/>
          <w:color w:val="000000"/>
          <w:sz w:val="24"/>
          <w:szCs w:val="24"/>
        </w:rPr>
      </w:pPr>
      <w:bookmarkStart w:id="44" w:name="_Toc31047"/>
      <w:r>
        <w:rPr>
          <w:rFonts w:hint="eastAsia"/>
          <w:color w:val="000000"/>
          <w:sz w:val="24"/>
          <w:szCs w:val="24"/>
          <w:lang w:val="en-US" w:eastAsia="zh-CN"/>
        </w:rPr>
        <w:t>5</w:t>
      </w:r>
      <w:r>
        <w:rPr>
          <w:color w:val="000000"/>
          <w:sz w:val="24"/>
          <w:szCs w:val="24"/>
        </w:rPr>
        <w:t>.</w:t>
      </w:r>
      <w:r>
        <w:rPr>
          <w:rFonts w:hint="eastAsia"/>
          <w:color w:val="000000"/>
          <w:sz w:val="24"/>
          <w:szCs w:val="24"/>
          <w:lang w:val="en-US" w:eastAsia="zh-CN"/>
        </w:rPr>
        <w:t>1</w:t>
      </w:r>
      <w:r>
        <w:rPr>
          <w:color w:val="000000"/>
          <w:sz w:val="24"/>
          <w:szCs w:val="24"/>
        </w:rPr>
        <w:t>.</w:t>
      </w:r>
      <w:r>
        <w:rPr>
          <w:rFonts w:hint="eastAsia"/>
          <w:color w:val="000000"/>
          <w:sz w:val="24"/>
          <w:szCs w:val="24"/>
          <w:lang w:val="en-US" w:eastAsia="zh-CN"/>
        </w:rPr>
        <w:t>4</w:t>
      </w:r>
      <w:r>
        <w:rPr>
          <w:color w:val="000000"/>
          <w:sz w:val="24"/>
          <w:szCs w:val="24"/>
        </w:rPr>
        <w:t xml:space="preserve"> </w:t>
      </w:r>
      <w:r>
        <w:rPr>
          <w:rFonts w:hint="eastAsia" w:ascii="黑体" w:hAnsi="黑体" w:eastAsia="黑体"/>
          <w:color w:val="000000"/>
          <w:sz w:val="24"/>
          <w:szCs w:val="24"/>
        </w:rPr>
        <w:t>调试信息解析与UI同步</w:t>
      </w:r>
      <w:bookmarkEnd w:id="44"/>
    </w:p>
    <w:p w14:paraId="31A1BD82">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这是将GDB的原始输出转化为用户可理解信息的关键环节。调试信息包括堆栈帧、变量、表达式、线程等，这些信息的解析和显示直接影响到调试的效率和用户体验。多线程调试提供完整的线程管理界面，显示线程ID、状态、名称和统计信息，支持单个线程控制和批量操作，集成线程同步调试功能，包括锁状态检测、死锁检测和同步原语跟踪，数据竞争检测集成静态分析和动态检测工具，提供竞态条件模式识别和详细冲突分析报告。</w:t>
      </w:r>
    </w:p>
    <w:p w14:paraId="2D2CE139">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堆栈帧解析是调试信息处理的核心。当程序暂停时，插件立即发送-stack-list-frames命令获取当前调用栈。GDB返回一个栈帧列表，每个帧包含级别（level）、函数名（func）、文件名（file）、行号（line）和地址（addr）。插件解析此列表，并填充到Call Stack视图中。用户点击不同栈帧时，插件会发送-stack-select-frame命令切换GDB的当前帧上下文，并更新变量视图和编辑器中的代码高亮。这一过程需要处理大量数据的解析和显示，以确保信息的准确性和实时性。</w:t>
      </w:r>
    </w:p>
    <w:p w14:paraId="69703F4B">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变量与表达式求值是调试过程中最常用的功能之一。切换到特定栈帧后，插件发送-stack-list-variables --simple-values命令，获取该帧中的所有局部变量。返回值被解析并显示在Variables视图中。对于复杂变量（结构体、类实例），其值最初可能显示为{...}。用户点击展开时，插件发送-var-create命令为它创建一个"变量对象"，然后使用-var-list-children命令获取其所有成员，实现递归展开。当用户在Expressions视图中添加一个监视表达式（如array[i]），插件会为其创建变量对象并定期使用-var-update命令获取最新值。这一过程需要处理表达式的语法解析和求值逻辑，以确保结果的正确性。</w:t>
      </w:r>
    </w:p>
    <w:p w14:paraId="017410E9">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线程信息管理是多线程调试的基础。在多线程程序中，插件使用-thread-list-ids和-thread-info命令获取所有活动线程的列表及其状态（运行、停止）。这些信息被展示在Debug视图的线程树中，用户可以单独选择或挂起/恢复特定线程。这一过程需要处理线程状态的同步和更新，以确保信息的实时性。</w:t>
      </w:r>
    </w:p>
    <w:p w14:paraId="17B18A57">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实时UI同步机制是确保调试过程流畅性的关键。插件的事件监听线程持续解析GDB的异步输出。关键事件包括：stopped（程序暂停）、running（程序继续执行）、=thread-created/=thread-exited（线程创建和退出）。当收到这些事件时，插件会触发相应的UI更新操作，例如高亮编辑器代码行、刷新调用栈、更新变量视图等。这种基于事件的机制确保了UI状态与调试器实际状态的实时一致性。</w:t>
      </w:r>
    </w:p>
    <w:p w14:paraId="464BB2A5">
      <w:pPr>
        <w:adjustRightInd w:val="0"/>
        <w:snapToGrid w:val="0"/>
        <w:spacing w:line="312" w:lineRule="auto"/>
        <w:ind w:firstLine="480" w:firstLineChars="200"/>
        <w:jc w:val="left"/>
        <w:outlineLvl w:val="2"/>
        <w:rPr>
          <w:rFonts w:hint="eastAsia" w:eastAsia="仿宋"/>
          <w:i/>
          <w:color w:val="000000"/>
          <w:sz w:val="24"/>
          <w:szCs w:val="24"/>
        </w:rPr>
      </w:pPr>
      <w:bookmarkStart w:id="45" w:name="_Toc16377"/>
      <w:r>
        <w:rPr>
          <w:rFonts w:hint="eastAsia"/>
          <w:color w:val="000000"/>
          <w:sz w:val="24"/>
          <w:szCs w:val="24"/>
          <w:lang w:val="en-US" w:eastAsia="zh-CN"/>
        </w:rPr>
        <w:t>5</w:t>
      </w:r>
      <w:r>
        <w:rPr>
          <w:color w:val="000000"/>
          <w:sz w:val="24"/>
          <w:szCs w:val="24"/>
        </w:rPr>
        <w:t>.</w:t>
      </w:r>
      <w:r>
        <w:rPr>
          <w:rFonts w:hint="eastAsia"/>
          <w:color w:val="000000"/>
          <w:sz w:val="24"/>
          <w:szCs w:val="24"/>
          <w:lang w:val="en-US" w:eastAsia="zh-CN"/>
        </w:rPr>
        <w:t>1</w:t>
      </w:r>
      <w:r>
        <w:rPr>
          <w:color w:val="000000"/>
          <w:sz w:val="24"/>
          <w:szCs w:val="24"/>
        </w:rPr>
        <w:t>.</w:t>
      </w:r>
      <w:r>
        <w:rPr>
          <w:rFonts w:hint="eastAsia"/>
          <w:color w:val="000000"/>
          <w:sz w:val="24"/>
          <w:szCs w:val="24"/>
          <w:lang w:val="en-US" w:eastAsia="zh-CN"/>
        </w:rPr>
        <w:t>5</w:t>
      </w:r>
      <w:r>
        <w:rPr>
          <w:color w:val="000000"/>
          <w:sz w:val="24"/>
          <w:szCs w:val="24"/>
        </w:rPr>
        <w:t xml:space="preserve"> </w:t>
      </w:r>
      <w:r>
        <w:rPr>
          <w:rFonts w:hint="eastAsia" w:ascii="黑体" w:hAnsi="黑体" w:eastAsia="黑体"/>
          <w:color w:val="000000"/>
          <w:sz w:val="24"/>
          <w:szCs w:val="24"/>
        </w:rPr>
        <w:t>错误处理与超时机制</w:t>
      </w:r>
      <w:bookmarkEnd w:id="45"/>
    </w:p>
    <w:p w14:paraId="453D135A">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采用多级保障策略：命令级别超时可以使每个MI命令设置30秒超时阈值。会话级别超时会检测整个调试会话的响应性。采用心跳检测，定期发送-no-op命令保持连接活跃。错误处理策略有区分协议错误、运行时错误和用户错误。实现自动重试和连接重建机制。用户反馈：将技术性错误信息转换为用户可读提示。性能优化方面采用异步查询机制、增量更新、懒加载策略和缓存机制，显著提升调试响应速度。变量查看器支持基本类型格式化显示、复合类型分层展开、指针解引用和智能显示，调用栈分析提供完整的栈帧信息提取和内联函数处理，内存查看器支持地址导航、多种格式显示和内存编辑功能。</w:t>
      </w:r>
    </w:p>
    <w:p w14:paraId="7E224B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pict>
          <v:shape id="ECB019B1-382A-4266-B25C-5B523AA43C14-1" o:spid="ECB019B1-382A-4266-B25C-5B523AA43C14-1" o:spt="75" alt="C:/Users/dell/AppData/Local/Temp/wps.vncSxGwps" type="#_x0000_t75" style="height:248.05pt;width:384.15pt;" filled="f" o:preferrelative="t" stroked="f" coordsize="21600,21600">
            <v:path/>
            <v:fill on="f" focussize="0,0"/>
            <v:stroke on="f"/>
            <v:imagedata r:id="rId27" o:title=""/>
            <o:lock v:ext="edit" aspectratio="t"/>
            <w10:wrap type="none"/>
            <w10:anchorlock/>
          </v:shape>
        </w:pict>
      </w:r>
    </w:p>
    <w:p w14:paraId="3F2166DE">
      <w:pPr>
        <w:adjustRightInd w:val="0"/>
        <w:snapToGrid w:val="0"/>
        <w:spacing w:line="312" w:lineRule="auto"/>
        <w:ind w:firstLine="420" w:firstLineChars="200"/>
        <w:jc w:val="center"/>
        <w:rPr>
          <w:rFonts w:hint="eastAsia"/>
          <w:color w:val="000000"/>
          <w:sz w:val="24"/>
          <w:szCs w:val="24"/>
          <w:lang w:val="en-US" w:eastAsia="zh-CN"/>
        </w:rPr>
      </w:pPr>
      <w:r>
        <w:rPr>
          <w:rFonts w:hint="eastAsia"/>
          <w:color w:val="000000"/>
          <w:szCs w:val="21"/>
        </w:rPr>
        <w:t>图</w:t>
      </w:r>
      <w:r>
        <w:rPr>
          <w:rFonts w:hint="eastAsia"/>
          <w:color w:val="000000"/>
          <w:szCs w:val="21"/>
          <w:lang w:val="en-US" w:eastAsia="zh-CN"/>
        </w:rPr>
        <w:t>5</w:t>
      </w:r>
      <w:r>
        <w:rPr>
          <w:color w:val="000000"/>
          <w:szCs w:val="21"/>
        </w:rPr>
        <w:t>.</w:t>
      </w:r>
      <w:r>
        <w:rPr>
          <w:rFonts w:hint="eastAsia"/>
          <w:color w:val="000000"/>
          <w:szCs w:val="21"/>
          <w:lang w:val="en-US" w:eastAsia="zh-CN"/>
        </w:rPr>
        <w:t>1  C++ 调试 (GDB/MI) 核心流程</w:t>
      </w:r>
      <w:r>
        <w:rPr>
          <w:rFonts w:hint="eastAsia"/>
          <w:color w:val="000000"/>
          <w:szCs w:val="21"/>
        </w:rPr>
        <w:t>图</w:t>
      </w:r>
    </w:p>
    <w:p w14:paraId="1B91A5FD">
      <w:pPr>
        <w:adjustRightInd w:val="0"/>
        <w:snapToGrid w:val="0"/>
        <w:spacing w:line="312" w:lineRule="auto"/>
        <w:ind w:firstLine="480" w:firstLineChars="200"/>
        <w:jc w:val="left"/>
        <w:outlineLvl w:val="1"/>
        <w:rPr>
          <w:rFonts w:eastAsia="黑体"/>
          <w:color w:val="000000"/>
          <w:sz w:val="24"/>
          <w:szCs w:val="24"/>
        </w:rPr>
      </w:pPr>
      <w:bookmarkStart w:id="46" w:name="_Toc6946"/>
      <w:r>
        <w:rPr>
          <w:rFonts w:hint="eastAsia" w:eastAsia="黑体"/>
          <w:color w:val="000000"/>
          <w:sz w:val="24"/>
          <w:szCs w:val="24"/>
          <w:lang w:val="en-US" w:eastAsia="zh-CN"/>
        </w:rPr>
        <w:t>5</w:t>
      </w:r>
      <w:r>
        <w:rPr>
          <w:rFonts w:eastAsia="黑体"/>
          <w:color w:val="000000"/>
          <w:sz w:val="24"/>
          <w:szCs w:val="24"/>
        </w:rPr>
        <w:t>.</w:t>
      </w:r>
      <w:r>
        <w:rPr>
          <w:rFonts w:hint="eastAsia" w:eastAsia="黑体"/>
          <w:color w:val="000000"/>
          <w:sz w:val="24"/>
          <w:szCs w:val="24"/>
          <w:lang w:val="en-US" w:eastAsia="zh-CN"/>
        </w:rPr>
        <w:t>2</w:t>
      </w:r>
      <w:r>
        <w:rPr>
          <w:rFonts w:eastAsia="黑体"/>
          <w:color w:val="000000"/>
          <w:sz w:val="24"/>
          <w:szCs w:val="24"/>
        </w:rPr>
        <w:t xml:space="preserve"> </w:t>
      </w:r>
      <w:r>
        <w:rPr>
          <w:rFonts w:hint="eastAsia" w:eastAsia="黑体"/>
          <w:color w:val="000000"/>
          <w:sz w:val="24"/>
          <w:szCs w:val="24"/>
        </w:rPr>
        <w:t>Java调试</w:t>
      </w:r>
      <w:bookmarkEnd w:id="46"/>
    </w:p>
    <w:p w14:paraId="339E77DA">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Java调试功能基于JDT调试模型实现全面的Java应用程序调试解决方案。调试连接配置支持本地调试（通过共享内存或套接字）、远程调试和容器内调试，提供完整的连接参数管理包括传输协议选择（dt_socket/dt_shmem）、超时设置和安全配置。JPDA集成实现三层架构：JVMTI层提供VM控制、事件通知和内存控制功能；JDWP协议处理层负责命令编码、响应解码和异步事件处理；JDI抽象层提供对象模型、类型系统和操作封装。连接稳定性保障采用心跳机制、超时处理和状态验证，实现自动重连和状态同步功能。断点管理系统支持行断点、方法断点（入口和出口）、异常断点、类加载断点和字段断点，提供丰富的断点属性配置包括命中计数、条件表达式和过滤条件，支持命中时的日志记录、表达式评估和脚本执行功能。断点验证机制包含编译时语法检查、类型检查和可访问性验证，以及运行时类加载验证和实时更新。变量查看功能提供多层次数据展示，包括局部变量、实例字段、静态字段的访问，完整支持泛型、数组和集合框架的特殊渲染。表达式求值器支持在当前栈帧、指定对象和静态上下文中求值表达式，提供多表达式同时求值和代码片段执行能力。对象内省功能实现对象图导航、引用跟踪、循环检测和大小计算，支持toString重写、类型渲染器和可视化插件。调试事件体系覆盖断点事件、步进事件、异常事件、线程事件和类事件，采用事件处理流水线实现事件捕获、过滤、分发和处理。视图同步机制确保多视图一致性，通过实时更新、批量更新和异步更新保持状态同步，提供选择同步、焦点管理和布局保持功能。热替换与动态代码更新支持方法体替换、方法添加、字段修改和注解更新，实现完整的HCR工作流程包括编译检测、兼容性检查、类重定义和状态调整，针对结构性变更限制提供自动检测、用户提示和会话重启等回退策略。调试会话持久化支持断点导出、环境配置保存和会话快照，提供智能状态恢复、差异处理和用户确认机制。</w:t>
      </w:r>
    </w:p>
    <w:p w14:paraId="68C50E84">
      <w:pPr>
        <w:adjustRightInd w:val="0"/>
        <w:snapToGrid w:val="0"/>
        <w:spacing w:line="312" w:lineRule="auto"/>
        <w:ind w:firstLine="480" w:firstLineChars="200"/>
        <w:jc w:val="left"/>
        <w:outlineLvl w:val="2"/>
        <w:rPr>
          <w:rFonts w:hint="eastAsia" w:eastAsia="仿宋"/>
          <w:i/>
          <w:color w:val="000000"/>
          <w:sz w:val="24"/>
          <w:szCs w:val="24"/>
        </w:rPr>
      </w:pPr>
      <w:bookmarkStart w:id="47" w:name="_Toc10328"/>
      <w:r>
        <w:rPr>
          <w:rFonts w:hint="eastAsia"/>
          <w:color w:val="000000"/>
          <w:sz w:val="24"/>
          <w:szCs w:val="24"/>
          <w:lang w:val="en-US" w:eastAsia="zh-CN"/>
        </w:rPr>
        <w:t>5</w:t>
      </w:r>
      <w:r>
        <w:rPr>
          <w:color w:val="000000"/>
          <w:sz w:val="24"/>
          <w:szCs w:val="24"/>
        </w:rPr>
        <w:t>.</w:t>
      </w:r>
      <w:r>
        <w:rPr>
          <w:rFonts w:hint="eastAsia"/>
          <w:color w:val="000000"/>
          <w:sz w:val="24"/>
          <w:szCs w:val="24"/>
          <w:lang w:val="en-US" w:eastAsia="zh-CN"/>
        </w:rPr>
        <w:t>2</w:t>
      </w:r>
      <w:r>
        <w:rPr>
          <w:color w:val="000000"/>
          <w:sz w:val="24"/>
          <w:szCs w:val="24"/>
        </w:rPr>
        <w:t>.</w:t>
      </w:r>
      <w:r>
        <w:rPr>
          <w:rFonts w:hint="eastAsia"/>
          <w:color w:val="000000"/>
          <w:sz w:val="24"/>
          <w:szCs w:val="24"/>
          <w:lang w:val="en-US" w:eastAsia="zh-CN"/>
        </w:rPr>
        <w:t>1</w:t>
      </w:r>
      <w:r>
        <w:rPr>
          <w:color w:val="000000"/>
          <w:sz w:val="24"/>
          <w:szCs w:val="24"/>
        </w:rPr>
        <w:t xml:space="preserve"> </w:t>
      </w:r>
      <w:r>
        <w:rPr>
          <w:rFonts w:hint="eastAsia" w:ascii="黑体" w:hAnsi="黑体" w:eastAsia="黑体"/>
          <w:color w:val="000000"/>
          <w:sz w:val="24"/>
          <w:szCs w:val="24"/>
        </w:rPr>
        <w:t>启动配置与JVM连接建立</w:t>
      </w:r>
      <w:bookmarkEnd w:id="47"/>
    </w:p>
    <w:p w14:paraId="77ECB9A8">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Java调试的启动配置涉及多个参数，包括主类、程序参数、虚拟机参数和类路径。这些参数的配置直接影响到调试过程的正确性和效率。用户在此配置中指定主类（Main Class）、程序参数（Program Arguments）、虚拟机参数（VM Arguments，这是关键）和类路径（Classpath）。在调试中追加JPDA调试参数，例如：-agentlib:jdwp=transport=dt_socket,server=y,suspend=y,address=localhost:5005。其中，transport=dt_socket表示使用Socket传输；server=y表示JVM作为调试服务器等待连接；suspend=y表示启动后立即暂停，等待调试器连接后再开始执行；address=5005表示监听端口。这一过程需要处理参数的正确拼接和传递，以确保调试连接的顺利建立。</w:t>
      </w:r>
    </w:p>
    <w:p w14:paraId="7EA92BD5">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调试连接建立是Java调试的第一步。用户点击"Debug"后，插件使用JavaLaunchDelegate启动Java进程。JDT的调试模型（DebugPlugin）会自动管理一个DebuggerConnection线程，尝试与JVM在指定的端口（如5005）建立Socket连接。连接成功后，JDT底层库会处理所有JPDA协议交互，并向上层提供一个统一的调试模型（IDebugTarget, IThread, IStackFrame等）。这一过程需要处理网络通信和协议解析，以确保连接的稳定性和可靠性。</w:t>
      </w:r>
    </w:p>
    <w:p w14:paraId="5245AD5A">
      <w:pPr>
        <w:adjustRightInd w:val="0"/>
        <w:snapToGrid w:val="0"/>
        <w:spacing w:line="312" w:lineRule="auto"/>
        <w:ind w:firstLine="480" w:firstLineChars="200"/>
        <w:jc w:val="left"/>
        <w:outlineLvl w:val="2"/>
        <w:rPr>
          <w:rFonts w:hint="eastAsia" w:eastAsia="仿宋"/>
          <w:i/>
          <w:color w:val="000000"/>
          <w:sz w:val="24"/>
          <w:szCs w:val="24"/>
        </w:rPr>
      </w:pPr>
      <w:bookmarkStart w:id="48" w:name="_Toc24408"/>
      <w:r>
        <w:rPr>
          <w:rFonts w:hint="eastAsia"/>
          <w:color w:val="000000"/>
          <w:sz w:val="24"/>
          <w:szCs w:val="24"/>
          <w:lang w:val="en-US" w:eastAsia="zh-CN"/>
        </w:rPr>
        <w:t>5</w:t>
      </w:r>
      <w:r>
        <w:rPr>
          <w:color w:val="000000"/>
          <w:sz w:val="24"/>
          <w:szCs w:val="24"/>
        </w:rPr>
        <w:t>.</w:t>
      </w:r>
      <w:r>
        <w:rPr>
          <w:rFonts w:hint="eastAsia"/>
          <w:color w:val="000000"/>
          <w:sz w:val="24"/>
          <w:szCs w:val="24"/>
          <w:lang w:val="en-US" w:eastAsia="zh-CN"/>
        </w:rPr>
        <w:t>2</w:t>
      </w:r>
      <w:r>
        <w:rPr>
          <w:color w:val="000000"/>
          <w:sz w:val="24"/>
          <w:szCs w:val="24"/>
        </w:rPr>
        <w:t>.</w:t>
      </w:r>
      <w:r>
        <w:rPr>
          <w:rFonts w:hint="eastAsia"/>
          <w:color w:val="000000"/>
          <w:sz w:val="24"/>
          <w:szCs w:val="24"/>
          <w:lang w:val="en-US" w:eastAsia="zh-CN"/>
        </w:rPr>
        <w:t>2</w:t>
      </w:r>
      <w:r>
        <w:rPr>
          <w:color w:val="000000"/>
          <w:sz w:val="24"/>
          <w:szCs w:val="24"/>
        </w:rPr>
        <w:t xml:space="preserve"> </w:t>
      </w:r>
      <w:r>
        <w:rPr>
          <w:rFonts w:hint="eastAsia" w:ascii="黑体" w:hAnsi="黑体" w:eastAsia="黑体"/>
          <w:color w:val="000000"/>
          <w:sz w:val="24"/>
          <w:szCs w:val="24"/>
        </w:rPr>
        <w:t>断点管理</w:t>
      </w:r>
      <w:bookmarkEnd w:id="48"/>
    </w:p>
    <w:p w14:paraId="3E466311">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Java断点是ILineBreakpoint接口的实现实例，由平台统一管理在IBreakpointManager中。断点信息（位置、启用状态、条件等）被持久化到工作空间的元数据中，跨工作会话有效。</w:t>
      </w:r>
    </w:p>
    <w:p w14:paraId="14F0E9B1">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当调试会话启动、连接到JVM后，JDT调试器会自动将IBreakpointManager中所有相关的Java断点“安装”到目标JVM中。这个过程涉及将Eclipse断点转换为JPDA请求。如果断点所在类尚未被JVM加载，该断点会被标记为“待定”，待类加载时再自动安装。</w:t>
      </w:r>
    </w:p>
    <w:p w14:paraId="18D3318E">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高级断点支持：条件断点：与C++类似，JDT模型直接支持。异常断点：一种特殊的断点。插件可以通过IExceptionBreakpoint接口允许用户设置在抛出特定异常（如NullPointerException）时中断。这是Java调试中非常有用的功能。</w:t>
      </w:r>
    </w:p>
    <w:p w14:paraId="0C70C5FA">
      <w:pPr>
        <w:adjustRightInd w:val="0"/>
        <w:snapToGrid w:val="0"/>
        <w:spacing w:line="312" w:lineRule="auto"/>
        <w:ind w:firstLine="480" w:firstLineChars="200"/>
        <w:jc w:val="left"/>
        <w:outlineLvl w:val="2"/>
        <w:rPr>
          <w:rFonts w:hint="eastAsia" w:eastAsia="仿宋"/>
          <w:i/>
          <w:color w:val="000000"/>
          <w:sz w:val="24"/>
          <w:szCs w:val="24"/>
        </w:rPr>
      </w:pPr>
      <w:bookmarkStart w:id="49" w:name="_Toc11871"/>
      <w:r>
        <w:rPr>
          <w:rFonts w:hint="eastAsia"/>
          <w:color w:val="000000"/>
          <w:sz w:val="24"/>
          <w:szCs w:val="24"/>
          <w:lang w:val="en-US" w:eastAsia="zh-CN"/>
        </w:rPr>
        <w:t>5</w:t>
      </w:r>
      <w:r>
        <w:rPr>
          <w:color w:val="000000"/>
          <w:sz w:val="24"/>
          <w:szCs w:val="24"/>
        </w:rPr>
        <w:t>.</w:t>
      </w:r>
      <w:r>
        <w:rPr>
          <w:rFonts w:hint="eastAsia"/>
          <w:color w:val="000000"/>
          <w:sz w:val="24"/>
          <w:szCs w:val="24"/>
          <w:lang w:val="en-US" w:eastAsia="zh-CN"/>
        </w:rPr>
        <w:t>2</w:t>
      </w:r>
      <w:r>
        <w:rPr>
          <w:color w:val="000000"/>
          <w:sz w:val="24"/>
          <w:szCs w:val="24"/>
        </w:rPr>
        <w:t>.</w:t>
      </w:r>
      <w:r>
        <w:rPr>
          <w:rFonts w:hint="eastAsia"/>
          <w:color w:val="000000"/>
          <w:sz w:val="24"/>
          <w:szCs w:val="24"/>
          <w:lang w:val="en-US" w:eastAsia="zh-CN"/>
        </w:rPr>
        <w:t>3</w:t>
      </w:r>
      <w:r>
        <w:rPr>
          <w:color w:val="000000"/>
          <w:sz w:val="24"/>
          <w:szCs w:val="24"/>
        </w:rPr>
        <w:t xml:space="preserve"> </w:t>
      </w:r>
      <w:r>
        <w:rPr>
          <w:rFonts w:hint="eastAsia" w:ascii="黑体" w:hAnsi="黑体" w:eastAsia="黑体"/>
          <w:color w:val="000000"/>
          <w:sz w:val="24"/>
          <w:szCs w:val="24"/>
        </w:rPr>
        <w:t>变量查看与表达式求值</w:t>
      </w:r>
      <w:bookmarkEnd w:id="49"/>
    </w:p>
    <w:p w14:paraId="56234F42">
      <w:pPr>
        <w:snapToGrid w:val="0"/>
        <w:spacing w:line="312" w:lineRule="auto"/>
        <w:ind w:firstLine="480" w:firstLineChars="200"/>
        <w:rPr>
          <w:rFonts w:hint="eastAsia"/>
          <w:color w:val="000000"/>
          <w:sz w:val="24"/>
          <w:szCs w:val="24"/>
          <w:lang w:val="en-US" w:eastAsia="zh-CN"/>
        </w:rPr>
      </w:pPr>
      <w:r>
        <w:rPr>
          <w:rFonts w:hint="eastAsia" w:eastAsia="仿宋"/>
          <w:i/>
          <w:color w:val="000000"/>
          <w:sz w:val="24"/>
          <w:szCs w:val="24"/>
        </w:rPr>
        <w:t>当</w:t>
      </w:r>
      <w:r>
        <w:rPr>
          <w:rFonts w:hint="eastAsia"/>
          <w:color w:val="000000"/>
          <w:sz w:val="24"/>
          <w:szCs w:val="24"/>
          <w:lang w:val="en-US" w:eastAsia="zh-CN"/>
        </w:rPr>
        <w:t>程序在断点处暂停时，当前栈帧（IJavaStackFrame）的局部变量和this引用会自动被获取并显示在Variables视图中。Java对象的字段可以无缝展开。JDT调试器会通过JPDA获取对象的字段值，甚至调用对象的toString()方法在视图中提供更友好的显示（用户可配置）。</w:t>
      </w:r>
    </w:p>
    <w:p w14:paraId="535EA9A1">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用户在编辑器中将鼠标悬浮在一个变量上时，插件会触发表达式求值，直接显示该变量的值。用户可以在Expressions视图中添加任意复杂的表达式（如user.getProfile().getEmail()），调试器会在其停住的每个上下文中动态计算该表达式的值。JDT会智能地处理嵌套对象、数组、集合（List, Map）等，提供清晰的可视化展示。</w:t>
      </w:r>
    </w:p>
    <w:p w14:paraId="30725A65">
      <w:pPr>
        <w:adjustRightInd w:val="0"/>
        <w:snapToGrid w:val="0"/>
        <w:spacing w:line="312" w:lineRule="auto"/>
        <w:ind w:firstLine="480" w:firstLineChars="200"/>
        <w:jc w:val="left"/>
        <w:outlineLvl w:val="2"/>
        <w:rPr>
          <w:rFonts w:hint="eastAsia" w:eastAsia="仿宋"/>
          <w:i/>
          <w:color w:val="000000"/>
          <w:sz w:val="24"/>
          <w:szCs w:val="24"/>
        </w:rPr>
      </w:pPr>
      <w:bookmarkStart w:id="50" w:name="_Toc30055"/>
      <w:r>
        <w:rPr>
          <w:rFonts w:hint="eastAsia"/>
          <w:color w:val="000000"/>
          <w:sz w:val="24"/>
          <w:szCs w:val="24"/>
          <w:lang w:val="en-US" w:eastAsia="zh-CN"/>
        </w:rPr>
        <w:t>5</w:t>
      </w:r>
      <w:r>
        <w:rPr>
          <w:color w:val="000000"/>
          <w:sz w:val="24"/>
          <w:szCs w:val="24"/>
        </w:rPr>
        <w:t>.</w:t>
      </w:r>
      <w:r>
        <w:rPr>
          <w:rFonts w:hint="eastAsia"/>
          <w:color w:val="000000"/>
          <w:sz w:val="24"/>
          <w:szCs w:val="24"/>
          <w:lang w:val="en-US" w:eastAsia="zh-CN"/>
        </w:rPr>
        <w:t>2</w:t>
      </w:r>
      <w:r>
        <w:rPr>
          <w:color w:val="000000"/>
          <w:sz w:val="24"/>
          <w:szCs w:val="24"/>
        </w:rPr>
        <w:t>.</w:t>
      </w:r>
      <w:r>
        <w:rPr>
          <w:rFonts w:hint="eastAsia"/>
          <w:color w:val="000000"/>
          <w:sz w:val="24"/>
          <w:szCs w:val="24"/>
          <w:lang w:val="en-US" w:eastAsia="zh-CN"/>
        </w:rPr>
        <w:t>4</w:t>
      </w:r>
      <w:r>
        <w:rPr>
          <w:color w:val="000000"/>
          <w:sz w:val="24"/>
          <w:szCs w:val="24"/>
        </w:rPr>
        <w:t xml:space="preserve"> </w:t>
      </w:r>
      <w:r>
        <w:rPr>
          <w:rFonts w:hint="eastAsia" w:ascii="黑体" w:hAnsi="黑体" w:eastAsia="黑体"/>
          <w:color w:val="000000"/>
          <w:sz w:val="24"/>
          <w:szCs w:val="24"/>
        </w:rPr>
        <w:t>调试事件响应与视图更新</w:t>
      </w:r>
      <w:bookmarkEnd w:id="50"/>
    </w:p>
    <w:p w14:paraId="7CCDDEBC">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JDT调试模型是高度事件驱动的。插件通过实现IDebugEventSetListener接口并注册到DebugPlugin，来监听各种调试事件。关键事件包括：BREAKPOINT（断点命中）、SUSPEND（线程暂停）、RESUME（线程继续）、TERMINATE（调试终止）。</w:t>
      </w:r>
    </w:p>
    <w:p w14:paraId="46362B1D">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视图更新流程：当收到BREAKPOINT或SUSPEND事件时，插件会：获取事件源（暂停的线程）。更新Debug视图中的线程和栈帧树。获取当前栈帧，并更新Variables和Expressions视图的内容。在编辑器中高亮显示当前执行行。所有视图都通过标准适配器（IAdapterFactory）从调试模型对象（如IStackFrame）中获取要显示的内容，这是一种松耦合且高效的设计。</w:t>
      </w:r>
    </w:p>
    <w:p w14:paraId="1C8F6630">
      <w:pPr>
        <w:adjustRightInd w:val="0"/>
        <w:snapToGrid w:val="0"/>
        <w:spacing w:line="312" w:lineRule="auto"/>
        <w:ind w:firstLine="480" w:firstLineChars="200"/>
        <w:jc w:val="center"/>
        <w:rPr>
          <w:rFonts w:hint="eastAsia"/>
          <w:color w:val="000000"/>
          <w:sz w:val="24"/>
          <w:szCs w:val="24"/>
          <w:lang w:val="en-US" w:eastAsia="zh-CN"/>
        </w:rPr>
      </w:pPr>
      <w:r>
        <w:rPr>
          <w:rFonts w:hint="default" w:ascii="宋体" w:hAnsi="宋体" w:eastAsia="宋体" w:cs="宋体"/>
          <w:sz w:val="24"/>
          <w:szCs w:val="24"/>
          <w:lang w:val="en-US" w:eastAsia="zh-CN"/>
        </w:rPr>
        <w:pict>
          <v:shape id="ECB019B1-382A-4266-B25C-5B523AA43C14-2" o:spid="ECB019B1-382A-4266-B25C-5B523AA43C14-2" o:spt="75" type="#_x0000_t75" style="height:285.15pt;width:429.35pt;" filled="f" o:preferrelative="t" stroked="f" coordsize="21600,21600">
            <v:path/>
            <v:fill on="f" focussize="0,0"/>
            <v:stroke on="f"/>
            <v:imagedata r:id="rId28" o:title=""/>
            <o:lock v:ext="edit" aspectratio="t"/>
            <w10:wrap type="none"/>
            <w10:anchorlock/>
          </v:shape>
        </w:pict>
      </w:r>
      <w:r>
        <w:rPr>
          <w:rFonts w:hint="eastAsia"/>
          <w:color w:val="000000"/>
          <w:szCs w:val="21"/>
        </w:rPr>
        <w:t>图</w:t>
      </w:r>
      <w:r>
        <w:rPr>
          <w:rFonts w:hint="eastAsia"/>
          <w:color w:val="000000"/>
          <w:szCs w:val="21"/>
          <w:lang w:val="en-US" w:eastAsia="zh-CN"/>
        </w:rPr>
        <w:t>5</w:t>
      </w:r>
      <w:r>
        <w:rPr>
          <w:color w:val="000000"/>
          <w:szCs w:val="21"/>
        </w:rPr>
        <w:t>.</w:t>
      </w:r>
      <w:r>
        <w:rPr>
          <w:rFonts w:hint="eastAsia"/>
          <w:color w:val="000000"/>
          <w:szCs w:val="21"/>
          <w:lang w:val="en-US" w:eastAsia="zh-CN"/>
        </w:rPr>
        <w:t>2  Java 调试 (JDT) 事件响应与视图更新流程</w:t>
      </w:r>
      <w:r>
        <w:rPr>
          <w:rFonts w:hint="eastAsia"/>
          <w:color w:val="000000"/>
          <w:szCs w:val="21"/>
        </w:rPr>
        <w:t>图</w:t>
      </w:r>
    </w:p>
    <w:p w14:paraId="59B5F259">
      <w:pPr>
        <w:snapToGrid w:val="0"/>
        <w:spacing w:line="312" w:lineRule="auto"/>
        <w:ind w:firstLine="480" w:firstLineChars="200"/>
        <w:outlineLvl w:val="1"/>
        <w:rPr>
          <w:rFonts w:hint="eastAsia"/>
          <w:color w:val="000000"/>
          <w:sz w:val="24"/>
          <w:szCs w:val="24"/>
          <w:lang w:val="en-US" w:eastAsia="zh-CN"/>
        </w:rPr>
      </w:pPr>
      <w:bookmarkStart w:id="51" w:name="_Toc4966"/>
      <w:r>
        <w:rPr>
          <w:rFonts w:hint="eastAsia" w:eastAsia="黑体"/>
          <w:color w:val="000000"/>
          <w:sz w:val="24"/>
          <w:szCs w:val="24"/>
          <w:lang w:val="en-US" w:eastAsia="zh-CN"/>
        </w:rPr>
        <w:t>5</w:t>
      </w:r>
      <w:r>
        <w:rPr>
          <w:rFonts w:eastAsia="黑体"/>
          <w:color w:val="000000"/>
          <w:sz w:val="24"/>
          <w:szCs w:val="24"/>
        </w:rPr>
        <w:t>.</w:t>
      </w:r>
      <w:r>
        <w:rPr>
          <w:rFonts w:hint="eastAsia" w:eastAsia="黑体"/>
          <w:color w:val="000000"/>
          <w:sz w:val="24"/>
          <w:szCs w:val="24"/>
          <w:lang w:val="en-US" w:eastAsia="zh-CN"/>
        </w:rPr>
        <w:t>3</w:t>
      </w:r>
      <w:r>
        <w:rPr>
          <w:rFonts w:eastAsia="黑体"/>
          <w:color w:val="000000"/>
          <w:sz w:val="24"/>
          <w:szCs w:val="24"/>
        </w:rPr>
        <w:t xml:space="preserve"> </w:t>
      </w:r>
      <w:r>
        <w:rPr>
          <w:rFonts w:hint="eastAsia" w:eastAsia="黑体"/>
          <w:color w:val="000000"/>
          <w:sz w:val="24"/>
          <w:szCs w:val="24"/>
        </w:rPr>
        <w:t>跨语言调试共性功能设计</w:t>
      </w:r>
      <w:bookmarkEnd w:id="51"/>
    </w:p>
    <w:p w14:paraId="55795C75">
      <w:pPr>
        <w:snapToGrid w:val="0"/>
        <w:spacing w:line="312" w:lineRule="auto"/>
        <w:ind w:firstLine="480" w:firstLineChars="200"/>
        <w:rPr>
          <w:rFonts w:hint="eastAsia"/>
          <w:color w:val="000000"/>
          <w:sz w:val="24"/>
          <w:szCs w:val="24"/>
          <w:lang w:val="en-US" w:eastAsia="zh-CN"/>
        </w:rPr>
      </w:pPr>
      <w:r>
        <w:rPr>
          <w:rFonts w:hint="eastAsia"/>
          <w:color w:val="000000"/>
          <w:sz w:val="24"/>
          <w:szCs w:val="24"/>
          <w:lang w:val="en-US" w:eastAsia="zh-CN"/>
        </w:rPr>
        <w:t>跨语言调试共性功能设计提供统一的调试体验和一致的用户界面。统一的调试控制台实现多进程输出管理，通过流重定向捕获被调试进程的标准输出和错误流，支持输出分类、颜色编码、时间戳和搜索导航功能。交互式命令输入提供语言敏感命令路由、语法高亮和命令完成功能，支持历史记录管理和会话隔离。日志与诊断功能实现全面的调试日志记录，包括操作日志、性能日志和错误日志，支持自动生成诊断报告和隐私保护。调试会话管理提供多会话并发支持，通过资源隔离、状态隔离和错误隔离确保各会话独立运行，支持快速会话切换、状态预览和批量操作。会话状态持久化采用自动保存、手动快照和增量保存策略，支持选择性状态恢复、冲突解决和回退能力。会话模板和配置管理维护可重用的调试配置模板，支持版本控制和团队共享，提供完整的环境配置管理包括变量管理、路径配置和选项设置。用户界面一致性实现通用调试操作标准化，提供统一的工具栏布局、菜单结构和快捷键映射，确保视觉一致性包括图标设计、颜色方案和动画效果。视图布局管理系统支持可停靠视图的统一管理，保存和恢复自定义视图布局，优化多显示器支持，保持视图状态包括展开状态、排序设置和过滤器配置。主题和可访问性支持浅色/深色主题、高对比度主题和自定义主题，提供完整的可访问性功能包括键盘导航、屏幕阅读器兼容和字体缩放支持，确保所有用户都能获得良好的调试体验。</w:t>
      </w:r>
    </w:p>
    <w:p w14:paraId="34061394">
      <w:pPr>
        <w:adjustRightInd w:val="0"/>
        <w:snapToGrid w:val="0"/>
        <w:spacing w:line="312" w:lineRule="auto"/>
        <w:ind w:firstLine="480" w:firstLineChars="200"/>
        <w:jc w:val="left"/>
        <w:outlineLvl w:val="2"/>
        <w:rPr>
          <w:rFonts w:hint="eastAsia" w:eastAsia="仿宋"/>
          <w:i/>
          <w:color w:val="000000"/>
          <w:sz w:val="24"/>
          <w:szCs w:val="24"/>
        </w:rPr>
      </w:pPr>
      <w:bookmarkStart w:id="52" w:name="_Toc29136"/>
      <w:r>
        <w:rPr>
          <w:rFonts w:hint="eastAsia"/>
          <w:color w:val="000000"/>
          <w:sz w:val="24"/>
          <w:szCs w:val="24"/>
          <w:lang w:val="en-US" w:eastAsia="zh-CN"/>
        </w:rPr>
        <w:t>5</w:t>
      </w:r>
      <w:r>
        <w:rPr>
          <w:color w:val="000000"/>
          <w:sz w:val="24"/>
          <w:szCs w:val="24"/>
        </w:rPr>
        <w:t>.</w:t>
      </w:r>
      <w:r>
        <w:rPr>
          <w:rFonts w:hint="eastAsia"/>
          <w:color w:val="000000"/>
          <w:sz w:val="24"/>
          <w:szCs w:val="24"/>
          <w:lang w:val="en-US" w:eastAsia="zh-CN"/>
        </w:rPr>
        <w:t>3</w:t>
      </w:r>
      <w:r>
        <w:rPr>
          <w:color w:val="000000"/>
          <w:sz w:val="24"/>
          <w:szCs w:val="24"/>
        </w:rPr>
        <w:t>.</w:t>
      </w:r>
      <w:r>
        <w:rPr>
          <w:rFonts w:hint="eastAsia"/>
          <w:color w:val="000000"/>
          <w:sz w:val="24"/>
          <w:szCs w:val="24"/>
          <w:lang w:val="en-US" w:eastAsia="zh-CN"/>
        </w:rPr>
        <w:t>1</w:t>
      </w:r>
      <w:r>
        <w:rPr>
          <w:color w:val="000000"/>
          <w:sz w:val="24"/>
          <w:szCs w:val="24"/>
        </w:rPr>
        <w:t xml:space="preserve"> </w:t>
      </w:r>
      <w:r>
        <w:rPr>
          <w:rFonts w:hint="eastAsia" w:ascii="黑体" w:hAnsi="黑体" w:eastAsia="黑体"/>
          <w:color w:val="000000"/>
          <w:sz w:val="24"/>
          <w:szCs w:val="24"/>
        </w:rPr>
        <w:t>统一的调试控制台</w:t>
      </w:r>
      <w:bookmarkEnd w:id="52"/>
    </w:p>
    <w:p w14:paraId="4836B4C1">
      <w:pPr>
        <w:snapToGrid w:val="0"/>
        <w:spacing w:line="312" w:lineRule="auto"/>
        <w:ind w:firstLine="480" w:firstLineChars="200"/>
        <w:rPr>
          <w:rFonts w:hint="eastAsia" w:eastAsia="仿宋"/>
          <w:i/>
          <w:color w:val="000000"/>
          <w:sz w:val="24"/>
          <w:szCs w:val="24"/>
        </w:rPr>
      </w:pPr>
      <w:r>
        <w:rPr>
          <w:rFonts w:hint="eastAsia"/>
          <w:color w:val="000000"/>
          <w:sz w:val="24"/>
          <w:szCs w:val="24"/>
          <w:lang w:val="en-US" w:eastAsia="zh-CN"/>
        </w:rPr>
        <w:t>跨语言调试共性功能设计致力于为不同语言的调试体验提供统一且一致的支持。在统一的调试控制台方面，通过流重定向技术捕获被调试进程的标准输出和错误流，并对其进行分类（程序输出、调试器消息、错误信息）和基于正则表达式的内容过滤；输出处理功能包括使用颜色编码区分信息类别、为每条消息添加精确时间戳以及支持内容搜索与导航，从而提升输出信息的可读性和可用性。交互式命令输入界面根据当前调试会话类型将命令路由至相应调试器，提供语法高亮和上下文相关的命令补全建议，同时具备历史记录管理功能，支持按内容搜索历史命令并为每个会话维护独立的历史记录，增强了命令操作的便捷性和针对性。日志与诊断功能则全面记录调试操作、性能指标和错误异常，并在调试异常时自动生成包含问题分析与解决建议的诊断报告，且自动过滤敏感信息，保障了调试过程的可追溯性和安全性。</w:t>
      </w:r>
    </w:p>
    <w:p w14:paraId="2514C12A">
      <w:pPr>
        <w:adjustRightInd w:val="0"/>
        <w:snapToGrid w:val="0"/>
        <w:spacing w:line="312" w:lineRule="auto"/>
        <w:ind w:firstLine="480" w:firstLineChars="200"/>
        <w:jc w:val="left"/>
        <w:outlineLvl w:val="2"/>
        <w:rPr>
          <w:rFonts w:hint="eastAsia" w:eastAsia="仿宋"/>
          <w:i/>
          <w:color w:val="000000"/>
          <w:sz w:val="24"/>
          <w:szCs w:val="24"/>
        </w:rPr>
      </w:pPr>
      <w:bookmarkStart w:id="53" w:name="_Toc14415"/>
      <w:r>
        <w:rPr>
          <w:rFonts w:hint="eastAsia"/>
          <w:color w:val="000000"/>
          <w:sz w:val="24"/>
          <w:szCs w:val="24"/>
          <w:lang w:val="en-US" w:eastAsia="zh-CN"/>
        </w:rPr>
        <w:t>5</w:t>
      </w:r>
      <w:r>
        <w:rPr>
          <w:color w:val="000000"/>
          <w:sz w:val="24"/>
          <w:szCs w:val="24"/>
        </w:rPr>
        <w:t>.</w:t>
      </w:r>
      <w:r>
        <w:rPr>
          <w:rFonts w:hint="eastAsia"/>
          <w:color w:val="000000"/>
          <w:sz w:val="24"/>
          <w:szCs w:val="24"/>
          <w:lang w:val="en-US" w:eastAsia="zh-CN"/>
        </w:rPr>
        <w:t>3</w:t>
      </w:r>
      <w:r>
        <w:rPr>
          <w:color w:val="000000"/>
          <w:sz w:val="24"/>
          <w:szCs w:val="24"/>
        </w:rPr>
        <w:t>.</w:t>
      </w:r>
      <w:r>
        <w:rPr>
          <w:rFonts w:hint="eastAsia"/>
          <w:color w:val="000000"/>
          <w:sz w:val="24"/>
          <w:szCs w:val="24"/>
          <w:lang w:val="en-US" w:eastAsia="zh-CN"/>
        </w:rPr>
        <w:t>2</w:t>
      </w:r>
      <w:r>
        <w:rPr>
          <w:color w:val="000000"/>
          <w:sz w:val="24"/>
          <w:szCs w:val="24"/>
        </w:rPr>
        <w:t xml:space="preserve"> </w:t>
      </w:r>
      <w:r>
        <w:rPr>
          <w:rFonts w:hint="eastAsia" w:ascii="黑体" w:hAnsi="黑体" w:eastAsia="黑体"/>
          <w:color w:val="000000"/>
          <w:sz w:val="24"/>
          <w:szCs w:val="24"/>
        </w:rPr>
        <w:t>调试会话管理</w:t>
      </w:r>
      <w:bookmarkEnd w:id="53"/>
    </w:p>
    <w:p w14:paraId="66907458">
      <w:pPr>
        <w:adjustRightInd w:val="0"/>
        <w:snapToGrid w:val="0"/>
        <w:spacing w:line="312" w:lineRule="auto"/>
        <w:ind w:firstLine="480" w:firstLineChars="200"/>
        <w:jc w:val="left"/>
        <w:rPr>
          <w:rFonts w:hint="eastAsia" w:eastAsia="仿宋"/>
          <w:i/>
          <w:color w:val="000000"/>
          <w:sz w:val="24"/>
          <w:szCs w:val="24"/>
        </w:rPr>
      </w:pPr>
      <w:r>
        <w:rPr>
          <w:rFonts w:hint="eastAsia"/>
          <w:color w:val="000000"/>
          <w:sz w:val="24"/>
          <w:szCs w:val="24"/>
          <w:lang w:val="en-US" w:eastAsia="zh-CN"/>
        </w:rPr>
        <w:t>调试会话管理实现了高效的多会话并发支持，通过资源隔离、状态隔离和错误隔离机制确保各会话独立运行且互不干扰，提供快速会话切换、状态预览和批量操作功能，显著提升了多任务调试效率。会话状态持久化采用自动保存、手动快照和增量保存策略，确保调试状态的可延续性，并支持选择性恢复状态元素、智能解决状态冲突以及回退至之前保存点，保证了调试会话的灵活性和可靠性。会话模板和配置管理通过维护可重用的调试配置模板，并实施版本控制和团队共享，实现了调试环境的标准化和协同工作；环境配置方面则涵盖调试环境变量与系统属性管理、源代码路径、类路径及库路径配置，以及调试器特定选项和参数设置，为不同调试场景提供了充分的自定义能力。</w:t>
      </w:r>
    </w:p>
    <w:p w14:paraId="5D662C4D">
      <w:pPr>
        <w:adjustRightInd w:val="0"/>
        <w:snapToGrid w:val="0"/>
        <w:spacing w:line="312" w:lineRule="auto"/>
        <w:ind w:firstLine="480" w:firstLineChars="200"/>
        <w:jc w:val="left"/>
        <w:outlineLvl w:val="2"/>
        <w:rPr>
          <w:rFonts w:hint="eastAsia" w:eastAsia="仿宋"/>
          <w:i/>
          <w:color w:val="000000"/>
          <w:sz w:val="24"/>
          <w:szCs w:val="24"/>
        </w:rPr>
      </w:pPr>
      <w:bookmarkStart w:id="54" w:name="_Toc24264"/>
      <w:r>
        <w:rPr>
          <w:rFonts w:hint="eastAsia"/>
          <w:color w:val="000000"/>
          <w:sz w:val="24"/>
          <w:szCs w:val="24"/>
          <w:lang w:val="en-US" w:eastAsia="zh-CN"/>
        </w:rPr>
        <w:t>5</w:t>
      </w:r>
      <w:r>
        <w:rPr>
          <w:color w:val="000000"/>
          <w:sz w:val="24"/>
          <w:szCs w:val="24"/>
        </w:rPr>
        <w:t>.</w:t>
      </w:r>
      <w:r>
        <w:rPr>
          <w:rFonts w:hint="eastAsia"/>
          <w:color w:val="000000"/>
          <w:sz w:val="24"/>
          <w:szCs w:val="24"/>
          <w:lang w:val="en-US" w:eastAsia="zh-CN"/>
        </w:rPr>
        <w:t>3</w:t>
      </w:r>
      <w:r>
        <w:rPr>
          <w:color w:val="000000"/>
          <w:sz w:val="24"/>
          <w:szCs w:val="24"/>
        </w:rPr>
        <w:t>.</w:t>
      </w:r>
      <w:r>
        <w:rPr>
          <w:rFonts w:hint="eastAsia"/>
          <w:color w:val="000000"/>
          <w:sz w:val="24"/>
          <w:szCs w:val="24"/>
          <w:lang w:val="en-US" w:eastAsia="zh-CN"/>
        </w:rPr>
        <w:t>3</w:t>
      </w:r>
      <w:r>
        <w:rPr>
          <w:color w:val="000000"/>
          <w:sz w:val="24"/>
          <w:szCs w:val="24"/>
        </w:rPr>
        <w:t xml:space="preserve"> </w:t>
      </w:r>
      <w:r>
        <w:rPr>
          <w:rFonts w:hint="eastAsia" w:ascii="黑体" w:hAnsi="黑体" w:eastAsia="黑体"/>
          <w:color w:val="000000"/>
          <w:sz w:val="24"/>
          <w:szCs w:val="24"/>
        </w:rPr>
        <w:t>用户界面一致性</w:t>
      </w:r>
      <w:bookmarkEnd w:id="54"/>
    </w:p>
    <w:p w14:paraId="09FB4B47">
      <w:pPr>
        <w:adjustRightInd w:val="0"/>
        <w:snapToGrid w:val="0"/>
        <w:spacing w:line="312" w:lineRule="auto"/>
        <w:ind w:firstLine="480" w:firstLineChars="200"/>
        <w:jc w:val="left"/>
        <w:rPr>
          <w:rFonts w:hint="eastAsia"/>
          <w:color w:val="000000"/>
          <w:sz w:val="24"/>
          <w:szCs w:val="24"/>
          <w:lang w:val="en-US" w:eastAsia="zh-CN"/>
        </w:rPr>
      </w:pPr>
      <w:r>
        <w:rPr>
          <w:rFonts w:hint="eastAsia"/>
          <w:color w:val="000000"/>
          <w:sz w:val="24"/>
          <w:szCs w:val="24"/>
          <w:lang w:val="en-US" w:eastAsia="zh-CN"/>
        </w:rPr>
        <w:t>用户界面一致性着力提供统一且友好的操作体验。通用调试操作实现了标准化设计，包括统一的工具栏布局、调试菜单组织与命名以及跨语言一致的快捷键映射，降低了用户的学习成本。视觉一致性表现为使用相同的图标设计语言、一致的颜色编码方案以及统一的过渡动画和视觉效果，增强了界面的直观性和专业感。视图布局管理通过可停靠视图系统支持视图的灵活显示、隐藏和停靠，允许保存和恢复自定义布局，并优化了对多显示器配置的支持；视图状态保持功能能够记忆视图元素的展开/折叠状态、表格排序方式与列宽以及应用的过滤器与搜索条件，有效维持了用户的工作上下文。主题和可访问性设计则包容了不同用户的需求，支持主流的浅色/深色主题、为视力障碍用户提供高对比度主题，并允许自定义颜色与字体；可访问性功能包括完整的键盘导航支持、与屏幕阅读器软件的兼容性以及界面字体大小调整，确保了调试工具的无障碍使用。</w:t>
      </w:r>
    </w:p>
    <w:p w14:paraId="673E29D2">
      <w:pPr>
        <w:snapToGrid w:val="0"/>
        <w:spacing w:line="312" w:lineRule="auto"/>
        <w:ind w:firstLine="480" w:firstLineChars="200"/>
        <w:outlineLvl w:val="1"/>
        <w:rPr>
          <w:rFonts w:hint="eastAsia"/>
          <w:color w:val="000000"/>
          <w:sz w:val="24"/>
          <w:szCs w:val="24"/>
          <w:lang w:val="en-US" w:eastAsia="zh-CN"/>
        </w:rPr>
      </w:pPr>
      <w:bookmarkStart w:id="55" w:name="_Toc24556"/>
      <w:r>
        <w:rPr>
          <w:rFonts w:hint="eastAsia" w:eastAsia="黑体"/>
          <w:color w:val="000000"/>
          <w:sz w:val="24"/>
          <w:szCs w:val="24"/>
          <w:lang w:val="en-US" w:eastAsia="zh-CN"/>
        </w:rPr>
        <w:t>5</w:t>
      </w:r>
      <w:r>
        <w:rPr>
          <w:rFonts w:eastAsia="黑体"/>
          <w:color w:val="000000"/>
          <w:sz w:val="24"/>
          <w:szCs w:val="24"/>
        </w:rPr>
        <w:t>.</w:t>
      </w:r>
      <w:r>
        <w:rPr>
          <w:rFonts w:hint="eastAsia" w:eastAsia="黑体"/>
          <w:color w:val="000000"/>
          <w:sz w:val="24"/>
          <w:szCs w:val="24"/>
          <w:lang w:val="en-US" w:eastAsia="zh-CN"/>
        </w:rPr>
        <w:t>4</w:t>
      </w:r>
      <w:r>
        <w:rPr>
          <w:rFonts w:eastAsia="黑体"/>
          <w:color w:val="000000"/>
          <w:sz w:val="24"/>
          <w:szCs w:val="24"/>
        </w:rPr>
        <w:t xml:space="preserve"> </w:t>
      </w:r>
      <w:r>
        <w:rPr>
          <w:rFonts w:hint="eastAsia" w:eastAsia="黑体"/>
          <w:color w:val="000000"/>
          <w:sz w:val="24"/>
          <w:szCs w:val="24"/>
        </w:rPr>
        <w:t>性能与稳定性优化</w:t>
      </w:r>
      <w:bookmarkEnd w:id="55"/>
    </w:p>
    <w:p w14:paraId="24872137">
      <w:pPr>
        <w:adjustRightInd w:val="0"/>
        <w:snapToGrid w:val="0"/>
        <w:spacing w:line="312" w:lineRule="auto"/>
        <w:ind w:firstLine="480" w:firstLineChars="200"/>
        <w:jc w:val="left"/>
        <w:rPr>
          <w:rFonts w:hint="eastAsia"/>
          <w:color w:val="000000"/>
          <w:sz w:val="24"/>
          <w:szCs w:val="24"/>
          <w:lang w:val="en-US" w:eastAsia="zh-CN"/>
        </w:rPr>
      </w:pPr>
      <w:r>
        <w:rPr>
          <w:rFonts w:hint="eastAsia"/>
          <w:color w:val="000000"/>
          <w:sz w:val="24"/>
          <w:szCs w:val="24"/>
          <w:lang w:val="en-US" w:eastAsia="zh-CN"/>
        </w:rPr>
        <w:t>性能与稳定性优化确保调试系统的高效运行和可靠服务。数据加载优化采用增量加载策略，实现按需加载、分页加载和后台预加载，通过缓存机制减少重复请求，包括请求缓存、结果缓存和智能缓存失效策略。响应性提升通过异步操作确保所有耗时操作在后台线程执行，提供进度反馈和取消支持，采用批量处理技术合并多个小请求、并行执行独立操作和延迟低优先级操作。内存使用优化通过对象池重用对象减少GC压力，设置大小限制防止内存过度使用，集成内存泄漏检测工具监控调试器自身的内存使用情况，提供优化建议。错误恢复机制实现健壮的异常处理，通过异常边界防止崩溃，错误转换提供用户可理解的消息，恢复策略根据错误类型执行适当的恢复操作，状态一致性通过事务操作、状态验证和回滚能力确保。资源清理保障采用资源跟踪和引用计数，检测未正确释放的资源，实现自动清理机制，连接管理通过连接池复用调试连接，心跳检测监控连接健康状态，确保优雅关闭。兼容性处理支持多版本调试工具和运行时，通过特性检测和兼容模式提供适当的降级策略，处理不同操作系统的路径差异、字符编码差异和行尾符差异，确保广泛的平台支持。</w:t>
      </w:r>
    </w:p>
    <w:p w14:paraId="09FB1ED7">
      <w:pPr>
        <w:adjustRightInd w:val="0"/>
        <w:snapToGrid w:val="0"/>
        <w:spacing w:line="312" w:lineRule="auto"/>
        <w:ind w:firstLine="480" w:firstLineChars="200"/>
        <w:jc w:val="left"/>
        <w:outlineLvl w:val="2"/>
        <w:rPr>
          <w:rFonts w:hint="eastAsia" w:eastAsia="仿宋"/>
          <w:i/>
          <w:color w:val="000000"/>
          <w:sz w:val="24"/>
          <w:szCs w:val="24"/>
        </w:rPr>
      </w:pPr>
      <w:bookmarkStart w:id="56" w:name="_Toc6023"/>
      <w:r>
        <w:rPr>
          <w:rFonts w:hint="eastAsia"/>
          <w:color w:val="000000"/>
          <w:sz w:val="24"/>
          <w:szCs w:val="24"/>
          <w:lang w:val="en-US" w:eastAsia="zh-CN"/>
        </w:rPr>
        <w:t>5</w:t>
      </w:r>
      <w:r>
        <w:rPr>
          <w:color w:val="000000"/>
          <w:sz w:val="24"/>
          <w:szCs w:val="24"/>
        </w:rPr>
        <w:t>.</w:t>
      </w:r>
      <w:r>
        <w:rPr>
          <w:rFonts w:hint="eastAsia"/>
          <w:color w:val="000000"/>
          <w:sz w:val="24"/>
          <w:szCs w:val="24"/>
          <w:lang w:val="en-US" w:eastAsia="zh-CN"/>
        </w:rPr>
        <w:t>4</w:t>
      </w:r>
      <w:r>
        <w:rPr>
          <w:color w:val="000000"/>
          <w:sz w:val="24"/>
          <w:szCs w:val="24"/>
        </w:rPr>
        <w:t>.</w:t>
      </w:r>
      <w:r>
        <w:rPr>
          <w:rFonts w:hint="eastAsia"/>
          <w:color w:val="000000"/>
          <w:sz w:val="24"/>
          <w:szCs w:val="24"/>
          <w:lang w:val="en-US" w:eastAsia="zh-CN"/>
        </w:rPr>
        <w:t>1</w:t>
      </w:r>
      <w:r>
        <w:rPr>
          <w:color w:val="000000"/>
          <w:sz w:val="24"/>
          <w:szCs w:val="24"/>
        </w:rPr>
        <w:t xml:space="preserve"> </w:t>
      </w:r>
      <w:r>
        <w:rPr>
          <w:rFonts w:hint="eastAsia" w:ascii="黑体" w:hAnsi="黑体" w:eastAsia="黑体"/>
          <w:color w:val="000000"/>
          <w:sz w:val="24"/>
          <w:szCs w:val="24"/>
        </w:rPr>
        <w:t>调试性能优化</w:t>
      </w:r>
      <w:bookmarkEnd w:id="56"/>
    </w:p>
    <w:p w14:paraId="56D6B991">
      <w:pPr>
        <w:adjustRightInd w:val="0"/>
        <w:snapToGrid w:val="0"/>
        <w:spacing w:line="312" w:lineRule="auto"/>
        <w:ind w:firstLine="480" w:firstLineChars="200"/>
        <w:jc w:val="left"/>
        <w:rPr>
          <w:rFonts w:hint="eastAsia" w:eastAsia="仿宋"/>
          <w:i/>
          <w:color w:val="000000"/>
          <w:sz w:val="24"/>
          <w:szCs w:val="24"/>
        </w:rPr>
      </w:pPr>
      <w:r>
        <w:rPr>
          <w:rFonts w:hint="eastAsia"/>
          <w:color w:val="000000"/>
          <w:sz w:val="24"/>
          <w:szCs w:val="24"/>
          <w:lang w:val="en-US" w:eastAsia="zh-CN"/>
        </w:rPr>
        <w:t>调试性能优化通过多层次策略显著提升调试效率与用户体验。数据加载优化采用增量加载策略，包括按需加载（仅在展开节点等操作时请求数据）、分页加载（处理大型数据集时分批获取）和后台加载（在空闲线程预加载潜在所需数据），有效减少不必要的网络传输和处理开销；结合智能缓存机制，对频繁请求的调试信息和昂贵计算结果进行缓存，并通过缓存失效策略及时淘汰过期数据，确保数据新鲜度与访问速度的平衡。响应性提升注重用户交互流畅性，通过异步操作确保所有耗时任务在后台执行避免界面阻塞，同时提供进度反馈与操作取消功能增强用户控制感；批量处理技术将多个小请求合并为单个大请求、并行执行独立操作以及延迟低优先级任务至系统空闲时执行，最大化利用系统资源并降低延迟。内存使用优化通过对象池技术重用对象实例减少垃圾回收压力，并设置池大小限制防止内存过度占用，同时严格管理池化对象生命周期；集成内存分析工具监控调试器自身内存消耗、检测潜在泄漏点并提供优化建议，确保调试过程的内存高效与稳定。</w:t>
      </w:r>
    </w:p>
    <w:p w14:paraId="7612295A">
      <w:pPr>
        <w:adjustRightInd w:val="0"/>
        <w:snapToGrid w:val="0"/>
        <w:spacing w:line="312" w:lineRule="auto"/>
        <w:ind w:firstLine="480" w:firstLineChars="200"/>
        <w:jc w:val="left"/>
        <w:outlineLvl w:val="2"/>
        <w:rPr>
          <w:rFonts w:hint="eastAsia" w:eastAsia="仿宋"/>
          <w:i/>
          <w:color w:val="000000"/>
          <w:sz w:val="24"/>
          <w:szCs w:val="24"/>
        </w:rPr>
      </w:pPr>
      <w:bookmarkStart w:id="57" w:name="_Toc13719"/>
      <w:r>
        <w:rPr>
          <w:rFonts w:hint="eastAsia"/>
          <w:color w:val="000000"/>
          <w:sz w:val="24"/>
          <w:szCs w:val="24"/>
          <w:lang w:val="en-US" w:eastAsia="zh-CN"/>
        </w:rPr>
        <w:t>5</w:t>
      </w:r>
      <w:r>
        <w:rPr>
          <w:color w:val="000000"/>
          <w:sz w:val="24"/>
          <w:szCs w:val="24"/>
        </w:rPr>
        <w:t>.</w:t>
      </w:r>
      <w:r>
        <w:rPr>
          <w:rFonts w:hint="eastAsia"/>
          <w:color w:val="000000"/>
          <w:sz w:val="24"/>
          <w:szCs w:val="24"/>
          <w:lang w:val="en-US" w:eastAsia="zh-CN"/>
        </w:rPr>
        <w:t>4</w:t>
      </w:r>
      <w:r>
        <w:rPr>
          <w:color w:val="000000"/>
          <w:sz w:val="24"/>
          <w:szCs w:val="24"/>
        </w:rPr>
        <w:t>.</w:t>
      </w:r>
      <w:r>
        <w:rPr>
          <w:rFonts w:hint="eastAsia"/>
          <w:color w:val="000000"/>
          <w:sz w:val="24"/>
          <w:szCs w:val="24"/>
          <w:lang w:val="en-US" w:eastAsia="zh-CN"/>
        </w:rPr>
        <w:t>2</w:t>
      </w:r>
      <w:r>
        <w:rPr>
          <w:color w:val="000000"/>
          <w:sz w:val="24"/>
          <w:szCs w:val="24"/>
        </w:rPr>
        <w:t xml:space="preserve"> </w:t>
      </w:r>
      <w:r>
        <w:rPr>
          <w:rFonts w:hint="eastAsia" w:ascii="黑体" w:hAnsi="黑体" w:eastAsia="黑体"/>
          <w:color w:val="000000"/>
          <w:sz w:val="24"/>
          <w:szCs w:val="24"/>
        </w:rPr>
        <w:t>稳定性增强措施</w:t>
      </w:r>
      <w:bookmarkEnd w:id="57"/>
    </w:p>
    <w:p w14:paraId="169A21E0">
      <w:pPr>
        <w:adjustRightInd w:val="0"/>
        <w:snapToGrid w:val="0"/>
        <w:spacing w:line="312" w:lineRule="auto"/>
        <w:ind w:firstLine="480" w:firstLineChars="200"/>
        <w:jc w:val="left"/>
        <w:rPr>
          <w:rFonts w:hint="eastAsia"/>
          <w:color w:val="000000"/>
          <w:sz w:val="24"/>
          <w:szCs w:val="24"/>
          <w:lang w:val="en-US" w:eastAsia="zh-CN"/>
        </w:rPr>
      </w:pPr>
      <w:r>
        <w:rPr>
          <w:rFonts w:hint="eastAsia"/>
          <w:color w:val="000000"/>
          <w:sz w:val="24"/>
          <w:szCs w:val="24"/>
          <w:lang w:val="en-US" w:eastAsia="zh-CN"/>
        </w:rPr>
        <w:t>稳定性增强措施致力于构建健壮可靠的调试环境。错误恢复机制通过异常边界捕获和处理所有潜在异常，防止局部错误导致整体崩溃，并将底层错误信息转换为用户可理解的消息，同时根据错误类型执行相应的恢复策略，保障调试会话的连续性；状态一致性管理采用事务操作确保相关步骤的原子性，定期验证调试状态是否正确，并在错误发生时支持回滚到之前的一致状态，有效维护调试过程的逻辑完整性。资源清理保障实施严格的资源跟踪，通过引用计数监控资源分配与使用情况，自动检测未正确释放的资源并触发清理，避免资源泄漏；连接管理通过连接池复用调试连接降低创建开销，结合心跳检测实时监控连接健康状态，并实现连接和关联资源的优雅关闭，确保资源释放的彻底性。兼容性处理确保调试工具在不同环境中的广泛适用，支持多版本调试工具与运行时的适配，动态检测可用功能并降级使用，为旧版本提供兼容模式模拟；同时妥善处理跨平台差异，包括正确解析不同操作系统的路径格式、字符编码转换以及行尾符处理，保障调试行为在不同平台下的一致性。</w:t>
      </w:r>
    </w:p>
    <w:p w14:paraId="255FECA1">
      <w:pPr>
        <w:numPr>
          <w:ilvl w:val="0"/>
          <w:numId w:val="1"/>
        </w:numPr>
        <w:adjustRightInd w:val="0"/>
        <w:snapToGrid w:val="0"/>
        <w:spacing w:line="312" w:lineRule="auto"/>
        <w:ind w:left="425" w:leftChars="0" w:hanging="425" w:firstLineChars="0"/>
        <w:jc w:val="left"/>
        <w:outlineLvl w:val="0"/>
        <w:rPr>
          <w:rFonts w:eastAsia="黑体"/>
          <w:color w:val="000000"/>
          <w:sz w:val="24"/>
          <w:szCs w:val="24"/>
        </w:rPr>
      </w:pPr>
      <w:bookmarkStart w:id="58" w:name="_Toc27378"/>
      <w:r>
        <w:rPr>
          <w:rFonts w:hint="eastAsia" w:eastAsia="黑体"/>
          <w:color w:val="000000"/>
          <w:sz w:val="24"/>
          <w:szCs w:val="24"/>
        </w:rPr>
        <w:t>总结与展望</w:t>
      </w:r>
      <w:bookmarkEnd w:id="58"/>
    </w:p>
    <w:p w14:paraId="5011C6C2">
      <w:pPr>
        <w:snapToGrid w:val="0"/>
        <w:spacing w:line="312" w:lineRule="auto"/>
        <w:ind w:firstLine="480" w:firstLineChars="200"/>
        <w:rPr>
          <w:rFonts w:hint="eastAsia"/>
          <w:color w:val="000000"/>
          <w:sz w:val="24"/>
          <w:szCs w:val="24"/>
        </w:rPr>
      </w:pPr>
      <w:r>
        <w:rPr>
          <w:rFonts w:hint="eastAsia"/>
          <w:color w:val="000000"/>
          <w:sz w:val="24"/>
          <w:szCs w:val="24"/>
        </w:rPr>
        <w:t>本项目围绕基于Eclipse插件技术的统一代码编辑与编译环境展开研究与实现，重点针对C++与Java两种主流编程语言，完成了从代码编辑、编译到调试的一体化设计。系统通过插件化架构将语法高亮、智能补全、代码格式化、编译器集成与断点调试等功能模块有机结合，在统一平台内形成了完整的开发闭环。与现有编辑器与编译工具相比，本项目的设计不仅提升了跨语言开发的效率和一致性，还为后续多语言扩展与工程化应用提供了可靠的技术框架。</w:t>
      </w:r>
    </w:p>
    <w:p w14:paraId="0289AAA8">
      <w:pPr>
        <w:snapToGrid w:val="0"/>
        <w:spacing w:line="312" w:lineRule="auto"/>
        <w:ind w:firstLine="480" w:firstLineChars="200"/>
        <w:rPr>
          <w:rFonts w:hint="eastAsia"/>
          <w:color w:val="000000"/>
          <w:sz w:val="24"/>
          <w:szCs w:val="24"/>
        </w:rPr>
      </w:pPr>
      <w:r>
        <w:rPr>
          <w:rFonts w:hint="eastAsia"/>
          <w:color w:val="000000"/>
          <w:sz w:val="24"/>
          <w:szCs w:val="24"/>
          <w:lang w:val="en-US" w:eastAsia="zh-CN"/>
        </w:rPr>
        <w:t>但是</w:t>
      </w:r>
      <w:r>
        <w:rPr>
          <w:rFonts w:hint="eastAsia"/>
          <w:color w:val="000000"/>
          <w:sz w:val="24"/>
          <w:szCs w:val="24"/>
        </w:rPr>
        <w:t>本项目仍存在一些不足和亟待改进之处。在语法高亮与代码补全模块中，当前的实现主要依赖于语法规则与符号索引，尚未充分引入语义分析与深度学习等智能化技术，因此在处理复杂语境时存在一定局限。在编译器集成方面，系统对于GCC与javac等主流编译器支持较为完善，但对于Clang、OpenJDK及其他新兴工具链的兼容性仍有待加强。在调试功能上，虽然C++与Java均能实现断点管理与变量监控，但在多线程调试、分布式调试和远程调试等高级场景中，系统的适配能力尚不够充分。这些问题在一定程度上限制了系统在超大规模工程与新型应用环境中的适用性。</w:t>
      </w:r>
    </w:p>
    <w:p w14:paraId="63A94161">
      <w:pPr>
        <w:snapToGrid w:val="0"/>
        <w:spacing w:line="312" w:lineRule="auto"/>
        <w:ind w:firstLine="480" w:firstLineChars="200"/>
        <w:rPr>
          <w:rFonts w:hint="eastAsia"/>
          <w:color w:val="000000"/>
          <w:sz w:val="24"/>
          <w:szCs w:val="24"/>
        </w:rPr>
      </w:pPr>
      <w:r>
        <w:rPr>
          <w:rFonts w:hint="eastAsia"/>
          <w:color w:val="000000"/>
          <w:sz w:val="24"/>
          <w:szCs w:val="24"/>
        </w:rPr>
        <w:t>展望未来，本项目的研究与实现仍有广阔的提升空间。随着人工智能技术的发展，代码编辑模块有望引入机器学习与深度神经网络模型，实现更智能的代码补全、错误预测与风格优化，从而使开发过程更加自动化与智能化。在编译与调试方面，系统可进一步集成容器化与云原生环境，使编译任务能够在分布式环境中并行执行，调试功能能够扩展到远程与云端场景，以满足现代软件开发的多样化需求。此外，平台还将继续扩展语言支持范围，逐步纳入Python、Rust等新兴语言，形成真正意义上的跨语言统一开发环境。更进一步，随着开发模式的转变，系统也可以探索与DevOps流程、持续集成/持续交付（CI/CD）平台的结合，实现开发、测试与部署的一体化衔接。</w:t>
      </w:r>
    </w:p>
    <w:p w14:paraId="41405750">
      <w:pPr>
        <w:snapToGrid w:val="0"/>
        <w:spacing w:line="312" w:lineRule="auto"/>
        <w:ind w:firstLine="480" w:firstLineChars="200"/>
        <w:rPr>
          <w:rFonts w:eastAsia="仿宋"/>
          <w:i/>
          <w:color w:val="000000"/>
          <w:sz w:val="24"/>
          <w:szCs w:val="24"/>
        </w:rPr>
      </w:pPr>
      <w:r>
        <w:rPr>
          <w:rFonts w:hint="eastAsia"/>
          <w:color w:val="000000"/>
          <w:sz w:val="24"/>
          <w:szCs w:val="24"/>
        </w:rPr>
        <w:t>总体而言，本项目不仅在理论层面验证了基于Eclipse插件架构构建统一开发环境的可行性，也在工程实践中展示了其提升跨语言开发效率的价值。随着后续功能的不断完善与生态的持续扩展，该平台有望发展成为一个智能化、开放性和可持续的多语言集成开发环境，在科研、教育与产业应用中发挥更为重要的作用。</w:t>
      </w:r>
    </w:p>
    <w:p w14:paraId="1207CCD1">
      <w:pPr>
        <w:adjustRightInd w:val="0"/>
        <w:snapToGrid w:val="0"/>
        <w:spacing w:line="312" w:lineRule="auto"/>
        <w:jc w:val="left"/>
        <w:rPr>
          <w:rFonts w:eastAsia="仿宋"/>
          <w:i/>
          <w:color w:val="000000"/>
          <w:sz w:val="24"/>
          <w:szCs w:val="24"/>
        </w:rPr>
      </w:pPr>
    </w:p>
    <w:p w14:paraId="2995625F">
      <w:pPr>
        <w:spacing w:line="360" w:lineRule="auto"/>
        <w:rPr>
          <w:rFonts w:hint="eastAsia"/>
          <w:szCs w:val="32"/>
        </w:rPr>
      </w:pPr>
    </w:p>
    <w:sectPr>
      <w:pgSz w:w="11906" w:h="16838"/>
      <w:pgMar w:top="1984" w:right="1588" w:bottom="2098" w:left="1474" w:header="851" w:footer="992" w:gutter="0"/>
      <w:pgNumType w:fmt="numberInDash"/>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CC9FC">
    <w:pPr>
      <w:pStyle w:val="9"/>
      <w:jc w:val="right"/>
      <w:rPr>
        <w:rFonts w:ascii="宋体" w:hAnsi="宋体"/>
        <w:sz w:val="28"/>
        <w:szCs w:val="28"/>
      </w:rPr>
    </w:pPr>
    <w:r>
      <w:rPr>
        <w:sz w:val="28"/>
      </w:rPr>
      <w:pict>
        <v:shape id="文本框 1" o:spid="_x0000_s4097" o:spt="202" type="#_x0000_t202" style="position:absolute;left:0pt;margin-top:0pt;height:15.6pt;width:48.8pt;mso-position-horizontal:outside;mso-position-horizontal-relative:margin;z-index:251659264;mso-width-relative:page;mso-height-relative:page;" filled="f" stroked="f" coordsize="21600,21600">
          <v:path/>
          <v:fill on="f" focussize="0,0"/>
          <v:stroke on="f" joinstyle="miter"/>
          <v:imagedata o:title=""/>
          <o:lock v:ext="edit"/>
          <v:textbox inset="0mm,0mm,0mm,0mm">
            <w:txbxContent>
              <w:p w14:paraId="12E54D46">
                <w:pPr>
                  <w:snapToGrid w:val="0"/>
                  <w:rPr>
                    <w:rFonts w:hint="eastAsia" w:ascii="宋体" w:hAnsi="宋体" w:cs="宋体"/>
                    <w:sz w:val="32"/>
                    <w:szCs w:val="32"/>
                  </w:rPr>
                </w:pPr>
                <w:r>
                  <w:rPr>
                    <w:rFonts w:hint="eastAsia" w:ascii="宋体" w:hAnsi="宋体" w:cs="宋体"/>
                    <w:sz w:val="32"/>
                    <w:szCs w:val="32"/>
                  </w:rPr>
                  <w:fldChar w:fldCharType="begin"/>
                </w:r>
                <w:r>
                  <w:rPr>
                    <w:rFonts w:hint="eastAsia" w:ascii="宋体" w:hAnsi="宋体" w:cs="宋体"/>
                    <w:sz w:val="32"/>
                    <w:szCs w:val="32"/>
                  </w:rPr>
                  <w:instrText xml:space="preserve"> PAGE  \* MERGEFORMAT </w:instrText>
                </w:r>
                <w:r>
                  <w:rPr>
                    <w:rFonts w:hint="eastAsia" w:ascii="宋体" w:hAnsi="宋体" w:cs="宋体"/>
                    <w:sz w:val="32"/>
                    <w:szCs w:val="32"/>
                  </w:rPr>
                  <w:fldChar w:fldCharType="separate"/>
                </w:r>
                <w:r>
                  <w:rPr>
                    <w:lang w:val="en-US" w:eastAsia="zh-CN"/>
                  </w:rPr>
                  <w:t>- 4 -</w:t>
                </w:r>
                <w:r>
                  <w:rPr>
                    <w:rFonts w:hint="eastAsia" w:ascii="宋体" w:hAnsi="宋体" w:cs="宋体"/>
                    <w:sz w:val="32"/>
                    <w:szCs w:val="32"/>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0B2DD">
    <w:pPr>
      <w:pStyle w:val="9"/>
      <w:rPr>
        <w:rFonts w:ascii="宋体" w:hAnsi="宋体"/>
        <w:sz w:val="28"/>
        <w:szCs w:val="28"/>
      </w:rPr>
    </w:pPr>
    <w:r>
      <w:rPr>
        <w:sz w:val="28"/>
      </w:rPr>
      <w:pict>
        <v:shape id="文本框 3" o:spid="_x0000_s4098"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14:paraId="43E84484">
                <w:pPr>
                  <w:snapToGrid w:val="0"/>
                  <w:rPr>
                    <w:rFonts w:hint="eastAsia"/>
                    <w:sz w:val="18"/>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  \* MERGEFORMAT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- 2 -</w:t>
                </w:r>
                <w:r>
                  <w:rPr>
                    <w:rFonts w:hint="eastAsia" w:ascii="仿宋_GB2312" w:hAnsi="仿宋_GB2312" w:eastAsia="仿宋_GB2312" w:cs="仿宋_GB2312"/>
                    <w:sz w:val="32"/>
                    <w:szCs w:val="32"/>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436CC">
    <w:pPr>
      <w:pStyle w:val="10"/>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7316EE"/>
    <w:multiLevelType w:val="multilevel"/>
    <w:tmpl w:val="507316EE"/>
    <w:lvl w:ilvl="0" w:tentative="0">
      <w:start w:val="1"/>
      <w:numFmt w:val="chineseCountingThousand"/>
      <w:lvlText w:val="%1、"/>
      <w:lvlJc w:val="left"/>
      <w:pPr>
        <w:ind w:left="425" w:hanging="425"/>
      </w:pPr>
    </w:lvl>
    <w:lvl w:ilvl="1" w:tentative="0">
      <w:start w:val="1"/>
      <w:numFmt w:val="chineseCountingThousand"/>
      <w:lvlText w:val="(%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D5433"/>
    <w:rsid w:val="00000A86"/>
    <w:rsid w:val="00003742"/>
    <w:rsid w:val="00006348"/>
    <w:rsid w:val="000064FD"/>
    <w:rsid w:val="00007BAB"/>
    <w:rsid w:val="00012217"/>
    <w:rsid w:val="0001588C"/>
    <w:rsid w:val="00024371"/>
    <w:rsid w:val="00025AA2"/>
    <w:rsid w:val="000300C2"/>
    <w:rsid w:val="000359ED"/>
    <w:rsid w:val="0003610E"/>
    <w:rsid w:val="00036BFA"/>
    <w:rsid w:val="000370AC"/>
    <w:rsid w:val="000372DF"/>
    <w:rsid w:val="00037A64"/>
    <w:rsid w:val="00037BFA"/>
    <w:rsid w:val="000442E0"/>
    <w:rsid w:val="00044CC6"/>
    <w:rsid w:val="0004698F"/>
    <w:rsid w:val="000531CC"/>
    <w:rsid w:val="00056906"/>
    <w:rsid w:val="00057484"/>
    <w:rsid w:val="00057B87"/>
    <w:rsid w:val="00060E57"/>
    <w:rsid w:val="00060F78"/>
    <w:rsid w:val="0006338C"/>
    <w:rsid w:val="00063BFD"/>
    <w:rsid w:val="000646D8"/>
    <w:rsid w:val="00072CBC"/>
    <w:rsid w:val="00073816"/>
    <w:rsid w:val="00074BC3"/>
    <w:rsid w:val="00076345"/>
    <w:rsid w:val="00076839"/>
    <w:rsid w:val="000824CE"/>
    <w:rsid w:val="00086F14"/>
    <w:rsid w:val="00086FEA"/>
    <w:rsid w:val="000874A2"/>
    <w:rsid w:val="00090046"/>
    <w:rsid w:val="00094BD3"/>
    <w:rsid w:val="000A309E"/>
    <w:rsid w:val="000A519A"/>
    <w:rsid w:val="000A7746"/>
    <w:rsid w:val="000B028B"/>
    <w:rsid w:val="000B037D"/>
    <w:rsid w:val="000B2F20"/>
    <w:rsid w:val="000B4A69"/>
    <w:rsid w:val="000C3DFF"/>
    <w:rsid w:val="000C5A66"/>
    <w:rsid w:val="000D0DF9"/>
    <w:rsid w:val="000D2C40"/>
    <w:rsid w:val="000D3BF6"/>
    <w:rsid w:val="000D7DBC"/>
    <w:rsid w:val="000E5F14"/>
    <w:rsid w:val="000E7297"/>
    <w:rsid w:val="000F0F69"/>
    <w:rsid w:val="000F31C5"/>
    <w:rsid w:val="001070C7"/>
    <w:rsid w:val="0010723C"/>
    <w:rsid w:val="001076A0"/>
    <w:rsid w:val="001111B1"/>
    <w:rsid w:val="001119B5"/>
    <w:rsid w:val="00112136"/>
    <w:rsid w:val="0011233E"/>
    <w:rsid w:val="0011605F"/>
    <w:rsid w:val="00117B59"/>
    <w:rsid w:val="001215C2"/>
    <w:rsid w:val="00121C39"/>
    <w:rsid w:val="00126F25"/>
    <w:rsid w:val="00127E8F"/>
    <w:rsid w:val="001304F2"/>
    <w:rsid w:val="001406B2"/>
    <w:rsid w:val="00141BFD"/>
    <w:rsid w:val="00142EFB"/>
    <w:rsid w:val="0014518E"/>
    <w:rsid w:val="00147DDF"/>
    <w:rsid w:val="00152190"/>
    <w:rsid w:val="00153C02"/>
    <w:rsid w:val="00164040"/>
    <w:rsid w:val="0016749D"/>
    <w:rsid w:val="00167628"/>
    <w:rsid w:val="001716C8"/>
    <w:rsid w:val="001770ED"/>
    <w:rsid w:val="001776BF"/>
    <w:rsid w:val="0018676D"/>
    <w:rsid w:val="001879EE"/>
    <w:rsid w:val="0019198B"/>
    <w:rsid w:val="0019239B"/>
    <w:rsid w:val="00192598"/>
    <w:rsid w:val="00192EEC"/>
    <w:rsid w:val="00195C8B"/>
    <w:rsid w:val="001A0715"/>
    <w:rsid w:val="001A1198"/>
    <w:rsid w:val="001A164D"/>
    <w:rsid w:val="001A1F01"/>
    <w:rsid w:val="001A2B76"/>
    <w:rsid w:val="001A3143"/>
    <w:rsid w:val="001A6AC1"/>
    <w:rsid w:val="001A7BB0"/>
    <w:rsid w:val="001B023D"/>
    <w:rsid w:val="001B1518"/>
    <w:rsid w:val="001C0471"/>
    <w:rsid w:val="001C1EE4"/>
    <w:rsid w:val="001C2EC7"/>
    <w:rsid w:val="001C3965"/>
    <w:rsid w:val="001C5223"/>
    <w:rsid w:val="001D519D"/>
    <w:rsid w:val="001D549C"/>
    <w:rsid w:val="001D5BB0"/>
    <w:rsid w:val="001E11D3"/>
    <w:rsid w:val="001E402B"/>
    <w:rsid w:val="001E610C"/>
    <w:rsid w:val="001E69BC"/>
    <w:rsid w:val="001E7430"/>
    <w:rsid w:val="001F45C1"/>
    <w:rsid w:val="001F5A53"/>
    <w:rsid w:val="001F79F1"/>
    <w:rsid w:val="001F7B7B"/>
    <w:rsid w:val="002037C0"/>
    <w:rsid w:val="0020386D"/>
    <w:rsid w:val="00203AFF"/>
    <w:rsid w:val="00204790"/>
    <w:rsid w:val="0020504A"/>
    <w:rsid w:val="002155BC"/>
    <w:rsid w:val="00217E03"/>
    <w:rsid w:val="00220104"/>
    <w:rsid w:val="00221F09"/>
    <w:rsid w:val="00224593"/>
    <w:rsid w:val="00224D55"/>
    <w:rsid w:val="0022709F"/>
    <w:rsid w:val="00227CAE"/>
    <w:rsid w:val="002343A1"/>
    <w:rsid w:val="00240D5D"/>
    <w:rsid w:val="00243C93"/>
    <w:rsid w:val="002455C4"/>
    <w:rsid w:val="002458CA"/>
    <w:rsid w:val="00245EE9"/>
    <w:rsid w:val="00251BCE"/>
    <w:rsid w:val="00253E92"/>
    <w:rsid w:val="00254897"/>
    <w:rsid w:val="002578C5"/>
    <w:rsid w:val="00257BAB"/>
    <w:rsid w:val="00257C6F"/>
    <w:rsid w:val="002635C0"/>
    <w:rsid w:val="00266F2E"/>
    <w:rsid w:val="00267FAC"/>
    <w:rsid w:val="00271FC4"/>
    <w:rsid w:val="00282633"/>
    <w:rsid w:val="00286F2D"/>
    <w:rsid w:val="002910F7"/>
    <w:rsid w:val="00292395"/>
    <w:rsid w:val="002931B2"/>
    <w:rsid w:val="002A61BF"/>
    <w:rsid w:val="002B136E"/>
    <w:rsid w:val="002B26F6"/>
    <w:rsid w:val="002B6B60"/>
    <w:rsid w:val="002C03CE"/>
    <w:rsid w:val="002C446F"/>
    <w:rsid w:val="002C459F"/>
    <w:rsid w:val="002C6D15"/>
    <w:rsid w:val="002D3CE6"/>
    <w:rsid w:val="002D4038"/>
    <w:rsid w:val="002D524D"/>
    <w:rsid w:val="002E2C90"/>
    <w:rsid w:val="002E2F65"/>
    <w:rsid w:val="002E3DA4"/>
    <w:rsid w:val="002E445E"/>
    <w:rsid w:val="002F39C5"/>
    <w:rsid w:val="002F626C"/>
    <w:rsid w:val="00301F8C"/>
    <w:rsid w:val="00302030"/>
    <w:rsid w:val="00303A98"/>
    <w:rsid w:val="00306128"/>
    <w:rsid w:val="0030618E"/>
    <w:rsid w:val="00306A09"/>
    <w:rsid w:val="003118BF"/>
    <w:rsid w:val="00312AE4"/>
    <w:rsid w:val="00313C18"/>
    <w:rsid w:val="00321351"/>
    <w:rsid w:val="003217BF"/>
    <w:rsid w:val="0032308E"/>
    <w:rsid w:val="00323AD1"/>
    <w:rsid w:val="00324304"/>
    <w:rsid w:val="003248F4"/>
    <w:rsid w:val="0032690B"/>
    <w:rsid w:val="0033026E"/>
    <w:rsid w:val="00331B05"/>
    <w:rsid w:val="003322E1"/>
    <w:rsid w:val="00335299"/>
    <w:rsid w:val="00341F2A"/>
    <w:rsid w:val="0034537C"/>
    <w:rsid w:val="00347FAB"/>
    <w:rsid w:val="00352502"/>
    <w:rsid w:val="00355EF2"/>
    <w:rsid w:val="00356EC9"/>
    <w:rsid w:val="003674AE"/>
    <w:rsid w:val="00367752"/>
    <w:rsid w:val="00375069"/>
    <w:rsid w:val="00375EFA"/>
    <w:rsid w:val="003776F7"/>
    <w:rsid w:val="00380679"/>
    <w:rsid w:val="00380A7B"/>
    <w:rsid w:val="00384237"/>
    <w:rsid w:val="00384BEC"/>
    <w:rsid w:val="0038515D"/>
    <w:rsid w:val="00385B41"/>
    <w:rsid w:val="00385C47"/>
    <w:rsid w:val="00386738"/>
    <w:rsid w:val="00391583"/>
    <w:rsid w:val="0039609A"/>
    <w:rsid w:val="003A04B6"/>
    <w:rsid w:val="003A2877"/>
    <w:rsid w:val="003A2E13"/>
    <w:rsid w:val="003A3009"/>
    <w:rsid w:val="003A4E00"/>
    <w:rsid w:val="003A659C"/>
    <w:rsid w:val="003A7EFA"/>
    <w:rsid w:val="003B0F29"/>
    <w:rsid w:val="003B375A"/>
    <w:rsid w:val="003B3BBD"/>
    <w:rsid w:val="003B3FB0"/>
    <w:rsid w:val="003B62FF"/>
    <w:rsid w:val="003C3960"/>
    <w:rsid w:val="003C4389"/>
    <w:rsid w:val="003D0880"/>
    <w:rsid w:val="003D16F5"/>
    <w:rsid w:val="003D1844"/>
    <w:rsid w:val="003D2475"/>
    <w:rsid w:val="003D3777"/>
    <w:rsid w:val="003D6782"/>
    <w:rsid w:val="003F17F6"/>
    <w:rsid w:val="003F1DF9"/>
    <w:rsid w:val="003F4053"/>
    <w:rsid w:val="0040028F"/>
    <w:rsid w:val="004046E0"/>
    <w:rsid w:val="00410DBF"/>
    <w:rsid w:val="004116F6"/>
    <w:rsid w:val="0041210B"/>
    <w:rsid w:val="00413127"/>
    <w:rsid w:val="004140D0"/>
    <w:rsid w:val="0041493A"/>
    <w:rsid w:val="004213E1"/>
    <w:rsid w:val="00421C34"/>
    <w:rsid w:val="00430EAF"/>
    <w:rsid w:val="00431842"/>
    <w:rsid w:val="004331F0"/>
    <w:rsid w:val="004403F5"/>
    <w:rsid w:val="0044627E"/>
    <w:rsid w:val="004503D9"/>
    <w:rsid w:val="00451391"/>
    <w:rsid w:val="00453FAD"/>
    <w:rsid w:val="0045512C"/>
    <w:rsid w:val="00456758"/>
    <w:rsid w:val="004608E9"/>
    <w:rsid w:val="00460951"/>
    <w:rsid w:val="00462095"/>
    <w:rsid w:val="004633A8"/>
    <w:rsid w:val="00467DEC"/>
    <w:rsid w:val="0047101F"/>
    <w:rsid w:val="00471430"/>
    <w:rsid w:val="0047379F"/>
    <w:rsid w:val="004768F3"/>
    <w:rsid w:val="004831D8"/>
    <w:rsid w:val="00491F8E"/>
    <w:rsid w:val="0049244C"/>
    <w:rsid w:val="004924EA"/>
    <w:rsid w:val="00493611"/>
    <w:rsid w:val="00493880"/>
    <w:rsid w:val="004946B4"/>
    <w:rsid w:val="0049495F"/>
    <w:rsid w:val="004975F5"/>
    <w:rsid w:val="004A15C2"/>
    <w:rsid w:val="004A3C22"/>
    <w:rsid w:val="004A6E7B"/>
    <w:rsid w:val="004A70A1"/>
    <w:rsid w:val="004B156B"/>
    <w:rsid w:val="004B6D8B"/>
    <w:rsid w:val="004B7021"/>
    <w:rsid w:val="004B74CD"/>
    <w:rsid w:val="004C0139"/>
    <w:rsid w:val="004C1280"/>
    <w:rsid w:val="004C2FE8"/>
    <w:rsid w:val="004C4656"/>
    <w:rsid w:val="004C5899"/>
    <w:rsid w:val="004D1A3F"/>
    <w:rsid w:val="004D34CE"/>
    <w:rsid w:val="004D573F"/>
    <w:rsid w:val="004E58D8"/>
    <w:rsid w:val="004F0B43"/>
    <w:rsid w:val="004F3813"/>
    <w:rsid w:val="004F6B5B"/>
    <w:rsid w:val="00500250"/>
    <w:rsid w:val="005018D3"/>
    <w:rsid w:val="005052BB"/>
    <w:rsid w:val="00507000"/>
    <w:rsid w:val="0050742B"/>
    <w:rsid w:val="005117B0"/>
    <w:rsid w:val="0051303F"/>
    <w:rsid w:val="00520880"/>
    <w:rsid w:val="00521CE5"/>
    <w:rsid w:val="00522CF5"/>
    <w:rsid w:val="0052673A"/>
    <w:rsid w:val="005275E7"/>
    <w:rsid w:val="00532CA6"/>
    <w:rsid w:val="005417D0"/>
    <w:rsid w:val="005462B1"/>
    <w:rsid w:val="005468A7"/>
    <w:rsid w:val="005471EF"/>
    <w:rsid w:val="00547611"/>
    <w:rsid w:val="00551F59"/>
    <w:rsid w:val="00554227"/>
    <w:rsid w:val="0055517A"/>
    <w:rsid w:val="00556048"/>
    <w:rsid w:val="00561D41"/>
    <w:rsid w:val="00571CC1"/>
    <w:rsid w:val="0058211A"/>
    <w:rsid w:val="005836B3"/>
    <w:rsid w:val="005843C1"/>
    <w:rsid w:val="0058482A"/>
    <w:rsid w:val="00594389"/>
    <w:rsid w:val="00597CF6"/>
    <w:rsid w:val="005A2538"/>
    <w:rsid w:val="005A324D"/>
    <w:rsid w:val="005A43BC"/>
    <w:rsid w:val="005A7B7F"/>
    <w:rsid w:val="005B2179"/>
    <w:rsid w:val="005B5916"/>
    <w:rsid w:val="005B6439"/>
    <w:rsid w:val="005C166B"/>
    <w:rsid w:val="005C24A1"/>
    <w:rsid w:val="005C3D7C"/>
    <w:rsid w:val="005C4680"/>
    <w:rsid w:val="005C47E7"/>
    <w:rsid w:val="005C5EBF"/>
    <w:rsid w:val="005C7A85"/>
    <w:rsid w:val="005D09AF"/>
    <w:rsid w:val="005D19CB"/>
    <w:rsid w:val="005D1AB1"/>
    <w:rsid w:val="005D1BE9"/>
    <w:rsid w:val="005D1D2D"/>
    <w:rsid w:val="005D530A"/>
    <w:rsid w:val="005D7268"/>
    <w:rsid w:val="005E1858"/>
    <w:rsid w:val="005F016E"/>
    <w:rsid w:val="005F09C5"/>
    <w:rsid w:val="005F1E89"/>
    <w:rsid w:val="005F27BF"/>
    <w:rsid w:val="005F461F"/>
    <w:rsid w:val="005F75C8"/>
    <w:rsid w:val="005F7B51"/>
    <w:rsid w:val="006023F3"/>
    <w:rsid w:val="00605C03"/>
    <w:rsid w:val="006118F3"/>
    <w:rsid w:val="00614935"/>
    <w:rsid w:val="00615883"/>
    <w:rsid w:val="00616219"/>
    <w:rsid w:val="00623D23"/>
    <w:rsid w:val="0062685F"/>
    <w:rsid w:val="006270D4"/>
    <w:rsid w:val="0063381F"/>
    <w:rsid w:val="0063495F"/>
    <w:rsid w:val="00634B00"/>
    <w:rsid w:val="00636CE0"/>
    <w:rsid w:val="00636EBC"/>
    <w:rsid w:val="0063773B"/>
    <w:rsid w:val="00640AB5"/>
    <w:rsid w:val="00641428"/>
    <w:rsid w:val="006437AC"/>
    <w:rsid w:val="006447E6"/>
    <w:rsid w:val="0064750B"/>
    <w:rsid w:val="00650565"/>
    <w:rsid w:val="006510AE"/>
    <w:rsid w:val="00651591"/>
    <w:rsid w:val="00654E2F"/>
    <w:rsid w:val="00655F98"/>
    <w:rsid w:val="00657480"/>
    <w:rsid w:val="006575E2"/>
    <w:rsid w:val="00657B9B"/>
    <w:rsid w:val="00657BFA"/>
    <w:rsid w:val="006624B6"/>
    <w:rsid w:val="00662A20"/>
    <w:rsid w:val="0066450F"/>
    <w:rsid w:val="00664B71"/>
    <w:rsid w:val="00666937"/>
    <w:rsid w:val="00675954"/>
    <w:rsid w:val="00676F72"/>
    <w:rsid w:val="00677BDB"/>
    <w:rsid w:val="006835A9"/>
    <w:rsid w:val="006840A2"/>
    <w:rsid w:val="00684FA5"/>
    <w:rsid w:val="00690653"/>
    <w:rsid w:val="006915EA"/>
    <w:rsid w:val="006930F8"/>
    <w:rsid w:val="006941BD"/>
    <w:rsid w:val="006A17FB"/>
    <w:rsid w:val="006B04CD"/>
    <w:rsid w:val="006B1AE0"/>
    <w:rsid w:val="006B1E0B"/>
    <w:rsid w:val="006B3B2B"/>
    <w:rsid w:val="006B46B5"/>
    <w:rsid w:val="006B484E"/>
    <w:rsid w:val="006B4A5A"/>
    <w:rsid w:val="006B63D8"/>
    <w:rsid w:val="006B729C"/>
    <w:rsid w:val="006B7CDA"/>
    <w:rsid w:val="006D1CE4"/>
    <w:rsid w:val="006D2F3C"/>
    <w:rsid w:val="006D7AFD"/>
    <w:rsid w:val="006D7FAE"/>
    <w:rsid w:val="006E0C90"/>
    <w:rsid w:val="006E24A3"/>
    <w:rsid w:val="006E35C0"/>
    <w:rsid w:val="006E3C93"/>
    <w:rsid w:val="006E5947"/>
    <w:rsid w:val="006E7595"/>
    <w:rsid w:val="006F1DB1"/>
    <w:rsid w:val="006F2BC0"/>
    <w:rsid w:val="006F66BE"/>
    <w:rsid w:val="006F6F01"/>
    <w:rsid w:val="00702810"/>
    <w:rsid w:val="00702AA1"/>
    <w:rsid w:val="0070390E"/>
    <w:rsid w:val="007060A6"/>
    <w:rsid w:val="007078A6"/>
    <w:rsid w:val="00707A62"/>
    <w:rsid w:val="00712E33"/>
    <w:rsid w:val="00714D1A"/>
    <w:rsid w:val="0071532C"/>
    <w:rsid w:val="00715628"/>
    <w:rsid w:val="00716721"/>
    <w:rsid w:val="00726AFA"/>
    <w:rsid w:val="00735401"/>
    <w:rsid w:val="00736A07"/>
    <w:rsid w:val="00741680"/>
    <w:rsid w:val="007416D9"/>
    <w:rsid w:val="007417DD"/>
    <w:rsid w:val="007439B2"/>
    <w:rsid w:val="00745307"/>
    <w:rsid w:val="00754604"/>
    <w:rsid w:val="00754A36"/>
    <w:rsid w:val="007636F0"/>
    <w:rsid w:val="00766001"/>
    <w:rsid w:val="007664F5"/>
    <w:rsid w:val="00770A5B"/>
    <w:rsid w:val="007732C0"/>
    <w:rsid w:val="00774C5D"/>
    <w:rsid w:val="0078780B"/>
    <w:rsid w:val="007906DB"/>
    <w:rsid w:val="007A2D53"/>
    <w:rsid w:val="007B20BF"/>
    <w:rsid w:val="007B22A5"/>
    <w:rsid w:val="007B2A8A"/>
    <w:rsid w:val="007B2C43"/>
    <w:rsid w:val="007B4612"/>
    <w:rsid w:val="007C0E9B"/>
    <w:rsid w:val="007C323C"/>
    <w:rsid w:val="007C5EC4"/>
    <w:rsid w:val="007D0D88"/>
    <w:rsid w:val="007D43F5"/>
    <w:rsid w:val="007D5594"/>
    <w:rsid w:val="007D5B87"/>
    <w:rsid w:val="007E1909"/>
    <w:rsid w:val="007E1CF0"/>
    <w:rsid w:val="007F2586"/>
    <w:rsid w:val="007F4C4C"/>
    <w:rsid w:val="007F6BB8"/>
    <w:rsid w:val="0080003B"/>
    <w:rsid w:val="00801F19"/>
    <w:rsid w:val="00803377"/>
    <w:rsid w:val="00807371"/>
    <w:rsid w:val="008110EC"/>
    <w:rsid w:val="00811CEA"/>
    <w:rsid w:val="008177EB"/>
    <w:rsid w:val="00817ABC"/>
    <w:rsid w:val="00827555"/>
    <w:rsid w:val="00827E37"/>
    <w:rsid w:val="008333FC"/>
    <w:rsid w:val="008352D6"/>
    <w:rsid w:val="008369B6"/>
    <w:rsid w:val="00840EA4"/>
    <w:rsid w:val="00842C0B"/>
    <w:rsid w:val="00847C7F"/>
    <w:rsid w:val="00867FBB"/>
    <w:rsid w:val="00871E68"/>
    <w:rsid w:val="00872CF3"/>
    <w:rsid w:val="0087349A"/>
    <w:rsid w:val="00874556"/>
    <w:rsid w:val="0087554D"/>
    <w:rsid w:val="0087794E"/>
    <w:rsid w:val="00880C1D"/>
    <w:rsid w:val="00880F9B"/>
    <w:rsid w:val="00881A03"/>
    <w:rsid w:val="00881A19"/>
    <w:rsid w:val="00881D56"/>
    <w:rsid w:val="0088694F"/>
    <w:rsid w:val="008930DD"/>
    <w:rsid w:val="00893B0E"/>
    <w:rsid w:val="008951AE"/>
    <w:rsid w:val="008954E4"/>
    <w:rsid w:val="00895BED"/>
    <w:rsid w:val="008A1599"/>
    <w:rsid w:val="008A32AE"/>
    <w:rsid w:val="008A37B0"/>
    <w:rsid w:val="008A4470"/>
    <w:rsid w:val="008A7D39"/>
    <w:rsid w:val="008B0AED"/>
    <w:rsid w:val="008B51CD"/>
    <w:rsid w:val="008B64C7"/>
    <w:rsid w:val="008C527E"/>
    <w:rsid w:val="008C7B26"/>
    <w:rsid w:val="008D5433"/>
    <w:rsid w:val="008D6175"/>
    <w:rsid w:val="008D692F"/>
    <w:rsid w:val="008E1B83"/>
    <w:rsid w:val="008E4B49"/>
    <w:rsid w:val="008F677A"/>
    <w:rsid w:val="009007B0"/>
    <w:rsid w:val="009007F9"/>
    <w:rsid w:val="00901A25"/>
    <w:rsid w:val="009027B1"/>
    <w:rsid w:val="00904B37"/>
    <w:rsid w:val="00905E3D"/>
    <w:rsid w:val="009203F5"/>
    <w:rsid w:val="00921BCF"/>
    <w:rsid w:val="00921D78"/>
    <w:rsid w:val="00925064"/>
    <w:rsid w:val="00925131"/>
    <w:rsid w:val="009265CB"/>
    <w:rsid w:val="00931C9E"/>
    <w:rsid w:val="00932AF5"/>
    <w:rsid w:val="00934673"/>
    <w:rsid w:val="00936A3B"/>
    <w:rsid w:val="00941038"/>
    <w:rsid w:val="009426BB"/>
    <w:rsid w:val="0094473F"/>
    <w:rsid w:val="00946A46"/>
    <w:rsid w:val="009510B3"/>
    <w:rsid w:val="009513CC"/>
    <w:rsid w:val="00955D53"/>
    <w:rsid w:val="0095772B"/>
    <w:rsid w:val="009633D9"/>
    <w:rsid w:val="0096397A"/>
    <w:rsid w:val="0096562B"/>
    <w:rsid w:val="00965D82"/>
    <w:rsid w:val="00966062"/>
    <w:rsid w:val="009744E3"/>
    <w:rsid w:val="009754A8"/>
    <w:rsid w:val="0097625E"/>
    <w:rsid w:val="00977035"/>
    <w:rsid w:val="009838E2"/>
    <w:rsid w:val="00983E96"/>
    <w:rsid w:val="0098476B"/>
    <w:rsid w:val="00987629"/>
    <w:rsid w:val="00995CD6"/>
    <w:rsid w:val="009A48A9"/>
    <w:rsid w:val="009A5650"/>
    <w:rsid w:val="009B1782"/>
    <w:rsid w:val="009B2622"/>
    <w:rsid w:val="009B3C2B"/>
    <w:rsid w:val="009B5FD1"/>
    <w:rsid w:val="009B6E2B"/>
    <w:rsid w:val="009B7290"/>
    <w:rsid w:val="009C0E38"/>
    <w:rsid w:val="009C74C4"/>
    <w:rsid w:val="009D44C3"/>
    <w:rsid w:val="009D45DB"/>
    <w:rsid w:val="009D46EB"/>
    <w:rsid w:val="009D61AA"/>
    <w:rsid w:val="009E02E8"/>
    <w:rsid w:val="009E3030"/>
    <w:rsid w:val="009E4E86"/>
    <w:rsid w:val="009E5570"/>
    <w:rsid w:val="009E5FF9"/>
    <w:rsid w:val="00A00A65"/>
    <w:rsid w:val="00A03CF2"/>
    <w:rsid w:val="00A045EB"/>
    <w:rsid w:val="00A04FD9"/>
    <w:rsid w:val="00A11CEF"/>
    <w:rsid w:val="00A13449"/>
    <w:rsid w:val="00A151E6"/>
    <w:rsid w:val="00A16527"/>
    <w:rsid w:val="00A17CAA"/>
    <w:rsid w:val="00A2227D"/>
    <w:rsid w:val="00A222CA"/>
    <w:rsid w:val="00A23BFA"/>
    <w:rsid w:val="00A2505A"/>
    <w:rsid w:val="00A2689D"/>
    <w:rsid w:val="00A27F21"/>
    <w:rsid w:val="00A30006"/>
    <w:rsid w:val="00A31722"/>
    <w:rsid w:val="00A338EB"/>
    <w:rsid w:val="00A33A61"/>
    <w:rsid w:val="00A373B5"/>
    <w:rsid w:val="00A40F62"/>
    <w:rsid w:val="00A43244"/>
    <w:rsid w:val="00A45406"/>
    <w:rsid w:val="00A456B3"/>
    <w:rsid w:val="00A46307"/>
    <w:rsid w:val="00A522A6"/>
    <w:rsid w:val="00A528FB"/>
    <w:rsid w:val="00A53604"/>
    <w:rsid w:val="00A56694"/>
    <w:rsid w:val="00A62D67"/>
    <w:rsid w:val="00A63C5F"/>
    <w:rsid w:val="00A640D9"/>
    <w:rsid w:val="00A66924"/>
    <w:rsid w:val="00A67F4B"/>
    <w:rsid w:val="00A70CDC"/>
    <w:rsid w:val="00A71369"/>
    <w:rsid w:val="00A71AA7"/>
    <w:rsid w:val="00A72554"/>
    <w:rsid w:val="00A801F8"/>
    <w:rsid w:val="00A812DF"/>
    <w:rsid w:val="00A847DD"/>
    <w:rsid w:val="00A8527A"/>
    <w:rsid w:val="00A857E1"/>
    <w:rsid w:val="00A8743F"/>
    <w:rsid w:val="00A928C2"/>
    <w:rsid w:val="00A94753"/>
    <w:rsid w:val="00A974BD"/>
    <w:rsid w:val="00AA2C37"/>
    <w:rsid w:val="00AA3257"/>
    <w:rsid w:val="00AB029A"/>
    <w:rsid w:val="00AB03E7"/>
    <w:rsid w:val="00AB0453"/>
    <w:rsid w:val="00AB1195"/>
    <w:rsid w:val="00AB17D0"/>
    <w:rsid w:val="00AB43E1"/>
    <w:rsid w:val="00AB7B7D"/>
    <w:rsid w:val="00AC0E21"/>
    <w:rsid w:val="00AC6423"/>
    <w:rsid w:val="00AC7213"/>
    <w:rsid w:val="00AD07D0"/>
    <w:rsid w:val="00AD0FE0"/>
    <w:rsid w:val="00AD3D6D"/>
    <w:rsid w:val="00AD58E6"/>
    <w:rsid w:val="00AD6CA7"/>
    <w:rsid w:val="00AE28E9"/>
    <w:rsid w:val="00AE4F90"/>
    <w:rsid w:val="00AE6567"/>
    <w:rsid w:val="00AE7D35"/>
    <w:rsid w:val="00AF01FD"/>
    <w:rsid w:val="00B00C55"/>
    <w:rsid w:val="00B02FEC"/>
    <w:rsid w:val="00B05FA2"/>
    <w:rsid w:val="00B06BC2"/>
    <w:rsid w:val="00B10989"/>
    <w:rsid w:val="00B113E5"/>
    <w:rsid w:val="00B12E4B"/>
    <w:rsid w:val="00B172B0"/>
    <w:rsid w:val="00B219A3"/>
    <w:rsid w:val="00B2516E"/>
    <w:rsid w:val="00B261D8"/>
    <w:rsid w:val="00B301D7"/>
    <w:rsid w:val="00B30B1B"/>
    <w:rsid w:val="00B311EF"/>
    <w:rsid w:val="00B33165"/>
    <w:rsid w:val="00B33F08"/>
    <w:rsid w:val="00B3400E"/>
    <w:rsid w:val="00B34375"/>
    <w:rsid w:val="00B34BE5"/>
    <w:rsid w:val="00B40DD1"/>
    <w:rsid w:val="00B40E9B"/>
    <w:rsid w:val="00B4122F"/>
    <w:rsid w:val="00B424F5"/>
    <w:rsid w:val="00B45AFD"/>
    <w:rsid w:val="00B45FD4"/>
    <w:rsid w:val="00B545E9"/>
    <w:rsid w:val="00B54F91"/>
    <w:rsid w:val="00B562CF"/>
    <w:rsid w:val="00B60D42"/>
    <w:rsid w:val="00B6315B"/>
    <w:rsid w:val="00B63453"/>
    <w:rsid w:val="00B637F8"/>
    <w:rsid w:val="00B64C7A"/>
    <w:rsid w:val="00B7055C"/>
    <w:rsid w:val="00B71377"/>
    <w:rsid w:val="00B71E99"/>
    <w:rsid w:val="00B73394"/>
    <w:rsid w:val="00B73753"/>
    <w:rsid w:val="00B73BAE"/>
    <w:rsid w:val="00B7650E"/>
    <w:rsid w:val="00B81347"/>
    <w:rsid w:val="00B825E8"/>
    <w:rsid w:val="00B841FB"/>
    <w:rsid w:val="00B85AD3"/>
    <w:rsid w:val="00B85EFB"/>
    <w:rsid w:val="00B90257"/>
    <w:rsid w:val="00B90B2B"/>
    <w:rsid w:val="00B931FE"/>
    <w:rsid w:val="00B946F0"/>
    <w:rsid w:val="00B94884"/>
    <w:rsid w:val="00B954B2"/>
    <w:rsid w:val="00BA593E"/>
    <w:rsid w:val="00BB061D"/>
    <w:rsid w:val="00BB5D0B"/>
    <w:rsid w:val="00BB75E3"/>
    <w:rsid w:val="00BC7FD3"/>
    <w:rsid w:val="00BD16DE"/>
    <w:rsid w:val="00BD28AE"/>
    <w:rsid w:val="00BD3286"/>
    <w:rsid w:val="00BE4729"/>
    <w:rsid w:val="00BE4DB3"/>
    <w:rsid w:val="00BE5D9F"/>
    <w:rsid w:val="00BE6D80"/>
    <w:rsid w:val="00BE7C08"/>
    <w:rsid w:val="00BE7E32"/>
    <w:rsid w:val="00BF1F08"/>
    <w:rsid w:val="00BF59D5"/>
    <w:rsid w:val="00C02D0C"/>
    <w:rsid w:val="00C050F7"/>
    <w:rsid w:val="00C126F2"/>
    <w:rsid w:val="00C12707"/>
    <w:rsid w:val="00C13ABE"/>
    <w:rsid w:val="00C17D93"/>
    <w:rsid w:val="00C21C67"/>
    <w:rsid w:val="00C22401"/>
    <w:rsid w:val="00C23B02"/>
    <w:rsid w:val="00C24183"/>
    <w:rsid w:val="00C27CF8"/>
    <w:rsid w:val="00C32392"/>
    <w:rsid w:val="00C32A8A"/>
    <w:rsid w:val="00C36517"/>
    <w:rsid w:val="00C3770A"/>
    <w:rsid w:val="00C37B60"/>
    <w:rsid w:val="00C37D3C"/>
    <w:rsid w:val="00C41869"/>
    <w:rsid w:val="00C43E26"/>
    <w:rsid w:val="00C4544F"/>
    <w:rsid w:val="00C456A2"/>
    <w:rsid w:val="00C45D8D"/>
    <w:rsid w:val="00C5281C"/>
    <w:rsid w:val="00C60741"/>
    <w:rsid w:val="00C66976"/>
    <w:rsid w:val="00C71217"/>
    <w:rsid w:val="00C72618"/>
    <w:rsid w:val="00C73648"/>
    <w:rsid w:val="00C7583B"/>
    <w:rsid w:val="00C7593E"/>
    <w:rsid w:val="00C77A93"/>
    <w:rsid w:val="00C808FB"/>
    <w:rsid w:val="00C823CD"/>
    <w:rsid w:val="00C837CF"/>
    <w:rsid w:val="00C838B8"/>
    <w:rsid w:val="00C911EB"/>
    <w:rsid w:val="00C91CAB"/>
    <w:rsid w:val="00C92FAE"/>
    <w:rsid w:val="00C93D74"/>
    <w:rsid w:val="00C94060"/>
    <w:rsid w:val="00C9755E"/>
    <w:rsid w:val="00C9774D"/>
    <w:rsid w:val="00CA6A42"/>
    <w:rsid w:val="00CB0F18"/>
    <w:rsid w:val="00CB2D51"/>
    <w:rsid w:val="00CB576B"/>
    <w:rsid w:val="00CB5908"/>
    <w:rsid w:val="00CB6327"/>
    <w:rsid w:val="00CB67A6"/>
    <w:rsid w:val="00CC05E0"/>
    <w:rsid w:val="00CC3EAE"/>
    <w:rsid w:val="00CC4D52"/>
    <w:rsid w:val="00CC5365"/>
    <w:rsid w:val="00CC676C"/>
    <w:rsid w:val="00CC7B83"/>
    <w:rsid w:val="00CD3E5A"/>
    <w:rsid w:val="00CD74DB"/>
    <w:rsid w:val="00CE3EDA"/>
    <w:rsid w:val="00CE5852"/>
    <w:rsid w:val="00CE656E"/>
    <w:rsid w:val="00CE6F69"/>
    <w:rsid w:val="00CE704C"/>
    <w:rsid w:val="00CE7ED2"/>
    <w:rsid w:val="00CF48A5"/>
    <w:rsid w:val="00CF5DBD"/>
    <w:rsid w:val="00D01C5B"/>
    <w:rsid w:val="00D06B3B"/>
    <w:rsid w:val="00D07DEF"/>
    <w:rsid w:val="00D10BB9"/>
    <w:rsid w:val="00D10C83"/>
    <w:rsid w:val="00D1122D"/>
    <w:rsid w:val="00D11418"/>
    <w:rsid w:val="00D12C2D"/>
    <w:rsid w:val="00D15807"/>
    <w:rsid w:val="00D20494"/>
    <w:rsid w:val="00D20543"/>
    <w:rsid w:val="00D214DB"/>
    <w:rsid w:val="00D22385"/>
    <w:rsid w:val="00D305A5"/>
    <w:rsid w:val="00D3350A"/>
    <w:rsid w:val="00D3558D"/>
    <w:rsid w:val="00D355A8"/>
    <w:rsid w:val="00D447DA"/>
    <w:rsid w:val="00D44BE9"/>
    <w:rsid w:val="00D476CD"/>
    <w:rsid w:val="00D50F5B"/>
    <w:rsid w:val="00D520CF"/>
    <w:rsid w:val="00D53963"/>
    <w:rsid w:val="00D53AB9"/>
    <w:rsid w:val="00D60367"/>
    <w:rsid w:val="00D62D75"/>
    <w:rsid w:val="00D64CAA"/>
    <w:rsid w:val="00D66769"/>
    <w:rsid w:val="00D70170"/>
    <w:rsid w:val="00D71097"/>
    <w:rsid w:val="00D743B0"/>
    <w:rsid w:val="00D745BD"/>
    <w:rsid w:val="00D74680"/>
    <w:rsid w:val="00D74F04"/>
    <w:rsid w:val="00D77B09"/>
    <w:rsid w:val="00D77BC1"/>
    <w:rsid w:val="00D8158F"/>
    <w:rsid w:val="00D825CF"/>
    <w:rsid w:val="00D82F4E"/>
    <w:rsid w:val="00D91E08"/>
    <w:rsid w:val="00DA3C58"/>
    <w:rsid w:val="00DA6211"/>
    <w:rsid w:val="00DB0CE1"/>
    <w:rsid w:val="00DB3C6A"/>
    <w:rsid w:val="00DB557A"/>
    <w:rsid w:val="00DC4BF2"/>
    <w:rsid w:val="00DD20B3"/>
    <w:rsid w:val="00DD2DB9"/>
    <w:rsid w:val="00DD49C4"/>
    <w:rsid w:val="00DD4A8E"/>
    <w:rsid w:val="00DD4AD5"/>
    <w:rsid w:val="00DD4DA0"/>
    <w:rsid w:val="00DD66E1"/>
    <w:rsid w:val="00DD67D0"/>
    <w:rsid w:val="00DD6EBE"/>
    <w:rsid w:val="00DD79A5"/>
    <w:rsid w:val="00DE0BB0"/>
    <w:rsid w:val="00DE2898"/>
    <w:rsid w:val="00DE7B97"/>
    <w:rsid w:val="00DF29D8"/>
    <w:rsid w:val="00DF4274"/>
    <w:rsid w:val="00DF4530"/>
    <w:rsid w:val="00DF61F1"/>
    <w:rsid w:val="00DF684E"/>
    <w:rsid w:val="00E03AA6"/>
    <w:rsid w:val="00E0659C"/>
    <w:rsid w:val="00E07DA4"/>
    <w:rsid w:val="00E116A9"/>
    <w:rsid w:val="00E130E6"/>
    <w:rsid w:val="00E13DAD"/>
    <w:rsid w:val="00E175DC"/>
    <w:rsid w:val="00E22F80"/>
    <w:rsid w:val="00E244C5"/>
    <w:rsid w:val="00E247EE"/>
    <w:rsid w:val="00E30D65"/>
    <w:rsid w:val="00E36EC0"/>
    <w:rsid w:val="00E4173E"/>
    <w:rsid w:val="00E4284F"/>
    <w:rsid w:val="00E43348"/>
    <w:rsid w:val="00E44509"/>
    <w:rsid w:val="00E44AA1"/>
    <w:rsid w:val="00E505F5"/>
    <w:rsid w:val="00E53CE6"/>
    <w:rsid w:val="00E557C3"/>
    <w:rsid w:val="00E55E75"/>
    <w:rsid w:val="00E56AFF"/>
    <w:rsid w:val="00E65529"/>
    <w:rsid w:val="00E6601C"/>
    <w:rsid w:val="00E70393"/>
    <w:rsid w:val="00E71304"/>
    <w:rsid w:val="00E77283"/>
    <w:rsid w:val="00E80815"/>
    <w:rsid w:val="00E80CD0"/>
    <w:rsid w:val="00E82906"/>
    <w:rsid w:val="00E82F91"/>
    <w:rsid w:val="00E83363"/>
    <w:rsid w:val="00E84D18"/>
    <w:rsid w:val="00E86EC5"/>
    <w:rsid w:val="00E87ED2"/>
    <w:rsid w:val="00E90170"/>
    <w:rsid w:val="00E93105"/>
    <w:rsid w:val="00E934C3"/>
    <w:rsid w:val="00E94ED6"/>
    <w:rsid w:val="00E96045"/>
    <w:rsid w:val="00E961A2"/>
    <w:rsid w:val="00EA0603"/>
    <w:rsid w:val="00EA091E"/>
    <w:rsid w:val="00EA0AE7"/>
    <w:rsid w:val="00EA0DC4"/>
    <w:rsid w:val="00EA0E24"/>
    <w:rsid w:val="00EA6A77"/>
    <w:rsid w:val="00EB28A5"/>
    <w:rsid w:val="00EB2D70"/>
    <w:rsid w:val="00EB51DE"/>
    <w:rsid w:val="00EB56A2"/>
    <w:rsid w:val="00EB67FA"/>
    <w:rsid w:val="00EC228E"/>
    <w:rsid w:val="00EC34B6"/>
    <w:rsid w:val="00ED0384"/>
    <w:rsid w:val="00ED0473"/>
    <w:rsid w:val="00ED372D"/>
    <w:rsid w:val="00ED38D5"/>
    <w:rsid w:val="00ED4436"/>
    <w:rsid w:val="00ED44B3"/>
    <w:rsid w:val="00ED5253"/>
    <w:rsid w:val="00ED5D01"/>
    <w:rsid w:val="00ED6C22"/>
    <w:rsid w:val="00EE4371"/>
    <w:rsid w:val="00EE68CF"/>
    <w:rsid w:val="00EE68D1"/>
    <w:rsid w:val="00EE7361"/>
    <w:rsid w:val="00EE77BF"/>
    <w:rsid w:val="00EF1F68"/>
    <w:rsid w:val="00EF1FAA"/>
    <w:rsid w:val="00EF69A1"/>
    <w:rsid w:val="00F00E0A"/>
    <w:rsid w:val="00F01A19"/>
    <w:rsid w:val="00F01ECC"/>
    <w:rsid w:val="00F03473"/>
    <w:rsid w:val="00F05DE1"/>
    <w:rsid w:val="00F16669"/>
    <w:rsid w:val="00F21187"/>
    <w:rsid w:val="00F22419"/>
    <w:rsid w:val="00F253ED"/>
    <w:rsid w:val="00F26080"/>
    <w:rsid w:val="00F26128"/>
    <w:rsid w:val="00F27819"/>
    <w:rsid w:val="00F313AC"/>
    <w:rsid w:val="00F325F5"/>
    <w:rsid w:val="00F35523"/>
    <w:rsid w:val="00F45D18"/>
    <w:rsid w:val="00F53441"/>
    <w:rsid w:val="00F54DB1"/>
    <w:rsid w:val="00F61540"/>
    <w:rsid w:val="00F622B9"/>
    <w:rsid w:val="00F64E43"/>
    <w:rsid w:val="00F675A8"/>
    <w:rsid w:val="00F72B49"/>
    <w:rsid w:val="00F72D92"/>
    <w:rsid w:val="00F73223"/>
    <w:rsid w:val="00F73522"/>
    <w:rsid w:val="00F76C6E"/>
    <w:rsid w:val="00F83913"/>
    <w:rsid w:val="00F84FD1"/>
    <w:rsid w:val="00F85696"/>
    <w:rsid w:val="00F85F2A"/>
    <w:rsid w:val="00F87980"/>
    <w:rsid w:val="00F879C3"/>
    <w:rsid w:val="00F91206"/>
    <w:rsid w:val="00F9664D"/>
    <w:rsid w:val="00FA2800"/>
    <w:rsid w:val="00FA30C4"/>
    <w:rsid w:val="00FA37A8"/>
    <w:rsid w:val="00FA6882"/>
    <w:rsid w:val="00FA7C87"/>
    <w:rsid w:val="00FA7D52"/>
    <w:rsid w:val="00FB719D"/>
    <w:rsid w:val="00FC1410"/>
    <w:rsid w:val="00FC380B"/>
    <w:rsid w:val="00FD1B7E"/>
    <w:rsid w:val="00FD5D66"/>
    <w:rsid w:val="00FE13B4"/>
    <w:rsid w:val="00FE3E95"/>
    <w:rsid w:val="00FE48C2"/>
    <w:rsid w:val="00FE628D"/>
    <w:rsid w:val="00FF39BA"/>
    <w:rsid w:val="00FF5BF8"/>
    <w:rsid w:val="00FF5FA2"/>
    <w:rsid w:val="00FF6CE0"/>
    <w:rsid w:val="051416E4"/>
    <w:rsid w:val="067430B2"/>
    <w:rsid w:val="0FFBEF65"/>
    <w:rsid w:val="14414D4A"/>
    <w:rsid w:val="14437F11"/>
    <w:rsid w:val="14D0553B"/>
    <w:rsid w:val="191C398A"/>
    <w:rsid w:val="1C7975B9"/>
    <w:rsid w:val="1FFF7955"/>
    <w:rsid w:val="211514D5"/>
    <w:rsid w:val="291D0716"/>
    <w:rsid w:val="2E3FE0F3"/>
    <w:rsid w:val="32994C8F"/>
    <w:rsid w:val="39BC5B6D"/>
    <w:rsid w:val="3ABD0AE5"/>
    <w:rsid w:val="3B807F2C"/>
    <w:rsid w:val="3D4F2A53"/>
    <w:rsid w:val="3F762169"/>
    <w:rsid w:val="3F79FC83"/>
    <w:rsid w:val="4B5E4E22"/>
    <w:rsid w:val="4D4F4669"/>
    <w:rsid w:val="4FFD8B45"/>
    <w:rsid w:val="52C51658"/>
    <w:rsid w:val="56611E44"/>
    <w:rsid w:val="56864602"/>
    <w:rsid w:val="57C69DA0"/>
    <w:rsid w:val="585F1B53"/>
    <w:rsid w:val="596E0036"/>
    <w:rsid w:val="5BFF9E68"/>
    <w:rsid w:val="5FDE877C"/>
    <w:rsid w:val="60106D27"/>
    <w:rsid w:val="604C1994"/>
    <w:rsid w:val="61890B12"/>
    <w:rsid w:val="656F1EE5"/>
    <w:rsid w:val="657E1B6F"/>
    <w:rsid w:val="66274F09"/>
    <w:rsid w:val="66495ED8"/>
    <w:rsid w:val="66DF0342"/>
    <w:rsid w:val="67F6D11E"/>
    <w:rsid w:val="6C3C5633"/>
    <w:rsid w:val="6CE36326"/>
    <w:rsid w:val="6FD7A839"/>
    <w:rsid w:val="7304799B"/>
    <w:rsid w:val="764C6C69"/>
    <w:rsid w:val="7737C2BF"/>
    <w:rsid w:val="796756A7"/>
    <w:rsid w:val="7B2C33A2"/>
    <w:rsid w:val="7BEFCDED"/>
    <w:rsid w:val="7CFF5B2C"/>
    <w:rsid w:val="7D1D5D51"/>
    <w:rsid w:val="7D322473"/>
    <w:rsid w:val="7EEFBED1"/>
    <w:rsid w:val="7F776DD9"/>
    <w:rsid w:val="7FEE8F7E"/>
    <w:rsid w:val="9EDFCFB6"/>
    <w:rsid w:val="BC969CB6"/>
    <w:rsid w:val="BEB2E273"/>
    <w:rsid w:val="BFAF974D"/>
    <w:rsid w:val="CDFD2159"/>
    <w:rsid w:val="CDFDD6F1"/>
    <w:rsid w:val="CFA6ECB1"/>
    <w:rsid w:val="DEBB4000"/>
    <w:rsid w:val="EB7DC28A"/>
    <w:rsid w:val="EBD7A6C1"/>
    <w:rsid w:val="ED7C0B83"/>
    <w:rsid w:val="EEDF6CE7"/>
    <w:rsid w:val="EF1FEFD6"/>
    <w:rsid w:val="EFD5D1C1"/>
    <w:rsid w:val="EFDD76B0"/>
    <w:rsid w:val="F4FAD964"/>
    <w:rsid w:val="F6FE2B40"/>
    <w:rsid w:val="F6FF7357"/>
    <w:rsid w:val="F99E2675"/>
    <w:rsid w:val="FB7B1748"/>
    <w:rsid w:val="FBE75EC9"/>
    <w:rsid w:val="FF9F3B79"/>
    <w:rsid w:val="FFA2341D"/>
    <w:rsid w:val="FFEFDB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4"/>
    <w:qFormat/>
    <w:uiPriority w:val="0"/>
    <w:pPr>
      <w:keepNext/>
      <w:keepLines/>
      <w:spacing w:before="340" w:after="330" w:line="576" w:lineRule="auto"/>
      <w:outlineLvl w:val="0"/>
    </w:pPr>
    <w:rPr>
      <w:b/>
      <w:kern w:val="44"/>
      <w:sz w:val="44"/>
      <w:szCs w:val="44"/>
    </w:rPr>
  </w:style>
  <w:style w:type="paragraph" w:styleId="3">
    <w:name w:val="heading 3"/>
    <w:basedOn w:val="1"/>
    <w:next w:val="1"/>
    <w:link w:val="31"/>
    <w:semiHidden/>
    <w:unhideWhenUsed/>
    <w:qFormat/>
    <w:uiPriority w:val="0"/>
    <w:pPr>
      <w:keepNext/>
      <w:keepLines/>
      <w:spacing w:before="260" w:after="260" w:line="416" w:lineRule="auto"/>
      <w:outlineLvl w:val="2"/>
    </w:pPr>
    <w:rPr>
      <w:b/>
      <w:bCs/>
      <w:sz w:val="32"/>
      <w:szCs w:val="32"/>
    </w:rPr>
  </w:style>
  <w:style w:type="character" w:default="1" w:styleId="16">
    <w:name w:val="Default Paragraph Font"/>
    <w:qFormat/>
    <w:uiPriority w:val="0"/>
  </w:style>
  <w:style w:type="table" w:default="1" w:styleId="14">
    <w:name w:val="Normal Table"/>
    <w:unhideWhenUsed/>
    <w:qFormat/>
    <w:uiPriority w:val="99"/>
    <w:tblPr>
      <w:tblCellMar>
        <w:top w:w="0" w:type="dxa"/>
        <w:left w:w="108" w:type="dxa"/>
        <w:bottom w:w="0" w:type="dxa"/>
        <w:right w:w="108" w:type="dxa"/>
      </w:tblCellMar>
    </w:tblPr>
  </w:style>
  <w:style w:type="paragraph" w:styleId="4">
    <w:name w:val="Document Map"/>
    <w:basedOn w:val="1"/>
    <w:qFormat/>
    <w:uiPriority w:val="0"/>
    <w:pPr>
      <w:shd w:val="clear" w:color="auto" w:fill="000080"/>
      <w:adjustRightInd w:val="0"/>
      <w:spacing w:line="312" w:lineRule="atLeast"/>
      <w:textAlignment w:val="baseline"/>
    </w:pPr>
    <w:rPr>
      <w:kern w:val="0"/>
    </w:rPr>
  </w:style>
  <w:style w:type="paragraph" w:styleId="5">
    <w:name w:val="annotation text"/>
    <w:basedOn w:val="1"/>
    <w:qFormat/>
    <w:uiPriority w:val="0"/>
    <w:pPr>
      <w:adjustRightInd w:val="0"/>
      <w:spacing w:line="312" w:lineRule="atLeast"/>
      <w:jc w:val="left"/>
      <w:textAlignment w:val="baseline"/>
    </w:pPr>
    <w:rPr>
      <w:kern w:val="0"/>
    </w:rPr>
  </w:style>
  <w:style w:type="paragraph" w:styleId="6">
    <w:name w:val="Body Text Indent"/>
    <w:basedOn w:val="1"/>
    <w:link w:val="20"/>
    <w:qFormat/>
    <w:uiPriority w:val="0"/>
    <w:pPr>
      <w:spacing w:after="120"/>
      <w:ind w:left="420" w:leftChars="200"/>
    </w:pPr>
  </w:style>
  <w:style w:type="paragraph" w:styleId="7">
    <w:name w:val="toc 3"/>
    <w:basedOn w:val="1"/>
    <w:next w:val="1"/>
    <w:uiPriority w:val="0"/>
    <w:pPr>
      <w:ind w:left="840" w:leftChars="400"/>
    </w:pPr>
  </w:style>
  <w:style w:type="paragraph" w:styleId="8">
    <w:name w:val="Balloon Text"/>
    <w:basedOn w:val="1"/>
    <w:qFormat/>
    <w:uiPriority w:val="0"/>
    <w:pPr>
      <w:adjustRightInd w:val="0"/>
      <w:spacing w:line="312" w:lineRule="atLeast"/>
      <w:textAlignment w:val="baseline"/>
    </w:pPr>
    <w:rPr>
      <w:kern w:val="0"/>
      <w:sz w:val="18"/>
      <w:szCs w:val="18"/>
    </w:rPr>
  </w:style>
  <w:style w:type="paragraph" w:styleId="9">
    <w:name w:val="footer"/>
    <w:basedOn w:val="1"/>
    <w:link w:val="23"/>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Body Text First Indent 2"/>
    <w:basedOn w:val="6"/>
    <w:link w:val="22"/>
    <w:unhideWhenUsed/>
    <w:qFormat/>
    <w:uiPriority w:val="99"/>
    <w:pPr>
      <w:ind w:firstLine="420" w:firstLineChars="200"/>
    </w:pPr>
    <w:rPr>
      <w:rFonts w:ascii="Calibri" w:hAnsi="Calibri" w:cs="黑体"/>
      <w:szCs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character" w:styleId="18">
    <w:name w:val="Hyperlink"/>
    <w:qFormat/>
    <w:uiPriority w:val="0"/>
    <w:rPr>
      <w:color w:val="0563C1"/>
      <w:u w:val="single"/>
    </w:rPr>
  </w:style>
  <w:style w:type="character" w:styleId="19">
    <w:name w:val="annotation reference"/>
    <w:qFormat/>
    <w:uiPriority w:val="0"/>
    <w:rPr>
      <w:sz w:val="21"/>
      <w:szCs w:val="21"/>
    </w:rPr>
  </w:style>
  <w:style w:type="character" w:customStyle="1" w:styleId="20">
    <w:name w:val="正文文本缩进 字符"/>
    <w:link w:val="6"/>
    <w:qFormat/>
    <w:uiPriority w:val="0"/>
    <w:rPr>
      <w:kern w:val="2"/>
      <w:sz w:val="21"/>
    </w:rPr>
  </w:style>
  <w:style w:type="character" w:customStyle="1" w:styleId="21">
    <w:name w:val="页脚 Char1"/>
    <w:qFormat/>
    <w:uiPriority w:val="0"/>
    <w:rPr>
      <w:kern w:val="2"/>
      <w:sz w:val="18"/>
      <w:szCs w:val="18"/>
    </w:rPr>
  </w:style>
  <w:style w:type="character" w:customStyle="1" w:styleId="22">
    <w:name w:val="正文文本首行缩进 2 字符"/>
    <w:link w:val="13"/>
    <w:qFormat/>
    <w:uiPriority w:val="99"/>
    <w:rPr>
      <w:rFonts w:ascii="Calibri" w:hAnsi="Calibri" w:cs="黑体"/>
      <w:kern w:val="2"/>
      <w:sz w:val="21"/>
      <w:szCs w:val="24"/>
    </w:rPr>
  </w:style>
  <w:style w:type="character" w:customStyle="1" w:styleId="23">
    <w:name w:val="页脚 字符"/>
    <w:link w:val="9"/>
    <w:qFormat/>
    <w:uiPriority w:val="0"/>
    <w:rPr>
      <w:rFonts w:hint="default" w:ascii="Verdana" w:hAnsi="Verdana" w:cs="Verdana"/>
      <w:kern w:val="2"/>
      <w:sz w:val="18"/>
      <w:szCs w:val="18"/>
      <w:lang w:eastAsia="en-US"/>
    </w:rPr>
  </w:style>
  <w:style w:type="character" w:customStyle="1" w:styleId="24">
    <w:name w:val="标题 1 字符"/>
    <w:link w:val="2"/>
    <w:qFormat/>
    <w:uiPriority w:val="0"/>
    <w:rPr>
      <w:b/>
      <w:kern w:val="44"/>
      <w:sz w:val="44"/>
      <w:szCs w:val="44"/>
    </w:rPr>
  </w:style>
  <w:style w:type="paragraph" w:customStyle="1" w:styleId="25">
    <w:name w:val="列出段落1"/>
    <w:basedOn w:val="1"/>
    <w:qFormat/>
    <w:uiPriority w:val="34"/>
    <w:pPr>
      <w:ind w:firstLine="420" w:firstLineChars="200"/>
    </w:pPr>
    <w:rPr>
      <w:rFonts w:ascii="Calibri" w:hAnsi="Calibri"/>
      <w:szCs w:val="22"/>
    </w:rPr>
  </w:style>
  <w:style w:type="paragraph" w:customStyle="1" w:styleId="26">
    <w:name w:val=" Char Char Char Char Char Char Char Char Char Char1"/>
    <w:basedOn w:val="1"/>
    <w:qFormat/>
    <w:uiPriority w:val="0"/>
    <w:pPr>
      <w:widowControl/>
      <w:spacing w:after="160" w:line="240" w:lineRule="exact"/>
      <w:jc w:val="left"/>
    </w:pPr>
    <w:rPr>
      <w:rFonts w:ascii="Verdana" w:hAnsi="Verdana"/>
      <w:kern w:val="0"/>
      <w:sz w:val="20"/>
      <w:lang w:eastAsia="en-US"/>
    </w:rPr>
  </w:style>
  <w:style w:type="paragraph" w:customStyle="1" w:styleId="27">
    <w:name w:val="Char Char2"/>
    <w:basedOn w:val="1"/>
    <w:qFormat/>
    <w:uiPriority w:val="0"/>
    <w:pPr>
      <w:widowControl/>
      <w:spacing w:after="160" w:line="240" w:lineRule="exact"/>
      <w:jc w:val="left"/>
    </w:pPr>
    <w:rPr>
      <w:rFonts w:ascii="Arial" w:hAnsi="Arial" w:eastAsia="Times New Roman" w:cs="Verdana"/>
      <w:b/>
      <w:kern w:val="0"/>
      <w:sz w:val="24"/>
      <w:szCs w:val="24"/>
      <w:lang w:eastAsia="en-US"/>
    </w:rPr>
  </w:style>
  <w:style w:type="paragraph" w:customStyle="1" w:styleId="28">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29">
    <w:name w:val="章标题"/>
    <w:next w:val="1"/>
    <w:qFormat/>
    <w:uiPriority w:val="0"/>
    <w:pPr>
      <w:widowControl w:val="0"/>
      <w:spacing w:before="120" w:beforeLines="50" w:after="120" w:afterLines="50"/>
      <w:jc w:val="center"/>
      <w:outlineLvl w:val="1"/>
    </w:pPr>
    <w:rPr>
      <w:rFonts w:ascii="宋体" w:hAnsi="宋体" w:eastAsia="宋体" w:cs="Times New Roman"/>
      <w:b/>
      <w:color w:val="000000"/>
      <w:kern w:val="2"/>
      <w:sz w:val="28"/>
      <w:szCs w:val="28"/>
      <w:lang w:val="en-US" w:eastAsia="zh-CN" w:bidi="ar-SA"/>
    </w:rPr>
  </w:style>
  <w:style w:type="paragraph" w:styleId="30">
    <w:name w:val="List Paragraph"/>
    <w:basedOn w:val="1"/>
    <w:autoRedefine/>
    <w:qFormat/>
    <w:uiPriority w:val="99"/>
    <w:pPr>
      <w:adjustRightInd w:val="0"/>
      <w:spacing w:line="312" w:lineRule="atLeast"/>
      <w:ind w:firstLine="420" w:firstLineChars="200"/>
      <w:textAlignment w:val="baseline"/>
    </w:pPr>
    <w:rPr>
      <w:kern w:val="0"/>
    </w:rPr>
  </w:style>
  <w:style w:type="character" w:customStyle="1" w:styleId="31">
    <w:name w:val="标题 3 字符"/>
    <w:link w:val="3"/>
    <w:semiHidden/>
    <w:qFormat/>
    <w:uiPriority w:val="0"/>
    <w:rPr>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tiff"/><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emf"/><Relationship Id="rId25" Type="http://schemas.openxmlformats.org/officeDocument/2006/relationships/oleObject" Target="embeddings/oleObject6.bin"/><Relationship Id="rId24" Type="http://schemas.openxmlformats.org/officeDocument/2006/relationships/image" Target="media/image13.emf"/><Relationship Id="rId23" Type="http://schemas.openxmlformats.org/officeDocument/2006/relationships/oleObject" Target="embeddings/oleObject5.bin"/><Relationship Id="rId22" Type="http://schemas.openxmlformats.org/officeDocument/2006/relationships/image" Target="media/image12.emf"/><Relationship Id="rId21" Type="http://schemas.openxmlformats.org/officeDocument/2006/relationships/oleObject" Target="embeddings/oleObject4.bin"/><Relationship Id="rId20" Type="http://schemas.openxmlformats.org/officeDocument/2006/relationships/image" Target="media/image11.e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0.emf"/><Relationship Id="rId17" Type="http://schemas.openxmlformats.org/officeDocument/2006/relationships/oleObject" Target="embeddings/oleObject2.bin"/><Relationship Id="rId16" Type="http://schemas.openxmlformats.org/officeDocument/2006/relationships/image" Target="media/image9.tiff"/><Relationship Id="rId15" Type="http://schemas.openxmlformats.org/officeDocument/2006/relationships/image" Target="media/image8.tiff"/><Relationship Id="rId14" Type="http://schemas.openxmlformats.org/officeDocument/2006/relationships/image" Target="media/image7.tiff"/><Relationship Id="rId13" Type="http://schemas.openxmlformats.org/officeDocument/2006/relationships/image" Target="media/image6.tiff"/><Relationship Id="rId12" Type="http://schemas.openxmlformats.org/officeDocument/2006/relationships/image" Target="media/image5.tiff"/><Relationship Id="rId11" Type="http://schemas.openxmlformats.org/officeDocument/2006/relationships/image" Target="media/image4.tiff"/><Relationship Id="rId10" Type="http://schemas.openxmlformats.org/officeDocument/2006/relationships/image" Target="media/image3.tif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Info spid="_x0000_s4098"/>
  </customShpExts>
  <extobjs>
    <extobj name="ECB019B1-382A-4266-B25C-5B523AA43C14-1">
      <extobjdata type="ECB019B1-382A-4266-B25C-5B523AA43C14" data="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"/>
    </extobj>
    <extobj name="ECB019B1-382A-4266-B25C-5B523AA43C14-2">
      <extobjdata type="ECB019B1-382A-4266-B25C-5B523AA43C14" data="ewoJIkZpbGVJZCIgOiAiNDUxMjE2NzY5MzIyIiwKCSJHcm91cElkIiA6ICIxNTYwODQ1MDk5IiwKCSJJbWFnZSIgOiAiaVZCT1J3MEtHZ29BQUFBTlNVaEVVZ0FBQkk4QUFBTUhDQVlBQUFDd3NYYzVBQUFBQVhOU1IwSUFyczRjNlFBQUlBQkpSRUZVZUp6czNYbGNUZm4vQi9EWHVVdjdZZ2toeEREVVY3aXlaK3hyeUdBd3d5QkdZOFl3eFdRd0dBeUZzYTlqaXd5U0xNa3NTSFlLb1loSUlXUkpwZTNTN1M3bi9QNlllOCt2MDcyM3hWWjRQeDhQaittYzh6bm5udE44UHQxejN1ZnplWDhB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StGWDlmd1YwYUFZYnkrVGxBQUFBQUVsRlRrU3VRbUNDIiwKCSJUaGVtZSIgOiAiIiwKCSJUeXBlIiA6ICJmbG93IiwKCSJVc2VySWQiIDogIjEwMzAyMzI3MjgiLAoJIlZlcnNpb24iIDogIjIx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5348</Words>
  <Characters>6091</Characters>
  <Lines>100</Lines>
  <Paragraphs>28</Paragraphs>
  <TotalTime>11</TotalTime>
  <ScaleCrop>false</ScaleCrop>
  <LinksUpToDate>false</LinksUpToDate>
  <CharactersWithSpaces>6352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2024-11-15T07:18:00Z</dcterms:created>
  <dc:creator>uof</dc:creator>
  <cp:lastModifiedBy>森暮</cp:lastModifiedBy>
  <cp:lastPrinted>2024-05-20T05:39:00Z</cp:lastPrinted>
  <dcterms:modified xsi:type="dcterms:W3CDTF">2025-09-22T10:36:20Z</dcterms:modified>
  <dc:title>MBSE软件技术创新基金管理办法</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eyJoZGlkIjoiNzliYTRlNzg5YzExNjMwOWNmNTU0YTJjN2RkN2Q0MGIiLCJ1c2VySWQiOiIxMDU0MTg2OTQ3In0=</vt:lpwstr>
  </property>
  <property fmtid="{D5CDD505-2E9C-101B-9397-08002B2CF9AE}" pid="4" name="ICV">
    <vt:lpwstr>AFBD74B080334FBFBC2811C388B0FC81_12</vt:lpwstr>
  </property>
</Properties>
</file>