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08A0" w14:textId="178A22F8" w:rsidR="00237B65" w:rsidRDefault="00237B65" w:rsidP="00237B65">
      <w:pPr>
        <w:jc w:val="center"/>
        <w:rPr>
          <w:sz w:val="32"/>
          <w:szCs w:val="32"/>
        </w:rPr>
      </w:pPr>
      <w:r w:rsidRPr="00237B65">
        <w:rPr>
          <w:sz w:val="32"/>
          <w:szCs w:val="32"/>
        </w:rPr>
        <w:t>AUTOMATES -VHDL</w:t>
      </w:r>
    </w:p>
    <w:p w14:paraId="691D44AA" w14:textId="18922495" w:rsidR="00237B65" w:rsidRDefault="00237B65" w:rsidP="00237B65">
      <w:pPr>
        <w:jc w:val="center"/>
        <w:rPr>
          <w:sz w:val="32"/>
          <w:szCs w:val="32"/>
        </w:rPr>
      </w:pPr>
      <w:r w:rsidRPr="00237B65">
        <w:rPr>
          <w:sz w:val="32"/>
          <w:szCs w:val="32"/>
        </w:rPr>
        <w:t xml:space="preserve">TP </w:t>
      </w:r>
      <w:r w:rsidRPr="00237B65">
        <w:rPr>
          <w:sz w:val="32"/>
          <w:szCs w:val="32"/>
        </w:rPr>
        <w:t>1 :</w:t>
      </w:r>
      <w:r w:rsidRPr="00237B65">
        <w:rPr>
          <w:sz w:val="32"/>
          <w:szCs w:val="32"/>
        </w:rPr>
        <w:t xml:space="preserve"> Compteur asynchrone</w:t>
      </w:r>
    </w:p>
    <w:p w14:paraId="0913C195" w14:textId="77777777" w:rsidR="00237B65" w:rsidRDefault="00237B65" w:rsidP="00237B65">
      <w:pPr>
        <w:rPr>
          <w:sz w:val="32"/>
          <w:szCs w:val="32"/>
        </w:rPr>
      </w:pPr>
    </w:p>
    <w:p w14:paraId="38841517" w14:textId="7BE0E4E3" w:rsidR="00237B65" w:rsidRDefault="00237B65" w:rsidP="00237B65">
      <w:r>
        <w:t xml:space="preserve">A travers ce TP j’ai pu prendre en main Quartus et </w:t>
      </w:r>
      <w:proofErr w:type="spellStart"/>
      <w:r>
        <w:t>modelsim</w:t>
      </w:r>
      <w:proofErr w:type="spellEnd"/>
      <w:r>
        <w:t xml:space="preserve"> afin de réaliser un compteur asynchrone. Il nous a fallut décrire un automate fini avec son compteur. </w:t>
      </w:r>
      <w:r w:rsidRPr="00237B65">
        <w:t xml:space="preserve">L’automate </w:t>
      </w:r>
      <w:r w:rsidRPr="00237B65">
        <w:t>gér</w:t>
      </w:r>
      <w:r>
        <w:t>ant</w:t>
      </w:r>
      <w:r w:rsidRPr="00237B65">
        <w:t xml:space="preserve"> la logique d’appui bouton et le déclenchement d’un </w:t>
      </w:r>
      <w:proofErr w:type="spellStart"/>
      <w:r w:rsidRPr="00237B65">
        <w:t>timer</w:t>
      </w:r>
      <w:proofErr w:type="spellEnd"/>
      <w:r w:rsidRPr="00237B65">
        <w:t xml:space="preserve"> interne de 20 ms.</w:t>
      </w:r>
      <w:r>
        <w:t xml:space="preserve"> </w:t>
      </w:r>
      <w:r w:rsidRPr="00237B65">
        <w:t xml:space="preserve">Le compteur 4 bits </w:t>
      </w:r>
      <w:r>
        <w:t xml:space="preserve">lui </w:t>
      </w:r>
      <w:r w:rsidRPr="00237B65">
        <w:t xml:space="preserve">s’incrémente uniquement quand le </w:t>
      </w:r>
      <w:proofErr w:type="spellStart"/>
      <w:r w:rsidRPr="00237B65">
        <w:t>timer</w:t>
      </w:r>
      <w:proofErr w:type="spellEnd"/>
      <w:r w:rsidRPr="00237B65">
        <w:t xml:space="preserve"> est arrivé à terme, et qu’un appui bouton valide a eu lieu.</w:t>
      </w:r>
    </w:p>
    <w:p w14:paraId="21CFA44A" w14:textId="06028E28" w:rsidR="00237B65" w:rsidRDefault="00237B65" w:rsidP="00237B65">
      <w:r>
        <w:t xml:space="preserve">Des blocs </w:t>
      </w:r>
      <w:proofErr w:type="spellStart"/>
      <w:r>
        <w:t>on</w:t>
      </w:r>
      <w:proofErr w:type="spellEnd"/>
      <w:r>
        <w:t xml:space="preserve"> ensuite étaient créés.</w:t>
      </w:r>
    </w:p>
    <w:p w14:paraId="34732CDC" w14:textId="043EF7E4" w:rsidR="00237B65" w:rsidRPr="00237B65" w:rsidRDefault="00237B65" w:rsidP="00237B65">
      <w:pPr>
        <w:ind w:left="708"/>
      </w:pPr>
      <w:r w:rsidRPr="00237B65">
        <w:t>Bloc 1</w:t>
      </w:r>
      <w:r w:rsidRPr="00237B65">
        <w:t xml:space="preserve"> : registre d’état</w:t>
      </w:r>
      <w:r w:rsidRPr="00237B65">
        <w:br/>
        <w:t xml:space="preserve"> Mémorise l’état courant (</w:t>
      </w:r>
      <w:proofErr w:type="spellStart"/>
      <w:r w:rsidRPr="00237B65">
        <w:t>ep</w:t>
      </w:r>
      <w:proofErr w:type="spellEnd"/>
      <w:r w:rsidRPr="00237B65">
        <w:t>), avec un retour à IDLE sur reset asynchrone (actif bas).</w:t>
      </w:r>
    </w:p>
    <w:p w14:paraId="418CCCB6" w14:textId="72573BBB" w:rsidR="00237B65" w:rsidRPr="00237B65" w:rsidRDefault="00237B65" w:rsidP="00237B65">
      <w:r w:rsidRPr="00237B65">
        <w:t>Bloc</w:t>
      </w:r>
      <w:r w:rsidRPr="00237B65">
        <w:t xml:space="preserve"> 2 </w:t>
      </w:r>
      <w:r w:rsidRPr="00237B65">
        <w:t>: logique de transition d’états</w:t>
      </w:r>
    </w:p>
    <w:p w14:paraId="51964552" w14:textId="77777777" w:rsidR="00237B65" w:rsidRPr="00237B65" w:rsidRDefault="00237B65" w:rsidP="00237B65">
      <w:pPr>
        <w:ind w:left="720"/>
      </w:pPr>
      <w:r w:rsidRPr="00237B65">
        <w:t>IDLE : attend l’appui bouton (go=0) → passe à ENABLE_TIMER.</w:t>
      </w:r>
    </w:p>
    <w:p w14:paraId="0CEE4783" w14:textId="77777777" w:rsidR="00237B65" w:rsidRPr="00237B65" w:rsidRDefault="00237B65" w:rsidP="00237B65">
      <w:pPr>
        <w:ind w:left="720"/>
      </w:pPr>
      <w:r w:rsidRPr="00237B65">
        <w:t xml:space="preserve">ENABLE_TIMER : active le </w:t>
      </w:r>
      <w:proofErr w:type="spellStart"/>
      <w:r w:rsidRPr="00237B65">
        <w:t>timer</w:t>
      </w:r>
      <w:proofErr w:type="spellEnd"/>
      <w:r w:rsidRPr="00237B65">
        <w:t>. Quand fin=1 (20 ms écoulées) → passe à COMPTER.</w:t>
      </w:r>
    </w:p>
    <w:p w14:paraId="2C3A3592" w14:textId="77777777" w:rsidR="00237B65" w:rsidRPr="00237B65" w:rsidRDefault="00237B65" w:rsidP="00237B65">
      <w:pPr>
        <w:ind w:left="720"/>
      </w:pPr>
      <w:r w:rsidRPr="00237B65">
        <w:t xml:space="preserve">COMPTER : génère une impulsion </w:t>
      </w:r>
      <w:proofErr w:type="spellStart"/>
      <w:r w:rsidRPr="00237B65">
        <w:t>go_compte</w:t>
      </w:r>
      <w:proofErr w:type="spellEnd"/>
      <w:r w:rsidRPr="00237B65">
        <w:t>=1 → incrémente le compteur.</w:t>
      </w:r>
    </w:p>
    <w:p w14:paraId="5025F8BB" w14:textId="77777777" w:rsidR="00237B65" w:rsidRPr="00237B65" w:rsidRDefault="00237B65" w:rsidP="00237B65">
      <w:pPr>
        <w:ind w:left="720"/>
      </w:pPr>
      <w:proofErr w:type="spellStart"/>
      <w:r w:rsidRPr="00237B65">
        <w:t>WAIT_bouton</w:t>
      </w:r>
      <w:proofErr w:type="spellEnd"/>
      <w:r w:rsidRPr="00237B65">
        <w:t xml:space="preserve"> : attend que le bouton soit relâché (go=1) avant de revenir en IDLE.</w:t>
      </w:r>
    </w:p>
    <w:p w14:paraId="5BC3FDD7" w14:textId="07CDB55A" w:rsidR="00237B65" w:rsidRPr="00237B65" w:rsidRDefault="00237B65" w:rsidP="00237B65">
      <w:r w:rsidRPr="00237B65">
        <w:t>Bloc</w:t>
      </w:r>
      <w:r w:rsidRPr="00237B65">
        <w:t xml:space="preserve"> 3 </w:t>
      </w:r>
      <w:r w:rsidRPr="00237B65">
        <w:t>: logique de sortie</w:t>
      </w:r>
    </w:p>
    <w:p w14:paraId="08EE0E21" w14:textId="77777777" w:rsidR="00237B65" w:rsidRPr="00237B65" w:rsidRDefault="00237B65" w:rsidP="00237B65">
      <w:pPr>
        <w:ind w:left="720"/>
      </w:pPr>
      <w:r w:rsidRPr="00237B65">
        <w:t>Contrôle deux signaux internes :</w:t>
      </w:r>
    </w:p>
    <w:p w14:paraId="2FA0C67B" w14:textId="77777777" w:rsidR="00237B65" w:rsidRPr="00237B65" w:rsidRDefault="00237B65" w:rsidP="00237B65">
      <w:pPr>
        <w:ind w:left="1440"/>
      </w:pPr>
      <w:proofErr w:type="gramStart"/>
      <w:r w:rsidRPr="00237B65">
        <w:t>enable</w:t>
      </w:r>
      <w:proofErr w:type="gramEnd"/>
      <w:r w:rsidRPr="00237B65">
        <w:t xml:space="preserve"> → lance le </w:t>
      </w:r>
      <w:proofErr w:type="spellStart"/>
      <w:r w:rsidRPr="00237B65">
        <w:t>timer</w:t>
      </w:r>
      <w:proofErr w:type="spellEnd"/>
      <w:r w:rsidRPr="00237B65">
        <w:t xml:space="preserve"> quand on est dans ENABLE_TIMER.</w:t>
      </w:r>
    </w:p>
    <w:p w14:paraId="45EB22E4" w14:textId="77777777" w:rsidR="00237B65" w:rsidRPr="00237B65" w:rsidRDefault="00237B65" w:rsidP="00237B65">
      <w:pPr>
        <w:ind w:left="1440"/>
      </w:pPr>
      <w:proofErr w:type="spellStart"/>
      <w:proofErr w:type="gramStart"/>
      <w:r w:rsidRPr="00237B65">
        <w:t>go</w:t>
      </w:r>
      <w:proofErr w:type="gramEnd"/>
      <w:r w:rsidRPr="00237B65">
        <w:t>_compte</w:t>
      </w:r>
      <w:proofErr w:type="spellEnd"/>
      <w:r w:rsidRPr="00237B65">
        <w:t xml:space="preserve"> → impulsion d’incrémentation du compteur quand on est dans COMPTER.</w:t>
      </w:r>
    </w:p>
    <w:p w14:paraId="68A6663C" w14:textId="0BAA379B" w:rsidR="00237B65" w:rsidRPr="00237B65" w:rsidRDefault="00237B65" w:rsidP="00237B65">
      <w:r w:rsidRPr="00237B65">
        <w:t>Bloc</w:t>
      </w:r>
      <w:r w:rsidRPr="00237B65">
        <w:t xml:space="preserve"> 4 </w:t>
      </w:r>
      <w:r w:rsidRPr="00237B65">
        <w:t xml:space="preserve">: </w:t>
      </w:r>
      <w:proofErr w:type="spellStart"/>
      <w:r w:rsidRPr="00237B65">
        <w:t>timer</w:t>
      </w:r>
      <w:proofErr w:type="spellEnd"/>
      <w:r w:rsidRPr="00237B65">
        <w:t xml:space="preserve"> interne</w:t>
      </w:r>
    </w:p>
    <w:p w14:paraId="52ACEABB" w14:textId="77777777" w:rsidR="00237B65" w:rsidRPr="00237B65" w:rsidRDefault="00237B65" w:rsidP="00237B65">
      <w:pPr>
        <w:ind w:firstLine="708"/>
      </w:pPr>
      <w:r w:rsidRPr="00237B65">
        <w:t>Compteur temp (1 000 000 cycles @ 50 MHz ≈ 20 ms).</w:t>
      </w:r>
    </w:p>
    <w:p w14:paraId="4EB5E718" w14:textId="77777777" w:rsidR="00237B65" w:rsidRPr="00237B65" w:rsidRDefault="00237B65" w:rsidP="00237B65">
      <w:pPr>
        <w:ind w:firstLine="708"/>
      </w:pPr>
      <w:r w:rsidRPr="00237B65">
        <w:t>Quand enable=1, temp s’incrémente jusqu’à 1 000 000, puis produit fin=1.</w:t>
      </w:r>
    </w:p>
    <w:p w14:paraId="336F516C" w14:textId="179B7CB5" w:rsidR="00237B65" w:rsidRPr="00237B65" w:rsidRDefault="00237B65" w:rsidP="00237B65">
      <w:r w:rsidRPr="00237B65">
        <w:t>Bloc</w:t>
      </w:r>
      <w:r w:rsidRPr="00237B65">
        <w:t xml:space="preserve"> 5 </w:t>
      </w:r>
      <w:r w:rsidRPr="00237B65">
        <w:t>: compteur 4 bits</w:t>
      </w:r>
    </w:p>
    <w:p w14:paraId="50935D92" w14:textId="77777777" w:rsidR="00237B65" w:rsidRPr="00237B65" w:rsidRDefault="00237B65" w:rsidP="00237B65">
      <w:pPr>
        <w:ind w:firstLine="708"/>
      </w:pPr>
      <w:r w:rsidRPr="00237B65">
        <w:t>S’incrémente de 0000 à 1001 (0 à 9).</w:t>
      </w:r>
    </w:p>
    <w:p w14:paraId="407992DD" w14:textId="77777777" w:rsidR="00237B65" w:rsidRPr="00237B65" w:rsidRDefault="00237B65" w:rsidP="00237B65">
      <w:pPr>
        <w:ind w:firstLine="708"/>
      </w:pPr>
      <w:r w:rsidRPr="00237B65">
        <w:t>Quand 1010 est atteint, il repart à 0000.</w:t>
      </w:r>
    </w:p>
    <w:p w14:paraId="1304068C" w14:textId="77777777" w:rsidR="00237B65" w:rsidRPr="00237B65" w:rsidRDefault="00237B65" w:rsidP="00237B65">
      <w:pPr>
        <w:ind w:firstLine="708"/>
      </w:pPr>
      <w:r w:rsidRPr="00237B65">
        <w:t>Reset (</w:t>
      </w:r>
      <w:proofErr w:type="spellStart"/>
      <w:r w:rsidRPr="00237B65">
        <w:t>rst</w:t>
      </w:r>
      <w:proofErr w:type="spellEnd"/>
      <w:r w:rsidRPr="00237B65">
        <w:t>=0) force compte à zéro.</w:t>
      </w:r>
    </w:p>
    <w:p w14:paraId="121D79CF" w14:textId="0D302339" w:rsidR="00237B65" w:rsidRDefault="00237B65" w:rsidP="00237B65">
      <w:r>
        <w:lastRenderedPageBreak/>
        <w:t>En résumé à chaque appui sur go (Bouton) l</w:t>
      </w:r>
      <w:r w:rsidRPr="00237B65">
        <w:t xml:space="preserve">’automate lance le </w:t>
      </w:r>
      <w:proofErr w:type="spellStart"/>
      <w:r w:rsidRPr="00237B65">
        <w:t>timer</w:t>
      </w:r>
      <w:proofErr w:type="spellEnd"/>
      <w:r w:rsidRPr="00237B65">
        <w:t xml:space="preserve"> de 20 ms.</w:t>
      </w:r>
      <w:r>
        <w:t xml:space="preserve"> </w:t>
      </w:r>
      <w:r w:rsidRPr="00237B65">
        <w:t xml:space="preserve">Quand le </w:t>
      </w:r>
      <w:proofErr w:type="spellStart"/>
      <w:r w:rsidRPr="00237B65">
        <w:t>timer</w:t>
      </w:r>
      <w:proofErr w:type="spellEnd"/>
      <w:r w:rsidRPr="00237B65">
        <w:t xml:space="preserve"> expire, le compteur s’incrémente d</w:t>
      </w:r>
      <w:r>
        <w:t xml:space="preserve">e </w:t>
      </w:r>
      <w:r w:rsidRPr="00237B65">
        <w:t>1. Le</w:t>
      </w:r>
      <w:r w:rsidRPr="00237B65">
        <w:t xml:space="preserve"> système attend que le bouton soit relâché pour accepter un nouvel appui.</w:t>
      </w:r>
      <w:r>
        <w:t xml:space="preserve"> </w:t>
      </w:r>
      <w:proofErr w:type="gramStart"/>
      <w:r w:rsidRPr="00237B65">
        <w:t>Le</w:t>
      </w:r>
      <w:proofErr w:type="gramEnd"/>
      <w:r w:rsidRPr="00237B65">
        <w:t xml:space="preserve"> </w:t>
      </w:r>
      <w:proofErr w:type="spellStart"/>
      <w:r w:rsidRPr="00237B65">
        <w:t>reset</w:t>
      </w:r>
      <w:proofErr w:type="spellEnd"/>
      <w:r w:rsidRPr="00237B65">
        <w:t xml:space="preserve"> (</w:t>
      </w:r>
      <w:proofErr w:type="spellStart"/>
      <w:r w:rsidRPr="00237B65">
        <w:t>rst</w:t>
      </w:r>
      <w:proofErr w:type="spellEnd"/>
      <w:r w:rsidRPr="00237B65">
        <w:t>=0) remet :</w:t>
      </w:r>
      <w:r>
        <w:t xml:space="preserve"> </w:t>
      </w:r>
    </w:p>
    <w:p w14:paraId="450B8EAB" w14:textId="5D86A965" w:rsidR="00237B65" w:rsidRPr="00237B65" w:rsidRDefault="00237B65" w:rsidP="00237B65">
      <w:r>
        <w:t>-</w:t>
      </w:r>
      <w:r w:rsidRPr="00237B65">
        <w:t>la FSM en IDLE,</w:t>
      </w:r>
    </w:p>
    <w:p w14:paraId="676D0132" w14:textId="4B33AAEB" w:rsidR="00237B65" w:rsidRPr="00237B65" w:rsidRDefault="00237B65" w:rsidP="00237B65">
      <w:r>
        <w:t>-</w:t>
      </w:r>
      <w:r w:rsidRPr="00237B65">
        <w:t>le compteur à 0,</w:t>
      </w:r>
    </w:p>
    <w:p w14:paraId="5BD3DB84" w14:textId="1830C92C" w:rsidR="00237B65" w:rsidRDefault="00237B65" w:rsidP="00237B65">
      <w:r>
        <w:t>-</w:t>
      </w:r>
      <w:r w:rsidRPr="00237B65">
        <w:t xml:space="preserve">le </w:t>
      </w:r>
      <w:proofErr w:type="spellStart"/>
      <w:r w:rsidRPr="00237B65">
        <w:t>timer</w:t>
      </w:r>
      <w:proofErr w:type="spellEnd"/>
      <w:r w:rsidRPr="00237B65">
        <w:t xml:space="preserve"> à zéro.</w:t>
      </w:r>
    </w:p>
    <w:p w14:paraId="1A786532" w14:textId="450BDDBF" w:rsidR="00237B65" w:rsidRPr="00237B65" w:rsidRDefault="00237B65" w:rsidP="00237B65">
      <w:r>
        <w:t xml:space="preserve">Cette description va fonctionner sur la carte fournit (DE0 nano) si compte est branché à 4 </w:t>
      </w:r>
      <w:proofErr w:type="spellStart"/>
      <w:r>
        <w:t>LEDs</w:t>
      </w:r>
      <w:proofErr w:type="spellEnd"/>
      <w:r>
        <w:t xml:space="preserve"> on observera le compteur s’incrémenter d’un pas par appui sur le bouton. </w:t>
      </w:r>
    </w:p>
    <w:p w14:paraId="5ED847B5" w14:textId="6999368F" w:rsidR="00237B65" w:rsidRPr="00237B65" w:rsidRDefault="00237B65" w:rsidP="00237B65"/>
    <w:p w14:paraId="765C693E" w14:textId="77777777" w:rsidR="00237B65" w:rsidRPr="00237B65" w:rsidRDefault="00237B65"/>
    <w:sectPr w:rsidR="00237B65" w:rsidRPr="00237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90E31"/>
    <w:multiLevelType w:val="multilevel"/>
    <w:tmpl w:val="254A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A269C"/>
    <w:multiLevelType w:val="multilevel"/>
    <w:tmpl w:val="F3BA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A6CA9"/>
    <w:multiLevelType w:val="multilevel"/>
    <w:tmpl w:val="D4B0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54017"/>
    <w:multiLevelType w:val="multilevel"/>
    <w:tmpl w:val="FC2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C2177"/>
    <w:multiLevelType w:val="multilevel"/>
    <w:tmpl w:val="F4CA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8033F"/>
    <w:multiLevelType w:val="multilevel"/>
    <w:tmpl w:val="8CDA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044244">
    <w:abstractNumId w:val="2"/>
  </w:num>
  <w:num w:numId="2" w16cid:durableId="308286683">
    <w:abstractNumId w:val="0"/>
  </w:num>
  <w:num w:numId="3" w16cid:durableId="1674333668">
    <w:abstractNumId w:val="3"/>
  </w:num>
  <w:num w:numId="4" w16cid:durableId="991912704">
    <w:abstractNumId w:val="5"/>
  </w:num>
  <w:num w:numId="5" w16cid:durableId="334190478">
    <w:abstractNumId w:val="4"/>
  </w:num>
  <w:num w:numId="6" w16cid:durableId="14485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65"/>
    <w:rsid w:val="000730B8"/>
    <w:rsid w:val="0023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4977"/>
  <w15:chartTrackingRefBased/>
  <w15:docId w15:val="{120466DA-BF32-4C05-B559-48235E3D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7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7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7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7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7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7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7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7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7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7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7B6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7B6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7B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7B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7B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7B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7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7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7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7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7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7B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7B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7B6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7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7B6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7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Lalmas</dc:creator>
  <cp:keywords/>
  <dc:description/>
  <cp:lastModifiedBy>Hugo Lalmas</cp:lastModifiedBy>
  <cp:revision>2</cp:revision>
  <dcterms:created xsi:type="dcterms:W3CDTF">2025-09-09T09:31:00Z</dcterms:created>
  <dcterms:modified xsi:type="dcterms:W3CDTF">2025-09-09T09:31:00Z</dcterms:modified>
</cp:coreProperties>
</file>