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E473" w14:textId="77777777" w:rsidR="00F3746E" w:rsidRDefault="00F158B9">
      <w:pPr>
        <w:spacing w:before="240" w:after="240"/>
        <w:jc w:val="right"/>
        <w:rPr>
          <w:b/>
        </w:rPr>
      </w:pPr>
      <w:r>
        <w:rPr>
          <w:b/>
        </w:rPr>
        <w:t>DIXIT GURUNG</w:t>
      </w:r>
    </w:p>
    <w:p w14:paraId="2992B624" w14:textId="77777777" w:rsidR="00F3746E" w:rsidRDefault="00F158B9">
      <w:pPr>
        <w:spacing w:before="240" w:after="240"/>
        <w:jc w:val="right"/>
        <w:rPr>
          <w:b/>
        </w:rPr>
      </w:pPr>
      <w:r>
        <w:rPr>
          <w:b/>
        </w:rPr>
        <w:t>EGR 326 901</w:t>
      </w:r>
    </w:p>
    <w:p w14:paraId="7C625CEA" w14:textId="77777777" w:rsidR="00F3746E" w:rsidRDefault="00F158B9">
      <w:pPr>
        <w:spacing w:before="240" w:after="240"/>
        <w:jc w:val="right"/>
        <w:rPr>
          <w:b/>
        </w:rPr>
      </w:pPr>
      <w:r>
        <w:rPr>
          <w:b/>
        </w:rPr>
        <w:t>PRELAB 07</w:t>
      </w:r>
    </w:p>
    <w:p w14:paraId="6493750B" w14:textId="77777777" w:rsidR="00F3746E" w:rsidRDefault="00F158B9">
      <w:pPr>
        <w:spacing w:before="240" w:after="240"/>
        <w:jc w:val="right"/>
        <w:rPr>
          <w:b/>
        </w:rPr>
      </w:pPr>
      <w:r>
        <w:rPr>
          <w:b/>
        </w:rPr>
        <w:t>10/16/20</w:t>
      </w:r>
    </w:p>
    <w:p w14:paraId="07FE008A" w14:textId="77777777" w:rsidR="00F3746E" w:rsidRDefault="00F158B9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Interfacing a DC Stepper Motor to the MSP432 MCU</w:t>
      </w:r>
    </w:p>
    <w:p w14:paraId="366763EF" w14:textId="77777777" w:rsidR="00F3746E" w:rsidRDefault="00F158B9">
      <w:pPr>
        <w:spacing w:before="240" w:after="240"/>
        <w:jc w:val="center"/>
      </w:pPr>
      <w:r>
        <w:rPr>
          <w:b/>
        </w:rPr>
        <w:t xml:space="preserve"> </w:t>
      </w:r>
      <w:r>
        <w:rPr>
          <w:noProof/>
        </w:rPr>
        <w:drawing>
          <wp:inline distT="114300" distB="114300" distL="114300" distR="114300" wp14:anchorId="11FAD780" wp14:editId="5F29FC86">
            <wp:extent cx="4328469" cy="57197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469" cy="571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18B56" w14:textId="77777777" w:rsidR="00F3746E" w:rsidRDefault="00F158B9">
      <w:pPr>
        <w:spacing w:before="240" w:after="240"/>
        <w:jc w:val="center"/>
      </w:pPr>
      <w:r>
        <w:br w:type="page"/>
      </w:r>
    </w:p>
    <w:p w14:paraId="19FB2EF9" w14:textId="3F394557" w:rsidR="00F3746E" w:rsidRDefault="00F158B9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1325E996" wp14:editId="366CB04A">
            <wp:extent cx="5943600" cy="6972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5B9EF" w14:textId="03F46B0D" w:rsidR="00F3746E" w:rsidRDefault="00F158B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8C99544" wp14:editId="70CA5B3E">
            <wp:extent cx="4030980" cy="6530340"/>
            <wp:effectExtent l="0" t="0" r="7620" b="381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426" cy="653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B8A38" w14:textId="77777777" w:rsidR="00E60CFC" w:rsidRDefault="00E60CFC">
      <w:pPr>
        <w:jc w:val="center"/>
      </w:pPr>
    </w:p>
    <w:p w14:paraId="401C45BA" w14:textId="1ED1A375" w:rsidR="00E60CFC" w:rsidRDefault="00CD7B84" w:rsidP="00E60CFC">
      <w:r>
        <w:t>-&gt;</w:t>
      </w:r>
      <w:r w:rsidR="00E60CFC">
        <w:t>MC-motor interface schematic and MC-MC I2C interface schematics</w:t>
      </w:r>
      <w:r w:rsidR="00E60CFC">
        <w:t xml:space="preserve"> can be seen in figures above.</w:t>
      </w:r>
    </w:p>
    <w:sectPr w:rsidR="00E60C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6E"/>
    <w:rsid w:val="00CD7B84"/>
    <w:rsid w:val="00E60CFC"/>
    <w:rsid w:val="00F158B9"/>
    <w:rsid w:val="00F3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6097"/>
  <w15:docId w15:val="{C7AA8A79-CE89-4AB7-A787-26DB1793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Dixit Grg</cp:lastModifiedBy>
  <cp:revision>4</cp:revision>
  <dcterms:created xsi:type="dcterms:W3CDTF">2020-10-16T11:38:00Z</dcterms:created>
  <dcterms:modified xsi:type="dcterms:W3CDTF">2020-10-16T11:40:00Z</dcterms:modified>
</cp:coreProperties>
</file>