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3BE2" w14:textId="70476DEC" w:rsidR="00E5579D" w:rsidRPr="00CA4C07" w:rsidRDefault="00673D12" w:rsidP="00E5579D">
      <w:pPr>
        <w:pStyle w:val="a3"/>
        <w:spacing w:beforeLines="1600" w:before="4992" w:afterLines="2500" w:after="7800"/>
        <w:rPr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资料分析</w:t>
      </w:r>
    </w:p>
    <w:p w14:paraId="5BCC231E" w14:textId="77777777" w:rsidR="00E5579D" w:rsidRPr="00857BB7" w:rsidRDefault="00E5579D" w:rsidP="00E5579D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67A0EE29" w14:textId="70F9D8F9" w:rsidR="0058218B" w:rsidRPr="00AE064C" w:rsidRDefault="00AB1C4D" w:rsidP="00AE064C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考试大纲</w:t>
      </w:r>
    </w:p>
    <w:p w14:paraId="42C301C4" w14:textId="2C08D629" w:rsidR="0058218B" w:rsidRPr="0058218B" w:rsidRDefault="0058218B" w:rsidP="0058218B">
      <w:pPr>
        <w:pStyle w:val="a9"/>
        <w:spacing w:after="0" w:line="360" w:lineRule="exact"/>
        <w:ind w:left="580"/>
        <w:rPr>
          <w:sz w:val="24"/>
          <w:szCs w:val="28"/>
        </w:rPr>
      </w:pPr>
      <w:r w:rsidRPr="0058218B">
        <w:rPr>
          <w:rFonts w:hint="eastAsia"/>
          <w:sz w:val="24"/>
          <w:szCs w:val="28"/>
        </w:rPr>
        <w:t>资料分析。主要测查报考者对文字、数字、图表等统计性资料的综合理解与分析加工能力。</w:t>
      </w:r>
    </w:p>
    <w:p w14:paraId="5F82F662" w14:textId="4A32AD9D" w:rsidR="0058218B" w:rsidRPr="00AE064C" w:rsidRDefault="00AE064C" w:rsidP="00AE064C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AE064C">
        <w:rPr>
          <w:rFonts w:hint="eastAsia"/>
          <w:sz w:val="24"/>
          <w:szCs w:val="28"/>
        </w:rPr>
        <w:t>主要体现在</w:t>
      </w:r>
      <w:r w:rsidRPr="00AE064C">
        <w:rPr>
          <w:rFonts w:hint="eastAsia"/>
          <w:sz w:val="24"/>
          <w:szCs w:val="28"/>
        </w:rPr>
        <w:t>分析，比较，推测和计算。</w:t>
      </w:r>
      <w:r w:rsidRPr="00AE064C">
        <w:rPr>
          <w:rFonts w:hint="eastAsia"/>
          <w:sz w:val="24"/>
          <w:szCs w:val="28"/>
        </w:rPr>
        <w:t>计算或许不是最主要的</w:t>
      </w:r>
    </w:p>
    <w:p w14:paraId="416C23D2" w14:textId="6CEA9228" w:rsidR="00E5579D" w:rsidRDefault="00E5579D" w:rsidP="00E5579D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714CB366" w14:textId="05792E58" w:rsidR="00E5579D" w:rsidRPr="00E5579D" w:rsidRDefault="00E5579D" w:rsidP="009B1720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判断</w:t>
      </w:r>
      <w:r w:rsidR="00077DCE">
        <w:rPr>
          <w:rFonts w:hint="eastAsia"/>
          <w:sz w:val="24"/>
          <w:szCs w:val="28"/>
        </w:rPr>
        <w:t>推理</w:t>
      </w:r>
      <w:r w:rsidR="004F04FB">
        <w:rPr>
          <w:rFonts w:hint="eastAsia"/>
          <w:sz w:val="24"/>
          <w:szCs w:val="28"/>
        </w:rPr>
        <w:t>题目一般来自国家或地方统计局的数据，</w:t>
      </w:r>
      <w:r w:rsidR="00B21E0D">
        <w:rPr>
          <w:rFonts w:hint="eastAsia"/>
          <w:sz w:val="24"/>
          <w:szCs w:val="28"/>
        </w:rPr>
        <w:t>通常</w:t>
      </w:r>
      <w:r w:rsidR="004F04FB">
        <w:rPr>
          <w:rFonts w:hint="eastAsia"/>
          <w:sz w:val="24"/>
          <w:szCs w:val="28"/>
        </w:rPr>
        <w:t>由统计性的</w:t>
      </w:r>
      <w:r w:rsidR="007D2D21">
        <w:rPr>
          <w:rFonts w:hint="eastAsia"/>
          <w:sz w:val="24"/>
          <w:szCs w:val="28"/>
        </w:rPr>
        <w:t>图表</w:t>
      </w:r>
      <w:r w:rsidR="004F04FB">
        <w:rPr>
          <w:rFonts w:hint="eastAsia"/>
          <w:sz w:val="24"/>
          <w:szCs w:val="28"/>
        </w:rPr>
        <w:t>，数字及文字材料构成</w:t>
      </w:r>
    </w:p>
    <w:p w14:paraId="5C054BF7" w14:textId="23AFC014" w:rsidR="00E5579D" w:rsidRDefault="00E5579D" w:rsidP="00E5579D">
      <w:pPr>
        <w:spacing w:after="0" w:line="360" w:lineRule="exact"/>
        <w:ind w:left="221"/>
        <w:rPr>
          <w:sz w:val="24"/>
          <w:szCs w:val="28"/>
        </w:rPr>
      </w:pPr>
      <w:r>
        <w:rPr>
          <w:rFonts w:hint="eastAsia"/>
          <w:sz w:val="24"/>
          <w:szCs w:val="28"/>
        </w:rPr>
        <w:t>（经分析21-24年江西</w:t>
      </w:r>
      <w:proofErr w:type="gramStart"/>
      <w:r>
        <w:rPr>
          <w:rFonts w:hint="eastAsia"/>
          <w:sz w:val="24"/>
          <w:szCs w:val="28"/>
        </w:rPr>
        <w:t>行测真题</w:t>
      </w:r>
      <w:proofErr w:type="gramEnd"/>
      <w:r w:rsidR="004F04FB">
        <w:rPr>
          <w:rFonts w:hint="eastAsia"/>
          <w:sz w:val="24"/>
          <w:szCs w:val="28"/>
        </w:rPr>
        <w:t>以及考试大纲得出</w:t>
      </w:r>
      <w:r>
        <w:rPr>
          <w:rFonts w:hint="eastAsia"/>
          <w:sz w:val="24"/>
          <w:szCs w:val="28"/>
        </w:rPr>
        <w:t>）</w:t>
      </w:r>
    </w:p>
    <w:p w14:paraId="2DD9ED23" w14:textId="64C8B0A9" w:rsidR="00371A33" w:rsidRDefault="00371A33" w:rsidP="00371A33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sz w:val="28"/>
          <w:szCs w:val="32"/>
        </w:rPr>
      </w:pPr>
      <w:r w:rsidRPr="00371A33">
        <w:rPr>
          <w:rFonts w:hint="eastAsia"/>
          <w:sz w:val="28"/>
          <w:szCs w:val="32"/>
        </w:rPr>
        <w:t>整体</w:t>
      </w:r>
      <w:r>
        <w:rPr>
          <w:rFonts w:hint="eastAsia"/>
          <w:sz w:val="28"/>
          <w:szCs w:val="32"/>
        </w:rPr>
        <w:t>提升策略</w:t>
      </w:r>
    </w:p>
    <w:p w14:paraId="24A05FF6" w14:textId="5D4EC23F" w:rsidR="00371A33" w:rsidRDefault="00371A33" w:rsidP="00371A33">
      <w:pPr>
        <w:pStyle w:val="a9"/>
        <w:spacing w:after="0" w:line="240" w:lineRule="auto"/>
        <w:ind w:left="578"/>
        <w:rPr>
          <w:sz w:val="24"/>
          <w:szCs w:val="28"/>
        </w:rPr>
      </w:pPr>
      <w:r w:rsidRPr="00371A33">
        <w:rPr>
          <w:rFonts w:hint="eastAsia"/>
          <w:sz w:val="24"/>
          <w:szCs w:val="28"/>
        </w:rPr>
        <w:t>统计术语</w:t>
      </w:r>
      <w:r>
        <w:rPr>
          <w:rFonts w:hint="eastAsia"/>
          <w:sz w:val="24"/>
          <w:szCs w:val="28"/>
        </w:rPr>
        <w:t>：深刻理解统计术语有利于</w:t>
      </w:r>
      <w:r w:rsidRPr="00371A33">
        <w:rPr>
          <w:rFonts w:hint="eastAsia"/>
          <w:sz w:val="24"/>
          <w:szCs w:val="28"/>
        </w:rPr>
        <w:t>提高阅读速度和准确度</w:t>
      </w:r>
    </w:p>
    <w:p w14:paraId="57635331" w14:textId="6715E024" w:rsidR="006470E5" w:rsidRDefault="006470E5" w:rsidP="00371A33">
      <w:pPr>
        <w:pStyle w:val="a9"/>
        <w:spacing w:after="0" w:line="240" w:lineRule="auto"/>
        <w:ind w:left="578"/>
        <w:rPr>
          <w:sz w:val="24"/>
          <w:szCs w:val="28"/>
        </w:rPr>
      </w:pPr>
      <w:r>
        <w:rPr>
          <w:rFonts w:hint="eastAsia"/>
          <w:sz w:val="24"/>
          <w:szCs w:val="28"/>
        </w:rPr>
        <w:t>结构阅读：多阅读相关题型，找到规律，以达到快速找到关键点的目的</w:t>
      </w:r>
    </w:p>
    <w:p w14:paraId="6B24AD6C" w14:textId="42CF8CF8" w:rsidR="006470E5" w:rsidRDefault="006470E5" w:rsidP="006470E5">
      <w:pPr>
        <w:pStyle w:val="a9"/>
        <w:spacing w:after="0" w:line="240" w:lineRule="auto"/>
        <w:ind w:left="578"/>
        <w:rPr>
          <w:sz w:val="24"/>
          <w:szCs w:val="28"/>
        </w:rPr>
      </w:pPr>
      <w:r>
        <w:rPr>
          <w:rFonts w:hint="eastAsia"/>
          <w:sz w:val="24"/>
          <w:szCs w:val="28"/>
        </w:rPr>
        <w:t>重点题型：重点题型总结解题规律和技巧，快速</w:t>
      </w:r>
      <w:r w:rsidR="00A32E0B">
        <w:rPr>
          <w:rFonts w:hint="eastAsia"/>
          <w:sz w:val="24"/>
          <w:szCs w:val="28"/>
        </w:rPr>
        <w:t>将问题转换为计算式</w:t>
      </w:r>
    </w:p>
    <w:p w14:paraId="42FD2608" w14:textId="72C301DB" w:rsidR="006470E5" w:rsidRP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速算技巧：针对必须计算的部分，要掌握速算技巧，快速解题</w:t>
      </w:r>
    </w:p>
    <w:p w14:paraId="42423D68" w14:textId="77777777" w:rsidR="006470E5" w:rsidRPr="00371A33" w:rsidRDefault="006470E5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</w:p>
    <w:p w14:paraId="524028B5" w14:textId="6AF287A8" w:rsidR="00E5579D" w:rsidRDefault="00A32E0B" w:rsidP="00E5579D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统计术语</w:t>
      </w:r>
    </w:p>
    <w:p w14:paraId="5D2FDBCA" w14:textId="7FA5F059" w:rsidR="00A32E0B" w:rsidRDefault="00A32E0B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 w:rsidRPr="00A32E0B">
        <w:rPr>
          <w:rFonts w:hint="eastAsia"/>
          <w:sz w:val="28"/>
          <w:szCs w:val="32"/>
        </w:rPr>
        <w:t>基期、现期</w:t>
      </w:r>
    </w:p>
    <w:p w14:paraId="20607948" w14:textId="1806D0DE" w:rsidR="00A32E0B" w:rsidRDefault="00A32E0B" w:rsidP="00A32E0B">
      <w:pPr>
        <w:pStyle w:val="a9"/>
        <w:spacing w:after="0" w:line="360" w:lineRule="exact"/>
        <w:ind w:left="357"/>
        <w:rPr>
          <w:sz w:val="24"/>
          <w:szCs w:val="28"/>
        </w:rPr>
      </w:pPr>
      <w:r w:rsidRPr="00A32E0B">
        <w:rPr>
          <w:rFonts w:hint="eastAsia"/>
          <w:sz w:val="24"/>
          <w:szCs w:val="28"/>
        </w:rPr>
        <w:t>作为对比参照</w:t>
      </w:r>
      <w:r>
        <w:rPr>
          <w:rFonts w:hint="eastAsia"/>
          <w:sz w:val="24"/>
          <w:szCs w:val="28"/>
        </w:rPr>
        <w:t>物</w:t>
      </w:r>
      <w:r w:rsidRPr="00A32E0B">
        <w:rPr>
          <w:rFonts w:hint="eastAsia"/>
          <w:sz w:val="24"/>
          <w:szCs w:val="28"/>
        </w:rPr>
        <w:t>的时期称基期（作为基准的时期），而相对于基期的称为现期（</w:t>
      </w:r>
      <w:r>
        <w:rPr>
          <w:rFonts w:hint="eastAsia"/>
          <w:sz w:val="24"/>
          <w:szCs w:val="28"/>
        </w:rPr>
        <w:t>基准时期的对立面</w:t>
      </w:r>
      <w:r w:rsidRPr="00A32E0B">
        <w:rPr>
          <w:rFonts w:hint="eastAsia"/>
          <w:sz w:val="24"/>
          <w:szCs w:val="28"/>
        </w:rPr>
        <w:t>）</w:t>
      </w:r>
    </w:p>
    <w:p w14:paraId="72DCCC38" w14:textId="77777777" w:rsidR="00A32E0B" w:rsidRDefault="00A32E0B" w:rsidP="00A32E0B">
      <w:pPr>
        <w:pStyle w:val="a9"/>
        <w:spacing w:after="0" w:line="360" w:lineRule="exact"/>
        <w:ind w:left="357"/>
        <w:rPr>
          <w:sz w:val="24"/>
          <w:szCs w:val="28"/>
        </w:rPr>
      </w:pPr>
    </w:p>
    <w:p w14:paraId="02AC2426" w14:textId="4974E1E4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</w:t>
      </w:r>
      <w:r w:rsidR="00712D0F">
        <w:rPr>
          <w:rFonts w:hint="eastAsia"/>
          <w:sz w:val="24"/>
          <w:szCs w:val="28"/>
        </w:rPr>
        <w:t>五月</w:t>
      </w:r>
      <w:r>
        <w:rPr>
          <w:rFonts w:hint="eastAsia"/>
          <w:sz w:val="24"/>
          <w:szCs w:val="28"/>
        </w:rPr>
        <w:t>比</w:t>
      </w:r>
      <w:r w:rsidR="00712D0F">
        <w:rPr>
          <w:rFonts w:hint="eastAsia"/>
          <w:sz w:val="24"/>
          <w:szCs w:val="28"/>
        </w:rPr>
        <w:t>今年三月</w:t>
      </w:r>
      <w:r>
        <w:rPr>
          <w:rFonts w:hint="eastAsia"/>
          <w:sz w:val="24"/>
          <w:szCs w:val="28"/>
        </w:rPr>
        <w:t>营</w:t>
      </w:r>
      <w:proofErr w:type="gramStart"/>
      <w:r>
        <w:rPr>
          <w:rFonts w:hint="eastAsia"/>
          <w:sz w:val="24"/>
          <w:szCs w:val="28"/>
        </w:rPr>
        <w:t>收增加</w:t>
      </w:r>
      <w:proofErr w:type="gramEnd"/>
      <w:r>
        <w:rPr>
          <w:rFonts w:hint="eastAsia"/>
          <w:sz w:val="24"/>
          <w:szCs w:val="28"/>
        </w:rPr>
        <w:t>一百万</w:t>
      </w:r>
    </w:p>
    <w:p w14:paraId="35E58353" w14:textId="0980F9AB" w:rsidR="00A32E0B" w:rsidRDefault="00712D0F" w:rsidP="00A32E0B">
      <w:pPr>
        <w:pStyle w:val="a9"/>
        <w:spacing w:after="0" w:line="360" w:lineRule="exact"/>
        <w:ind w:left="357"/>
        <w:rPr>
          <w:sz w:val="24"/>
          <w:szCs w:val="28"/>
        </w:rPr>
      </w:pPr>
      <w:r>
        <w:rPr>
          <w:rFonts w:hint="eastAsia"/>
          <w:sz w:val="24"/>
          <w:szCs w:val="28"/>
        </w:rPr>
        <w:t>其中“今年三月”是基期，今年五月是“现期”</w:t>
      </w:r>
    </w:p>
    <w:p w14:paraId="6338DCE4" w14:textId="77777777" w:rsidR="00712D0F" w:rsidRPr="000F1885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6C04650F" w14:textId="204A2A05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增长量</w:t>
      </w:r>
    </w:p>
    <w:p w14:paraId="3D8EAD03" w14:textId="2B1D7313" w:rsidR="000F1885" w:rsidRDefault="000F1885" w:rsidP="000F1885">
      <w:pPr>
        <w:pStyle w:val="a9"/>
        <w:spacing w:after="0" w:line="360" w:lineRule="exact"/>
        <w:ind w:left="357"/>
        <w:rPr>
          <w:sz w:val="24"/>
          <w:szCs w:val="28"/>
        </w:rPr>
      </w:pPr>
      <w:r w:rsidRPr="000F1885">
        <w:rPr>
          <w:rFonts w:hint="eastAsia"/>
          <w:sz w:val="24"/>
          <w:szCs w:val="28"/>
        </w:rPr>
        <w:t>现期量与基期量相比，增加或减少的具体值</w:t>
      </w:r>
    </w:p>
    <w:p w14:paraId="24A1D78E" w14:textId="37D872AD" w:rsidR="000F1885" w:rsidRDefault="000F1885" w:rsidP="000F1885">
      <w:pPr>
        <w:pStyle w:val="a9"/>
        <w:spacing w:after="0" w:line="360" w:lineRule="exact"/>
        <w:ind w:left="357"/>
        <w:rPr>
          <w:sz w:val="24"/>
          <w:szCs w:val="28"/>
        </w:rPr>
      </w:pPr>
      <w:r>
        <w:rPr>
          <w:rFonts w:hint="eastAsia"/>
          <w:sz w:val="24"/>
          <w:szCs w:val="28"/>
        </w:rPr>
        <w:t>增长量=现期量-基期量</w:t>
      </w:r>
    </w:p>
    <w:p w14:paraId="7D803389" w14:textId="77777777" w:rsidR="000F1885" w:rsidRDefault="000F1885" w:rsidP="000F1885">
      <w:pPr>
        <w:pStyle w:val="a9"/>
        <w:spacing w:after="0" w:line="360" w:lineRule="exact"/>
        <w:ind w:left="357"/>
        <w:rPr>
          <w:sz w:val="24"/>
          <w:szCs w:val="28"/>
        </w:rPr>
      </w:pPr>
    </w:p>
    <w:p w14:paraId="2CE73623" w14:textId="668E1DB7" w:rsidR="000F1885" w:rsidRDefault="000F1885" w:rsidP="000F1885">
      <w:pPr>
        <w:pStyle w:val="a9"/>
        <w:spacing w:after="0" w:line="360" w:lineRule="exact"/>
        <w:ind w:left="357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如：今年比去年营收额增加了一百万</w:t>
      </w:r>
    </w:p>
    <w:p w14:paraId="6A837B37" w14:textId="5D24158D" w:rsidR="000F1885" w:rsidRPr="004519AE" w:rsidRDefault="000F1885" w:rsidP="004519AE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则今年比去年的增长量为一百万</w:t>
      </w:r>
    </w:p>
    <w:p w14:paraId="2D7F96FE" w14:textId="77777777" w:rsidR="000F1885" w:rsidRP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3D0565" w14:textId="1A90120A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增长率</w:t>
      </w:r>
      <w:r w:rsidR="008D7342">
        <w:rPr>
          <w:rFonts w:hint="eastAsia"/>
          <w:sz w:val="28"/>
          <w:szCs w:val="32"/>
        </w:rPr>
        <w:t>（</w:t>
      </w:r>
      <w:r w:rsidR="008D7342" w:rsidRPr="007633FC">
        <w:rPr>
          <w:rFonts w:hint="eastAsia"/>
          <w:b/>
          <w:bCs/>
          <w:sz w:val="28"/>
          <w:szCs w:val="32"/>
        </w:rPr>
        <w:t>增幅，增速</w:t>
      </w:r>
      <w:r w:rsidR="008D7342">
        <w:rPr>
          <w:rFonts w:hint="eastAsia"/>
          <w:sz w:val="28"/>
          <w:szCs w:val="32"/>
        </w:rPr>
        <w:t>）</w:t>
      </w:r>
    </w:p>
    <w:p w14:paraId="74226517" w14:textId="292FC8D0" w:rsidR="004519AE" w:rsidRDefault="004519AE" w:rsidP="00715341">
      <w:pPr>
        <w:pStyle w:val="a9"/>
        <w:spacing w:after="0" w:line="360" w:lineRule="exact"/>
        <w:ind w:left="357"/>
        <w:rPr>
          <w:sz w:val="24"/>
          <w:szCs w:val="28"/>
        </w:rPr>
      </w:pPr>
      <w:r w:rsidRPr="00715341">
        <w:rPr>
          <w:rFonts w:hint="eastAsia"/>
          <w:sz w:val="24"/>
          <w:szCs w:val="28"/>
        </w:rPr>
        <w:t>增长</w:t>
      </w:r>
      <w:r w:rsidR="00715341" w:rsidRPr="00715341">
        <w:rPr>
          <w:rFonts w:hint="eastAsia"/>
          <w:sz w:val="24"/>
          <w:szCs w:val="28"/>
        </w:rPr>
        <w:t>率</w:t>
      </w:r>
      <w:r w:rsidRPr="00715341">
        <w:rPr>
          <w:rFonts w:hint="eastAsia"/>
          <w:sz w:val="24"/>
          <w:szCs w:val="28"/>
        </w:rPr>
        <w:t>是增长量与基期量的相对变化</w:t>
      </w:r>
      <w:r w:rsidR="00715341">
        <w:rPr>
          <w:rFonts w:hint="eastAsia"/>
          <w:sz w:val="24"/>
          <w:szCs w:val="28"/>
        </w:rPr>
        <w:t>，或增长幅度。</w:t>
      </w:r>
    </w:p>
    <w:p w14:paraId="52693168" w14:textId="364145E7" w:rsidR="00715341" w:rsidRPr="002A35AA" w:rsidRDefault="00715341" w:rsidP="00715341">
      <w:pPr>
        <w:pStyle w:val="a9"/>
        <w:spacing w:after="0" w:line="360" w:lineRule="exact"/>
        <w:ind w:left="357"/>
        <w:rPr>
          <w:b/>
          <w:bCs/>
          <w:sz w:val="24"/>
          <w:szCs w:val="28"/>
        </w:rPr>
      </w:pPr>
      <w:r w:rsidRPr="002A35AA">
        <w:rPr>
          <w:rFonts w:hint="eastAsia"/>
          <w:b/>
          <w:bCs/>
          <w:sz w:val="24"/>
          <w:szCs w:val="28"/>
        </w:rPr>
        <w:t>增长率=增长量/基期量</w:t>
      </w:r>
    </w:p>
    <w:p w14:paraId="0DFED5BF" w14:textId="77777777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42E91E" w14:textId="5E7C05D6" w:rsidR="00715341" w:rsidRDefault="00715341" w:rsidP="00715341">
      <w:pPr>
        <w:pStyle w:val="a9"/>
        <w:spacing w:after="0" w:line="360" w:lineRule="exact"/>
        <w:ind w:left="357"/>
        <w:rPr>
          <w:sz w:val="24"/>
          <w:szCs w:val="28"/>
        </w:rPr>
      </w:pPr>
      <w:r>
        <w:rPr>
          <w:rFonts w:hint="eastAsia"/>
          <w:sz w:val="24"/>
          <w:szCs w:val="28"/>
        </w:rPr>
        <w:t>如：今年营收150万，去年营收100万。今年比去年的增长率是多少？</w:t>
      </w:r>
    </w:p>
    <w:p w14:paraId="1510159C" w14:textId="4A61689B" w:rsidR="00715341" w:rsidRDefault="00715341" w:rsidP="00715341">
      <w:pPr>
        <w:pStyle w:val="a9"/>
        <w:spacing w:after="0" w:line="360" w:lineRule="exact"/>
        <w:ind w:left="357"/>
        <w:rPr>
          <w:sz w:val="24"/>
          <w:szCs w:val="28"/>
        </w:rPr>
      </w:pPr>
      <w:r>
        <w:rPr>
          <w:rFonts w:hint="eastAsia"/>
          <w:sz w:val="24"/>
          <w:szCs w:val="28"/>
        </w:rPr>
        <w:t>基期量是100万，增长量是150-100=50万</w:t>
      </w:r>
    </w:p>
    <w:p w14:paraId="02235F95" w14:textId="64ECCFBC" w:rsidR="00715341" w:rsidRDefault="00715341" w:rsidP="008D7342">
      <w:pPr>
        <w:pStyle w:val="a9"/>
        <w:spacing w:after="0" w:line="360" w:lineRule="exact"/>
        <w:ind w:left="357"/>
        <w:rPr>
          <w:sz w:val="24"/>
          <w:szCs w:val="28"/>
        </w:rPr>
      </w:pPr>
      <w:r>
        <w:rPr>
          <w:rFonts w:hint="eastAsia"/>
          <w:sz w:val="24"/>
          <w:szCs w:val="28"/>
        </w:rPr>
        <w:t>增长率为50%</w:t>
      </w:r>
    </w:p>
    <w:p w14:paraId="3EB1804E" w14:textId="77777777" w:rsidR="001F5A9A" w:rsidRPr="008D7342" w:rsidRDefault="001F5A9A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1174DDF6" w14:textId="33883349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 w:rsidRPr="00664FD5">
        <w:rPr>
          <w:rFonts w:hint="eastAsia"/>
          <w:sz w:val="28"/>
          <w:szCs w:val="32"/>
        </w:rPr>
        <w:t>年均增长量，年均增长</w:t>
      </w:r>
      <w:r w:rsidR="002A35AA">
        <w:rPr>
          <w:rFonts w:hint="eastAsia"/>
          <w:sz w:val="28"/>
          <w:szCs w:val="32"/>
        </w:rPr>
        <w:t>率</w:t>
      </w:r>
    </w:p>
    <w:p w14:paraId="78113977" w14:textId="77777777" w:rsidR="00664FD5" w:rsidRPr="00664FD5" w:rsidRDefault="00664FD5" w:rsidP="00664FD5">
      <w:pPr>
        <w:pStyle w:val="a9"/>
        <w:spacing w:after="0" w:line="360" w:lineRule="exact"/>
        <w:ind w:left="357"/>
        <w:rPr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</w:t>
      </w:r>
      <w:proofErr w:type="gramStart"/>
      <w:r w:rsidRPr="00664FD5">
        <w:rPr>
          <w:rFonts w:hint="eastAsia"/>
          <w:sz w:val="24"/>
          <w:szCs w:val="28"/>
        </w:rPr>
        <w:t>量很好</w:t>
      </w:r>
      <w:proofErr w:type="gramEnd"/>
      <w:r w:rsidRPr="00664FD5">
        <w:rPr>
          <w:rFonts w:hint="eastAsia"/>
          <w:sz w:val="24"/>
          <w:szCs w:val="28"/>
        </w:rPr>
        <w:t>理解</w:t>
      </w:r>
    </w:p>
    <w:p w14:paraId="252045F8" w14:textId="055DBC66" w:rsidR="00664FD5" w:rsidRDefault="00664FD5" w:rsidP="00664FD5">
      <w:pPr>
        <w:pStyle w:val="a9"/>
        <w:spacing w:after="0" w:line="360" w:lineRule="exact"/>
        <w:ind w:left="357"/>
        <w:rPr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年均增长量=现期量-基期量/间隔年数</w:t>
      </w:r>
    </w:p>
    <w:p w14:paraId="1597D88F" w14:textId="1C8C08B4" w:rsidR="00664FD5" w:rsidRPr="00664FD5" w:rsidRDefault="00664FD5" w:rsidP="00664FD5">
      <w:pPr>
        <w:spacing w:after="0" w:line="360" w:lineRule="exact"/>
        <w:rPr>
          <w:rFonts w:hint="eastAsia"/>
          <w:sz w:val="24"/>
          <w:szCs w:val="28"/>
        </w:rPr>
      </w:pPr>
    </w:p>
    <w:p w14:paraId="3611C2EC" w14:textId="1EB221BD" w:rsidR="00664FD5" w:rsidRPr="00664FD5" w:rsidRDefault="00664FD5" w:rsidP="00664FD5">
      <w:pPr>
        <w:pStyle w:val="a9"/>
        <w:spacing w:after="0" w:line="360" w:lineRule="exact"/>
        <w:ind w:left="357"/>
        <w:rPr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年均增长率</w:t>
      </w:r>
      <w:r w:rsidRPr="00664FD5">
        <w:rPr>
          <w:rFonts w:hint="eastAsia"/>
          <w:sz w:val="24"/>
          <w:szCs w:val="28"/>
        </w:rPr>
        <w:t>的公式如下，</w:t>
      </w:r>
      <w:proofErr w:type="gramStart"/>
      <w:r w:rsidRPr="00664FD5">
        <w:rPr>
          <w:rFonts w:hint="eastAsia"/>
          <w:sz w:val="24"/>
          <w:szCs w:val="28"/>
        </w:rPr>
        <w:t>如算年均</w:t>
      </w:r>
      <w:proofErr w:type="gramEnd"/>
      <w:r w:rsidRPr="00664FD5">
        <w:rPr>
          <w:rFonts w:hint="eastAsia"/>
          <w:sz w:val="24"/>
          <w:szCs w:val="28"/>
        </w:rPr>
        <w:t>增长率，需列出这个式子</w:t>
      </w:r>
    </w:p>
    <w:p w14:paraId="5B981215" w14:textId="687839EA" w:rsidR="00664FD5" w:rsidRPr="00664FD5" w:rsidRDefault="00664FD5" w:rsidP="00664FD5">
      <w:pPr>
        <w:pStyle w:val="a9"/>
        <w:spacing w:after="0" w:line="360" w:lineRule="exact"/>
        <w:ind w:left="357"/>
        <w:rPr>
          <w:b/>
          <w:bCs/>
          <w:sz w:val="24"/>
          <w:szCs w:val="28"/>
        </w:rPr>
      </w:pPr>
      <w:r w:rsidRPr="00664FD5">
        <w:rPr>
          <w:rFonts w:hint="eastAsia"/>
          <w:b/>
          <w:bCs/>
          <w:sz w:val="24"/>
          <w:szCs w:val="28"/>
        </w:rPr>
        <w:t>现期量=基期量*（1+年均增长率）^</w:t>
      </w:r>
      <w:r w:rsidRPr="00664FD5">
        <w:rPr>
          <w:b/>
          <w:bCs/>
          <w:sz w:val="24"/>
          <w:szCs w:val="28"/>
        </w:rPr>
        <w:t xml:space="preserve">n  </w:t>
      </w:r>
      <w:proofErr w:type="spellStart"/>
      <w:r w:rsidRPr="00664FD5">
        <w:rPr>
          <w:b/>
          <w:bCs/>
          <w:sz w:val="24"/>
          <w:szCs w:val="28"/>
        </w:rPr>
        <w:t>n</w:t>
      </w:r>
      <w:proofErr w:type="spellEnd"/>
      <w:r w:rsidRPr="00664FD5">
        <w:rPr>
          <w:rFonts w:hint="eastAsia"/>
          <w:b/>
          <w:bCs/>
          <w:sz w:val="24"/>
          <w:szCs w:val="28"/>
        </w:rPr>
        <w:t>是间隔年份</w:t>
      </w:r>
    </w:p>
    <w:p w14:paraId="6CFB1DC1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96A19C0" w14:textId="04C08DEF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 w:rsidRPr="00664FD5">
        <w:rPr>
          <w:rFonts w:hint="eastAsia"/>
          <w:sz w:val="28"/>
          <w:szCs w:val="32"/>
        </w:rPr>
        <w:t>同比，环比</w:t>
      </w:r>
    </w:p>
    <w:p w14:paraId="11099061" w14:textId="4DD738A2" w:rsidR="00695D1C" w:rsidRDefault="00695D1C" w:rsidP="00695D1C">
      <w:pPr>
        <w:pStyle w:val="a9"/>
        <w:spacing w:after="0" w:line="360" w:lineRule="exact"/>
        <w:ind w:left="357"/>
        <w:rPr>
          <w:sz w:val="24"/>
          <w:szCs w:val="28"/>
        </w:rPr>
      </w:pPr>
      <w:r w:rsidRPr="00695D1C">
        <w:rPr>
          <w:rFonts w:hint="eastAsia"/>
          <w:sz w:val="24"/>
          <w:szCs w:val="28"/>
        </w:rPr>
        <w:t>同比是和历史同期相比</w:t>
      </w:r>
    </w:p>
    <w:p w14:paraId="22B23267" w14:textId="519A6A3F" w:rsidR="00695D1C" w:rsidRDefault="00695D1C" w:rsidP="00695D1C">
      <w:pPr>
        <w:pStyle w:val="a9"/>
        <w:spacing w:after="0" w:line="360" w:lineRule="exact"/>
        <w:ind w:left="357"/>
        <w:rPr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如：2024年7月的销售额是100万，同比增长了10万</w:t>
      </w:r>
    </w:p>
    <w:p w14:paraId="549572F1" w14:textId="6BB4C933" w:rsidR="00695D1C" w:rsidRPr="00683FAF" w:rsidRDefault="00695D1C" w:rsidP="00683FAF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指的是和2023年7月比增长了十万</w:t>
      </w:r>
    </w:p>
    <w:p w14:paraId="0FEA2A28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40797DD" w14:textId="490B6BEF" w:rsidR="00695D1C" w:rsidRDefault="00695D1C" w:rsidP="00695D1C">
      <w:pPr>
        <w:pStyle w:val="a9"/>
        <w:spacing w:after="0" w:line="360" w:lineRule="exact"/>
        <w:ind w:left="357"/>
        <w:rPr>
          <w:sz w:val="24"/>
          <w:szCs w:val="28"/>
        </w:rPr>
      </w:pPr>
      <w:r w:rsidRPr="00695D1C">
        <w:rPr>
          <w:rFonts w:hint="eastAsia"/>
          <w:sz w:val="24"/>
          <w:szCs w:val="28"/>
        </w:rPr>
        <w:t>环比是这个统计周期和上一个统计周期相比</w:t>
      </w:r>
    </w:p>
    <w:p w14:paraId="56762AC3" w14:textId="2AA6A006" w:rsidR="00695D1C" w:rsidRDefault="00695D1C" w:rsidP="00695D1C">
      <w:pPr>
        <w:pStyle w:val="a9"/>
        <w:spacing w:after="0" w:line="360" w:lineRule="exact"/>
        <w:ind w:left="357"/>
        <w:rPr>
          <w:sz w:val="24"/>
          <w:szCs w:val="28"/>
        </w:rPr>
      </w:pPr>
      <w:r>
        <w:rPr>
          <w:rFonts w:hint="eastAsia"/>
          <w:sz w:val="24"/>
          <w:szCs w:val="28"/>
        </w:rPr>
        <w:t>如：</w:t>
      </w:r>
      <w:r>
        <w:rPr>
          <w:rFonts w:hint="eastAsia"/>
          <w:sz w:val="24"/>
          <w:szCs w:val="28"/>
        </w:rPr>
        <w:t>2024年7月的销售额是100万，</w:t>
      </w:r>
      <w:r>
        <w:rPr>
          <w:rFonts w:hint="eastAsia"/>
          <w:sz w:val="24"/>
          <w:szCs w:val="28"/>
        </w:rPr>
        <w:t>环比</w:t>
      </w:r>
      <w:r>
        <w:rPr>
          <w:rFonts w:hint="eastAsia"/>
          <w:sz w:val="24"/>
          <w:szCs w:val="28"/>
        </w:rPr>
        <w:t>增长了10万</w:t>
      </w:r>
    </w:p>
    <w:p w14:paraId="65E19DC3" w14:textId="7BED816E" w:rsidR="00695D1C" w:rsidRDefault="00695D1C" w:rsidP="00695D1C">
      <w:pPr>
        <w:pStyle w:val="a9"/>
        <w:spacing w:after="0" w:line="360" w:lineRule="exact"/>
        <w:ind w:left="357"/>
        <w:rPr>
          <w:sz w:val="24"/>
          <w:szCs w:val="28"/>
        </w:rPr>
      </w:pPr>
      <w:r>
        <w:rPr>
          <w:rFonts w:hint="eastAsia"/>
          <w:sz w:val="24"/>
          <w:szCs w:val="28"/>
        </w:rPr>
        <w:t>指的是和2024年6月比，增长了10万</w:t>
      </w:r>
    </w:p>
    <w:p w14:paraId="3B610123" w14:textId="28B8E8B1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（这个统计周期是7月一整月，上一个统计周期则是6月一整月）</w:t>
      </w:r>
    </w:p>
    <w:p w14:paraId="6F52F864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81BE7AD" w14:textId="680AF32C" w:rsidR="001F5A9A" w:rsidRDefault="00A15F52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比重</w:t>
      </w:r>
    </w:p>
    <w:p w14:paraId="69720C42" w14:textId="0C7CCE11" w:rsidR="00A15F52" w:rsidRPr="00A15F52" w:rsidRDefault="00A15F52" w:rsidP="00A15F52">
      <w:pPr>
        <w:pStyle w:val="a9"/>
        <w:spacing w:after="0" w:line="360" w:lineRule="exact"/>
        <w:ind w:left="357"/>
        <w:rPr>
          <w:sz w:val="24"/>
          <w:szCs w:val="28"/>
        </w:rPr>
      </w:pPr>
      <w:r w:rsidRPr="00A15F52">
        <w:rPr>
          <w:rFonts w:hint="eastAsia"/>
          <w:sz w:val="24"/>
          <w:szCs w:val="28"/>
        </w:rPr>
        <w:t>比重指的是部分的量占整体量的百分比或比重</w:t>
      </w:r>
    </w:p>
    <w:p w14:paraId="59D0DF41" w14:textId="19E218E8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如：这个班级女生的数量占总人数的比重是多少？</w:t>
      </w:r>
    </w:p>
    <w:p w14:paraId="18AC3D8D" w14:textId="27368C31" w:rsidR="001F5A9A" w:rsidRDefault="00E750B6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百分点</w:t>
      </w:r>
    </w:p>
    <w:p w14:paraId="07F298FE" w14:textId="77777777" w:rsidR="00E750B6" w:rsidRPr="009B4917" w:rsidRDefault="00E750B6" w:rsidP="009B4917">
      <w:pPr>
        <w:pStyle w:val="a9"/>
        <w:spacing w:after="0" w:line="360" w:lineRule="exact"/>
        <w:ind w:left="357"/>
        <w:rPr>
          <w:sz w:val="24"/>
          <w:szCs w:val="28"/>
        </w:rPr>
      </w:pPr>
      <w:r w:rsidRPr="009B4917">
        <w:rPr>
          <w:rFonts w:hint="eastAsia"/>
          <w:sz w:val="24"/>
          <w:szCs w:val="28"/>
        </w:rPr>
        <w:t>一般用于需要百分数相加减的情况</w:t>
      </w:r>
    </w:p>
    <w:p w14:paraId="701672A8" w14:textId="680736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如：去年增速2%，今年增速3%。今年的增速相对于去年增加了1个百分点。（说增速增加了50%，理论上也可以，但是不会这么用）</w:t>
      </w:r>
    </w:p>
    <w:p w14:paraId="61526B92" w14:textId="23D822BB" w:rsidR="001F5A9A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成数</w:t>
      </w:r>
    </w:p>
    <w:p w14:paraId="26432FC8" w14:textId="31A89CD5" w:rsidR="00E15011" w:rsidRPr="00E15011" w:rsidRDefault="00E15011" w:rsidP="00E1501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E15011">
        <w:rPr>
          <w:rFonts w:hint="eastAsia"/>
          <w:sz w:val="24"/>
          <w:szCs w:val="28"/>
        </w:rPr>
        <w:t>这个很简单，一成把握就是有百分之十的把握。七五成就是百分之七十五</w:t>
      </w:r>
    </w:p>
    <w:p w14:paraId="18D138D2" w14:textId="59D1281E" w:rsidR="00E15011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翻番</w:t>
      </w:r>
    </w:p>
    <w:p w14:paraId="0EC90A63" w14:textId="35257A9B" w:rsidR="00E15011" w:rsidRDefault="00E15011" w:rsidP="00390FD6">
      <w:pPr>
        <w:pStyle w:val="a9"/>
        <w:spacing w:after="0" w:line="360" w:lineRule="exact"/>
        <w:ind w:left="357"/>
        <w:rPr>
          <w:b/>
          <w:bCs/>
          <w:sz w:val="24"/>
          <w:szCs w:val="28"/>
        </w:rPr>
      </w:pPr>
      <w:r w:rsidRPr="00E15011">
        <w:rPr>
          <w:rFonts w:hint="eastAsia"/>
          <w:b/>
          <w:bCs/>
          <w:sz w:val="24"/>
          <w:szCs w:val="28"/>
        </w:rPr>
        <w:t>翻一番就是乘以2。翻两番就是在乘以2的基础上再乘以2，最终就是原有的4倍。</w:t>
      </w:r>
    </w:p>
    <w:p w14:paraId="31FE6ECE" w14:textId="39286113" w:rsidR="00390FD6" w:rsidRDefault="00390FD6" w:rsidP="00390FD6">
      <w:pPr>
        <w:pStyle w:val="a9"/>
        <w:spacing w:after="0" w:line="360" w:lineRule="exact"/>
        <w:ind w:left="357"/>
        <w:rPr>
          <w:sz w:val="24"/>
          <w:szCs w:val="28"/>
        </w:rPr>
      </w:pPr>
      <w:r w:rsidRPr="00390FD6">
        <w:rPr>
          <w:rFonts w:hint="eastAsia"/>
          <w:sz w:val="24"/>
          <w:szCs w:val="28"/>
        </w:rPr>
        <w:t>从1变成8，是翻了8倍，</w:t>
      </w:r>
      <w:r w:rsidRPr="00390FD6">
        <w:rPr>
          <w:rFonts w:hint="eastAsia"/>
          <w:sz w:val="24"/>
          <w:szCs w:val="28"/>
        </w:rPr>
        <w:t>翻了3番</w:t>
      </w:r>
      <w:r w:rsidRPr="00390FD6">
        <w:rPr>
          <w:rFonts w:hint="eastAsia"/>
          <w:sz w:val="24"/>
          <w:szCs w:val="28"/>
        </w:rPr>
        <w:t>。</w:t>
      </w:r>
    </w:p>
    <w:p w14:paraId="19B17DA9" w14:textId="77777777" w:rsidR="004A1484" w:rsidRDefault="004A1484" w:rsidP="00390FD6">
      <w:pPr>
        <w:pStyle w:val="a9"/>
        <w:spacing w:after="0" w:line="360" w:lineRule="exact"/>
        <w:ind w:left="357"/>
        <w:rPr>
          <w:sz w:val="24"/>
          <w:szCs w:val="28"/>
        </w:rPr>
      </w:pPr>
    </w:p>
    <w:p w14:paraId="7BD6E3D9" w14:textId="3503E1C9" w:rsidR="004A1484" w:rsidRPr="004A1484" w:rsidRDefault="004A1484" w:rsidP="004A1484">
      <w:pPr>
        <w:pStyle w:val="a9"/>
        <w:numPr>
          <w:ilvl w:val="0"/>
          <w:numId w:val="11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4A1484">
        <w:rPr>
          <w:rFonts w:hint="eastAsia"/>
          <w:sz w:val="28"/>
          <w:szCs w:val="32"/>
        </w:rPr>
        <w:t>顺差、逆差</w:t>
      </w:r>
    </w:p>
    <w:p w14:paraId="0F4D4303" w14:textId="55F2B145" w:rsidR="004A1484" w:rsidRDefault="004A1484" w:rsidP="004A1484">
      <w:pPr>
        <w:pStyle w:val="a9"/>
        <w:spacing w:after="0" w:line="360" w:lineRule="exact"/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对外贸易的时候才会出现这几个名词</w:t>
      </w:r>
    </w:p>
    <w:p w14:paraId="20797DE6" w14:textId="77777777" w:rsidR="004A1484" w:rsidRDefault="004A1484" w:rsidP="004A1484">
      <w:pPr>
        <w:pStyle w:val="a9"/>
        <w:spacing w:after="0" w:line="360" w:lineRule="exact"/>
        <w:ind w:left="360"/>
        <w:rPr>
          <w:sz w:val="24"/>
          <w:szCs w:val="28"/>
        </w:rPr>
      </w:pPr>
    </w:p>
    <w:p w14:paraId="793DC965" w14:textId="3B96EB64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出口额大于进口额、或者说赚钱了叫顺差。顺差=出口-进口</w:t>
      </w:r>
    </w:p>
    <w:p w14:paraId="7E3799B7" w14:textId="5BFD34C0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</w:t>
      </w:r>
      <w:r>
        <w:rPr>
          <w:rFonts w:hint="eastAsia"/>
          <w:sz w:val="24"/>
          <w:szCs w:val="28"/>
        </w:rPr>
        <w:t>小</w:t>
      </w:r>
      <w:r>
        <w:rPr>
          <w:rFonts w:hint="eastAsia"/>
          <w:sz w:val="24"/>
          <w:szCs w:val="28"/>
        </w:rPr>
        <w:t>于进口额、或者说</w:t>
      </w:r>
      <w:r>
        <w:rPr>
          <w:rFonts w:hint="eastAsia"/>
          <w:sz w:val="24"/>
          <w:szCs w:val="28"/>
        </w:rPr>
        <w:t>亏</w:t>
      </w:r>
      <w:r>
        <w:rPr>
          <w:rFonts w:hint="eastAsia"/>
          <w:sz w:val="24"/>
          <w:szCs w:val="28"/>
        </w:rPr>
        <w:t>钱了叫</w:t>
      </w:r>
      <w:r>
        <w:rPr>
          <w:rFonts w:hint="eastAsia"/>
          <w:sz w:val="24"/>
          <w:szCs w:val="28"/>
        </w:rPr>
        <w:t>逆</w:t>
      </w:r>
      <w:r>
        <w:rPr>
          <w:rFonts w:hint="eastAsia"/>
          <w:sz w:val="24"/>
          <w:szCs w:val="28"/>
        </w:rPr>
        <w:t>差</w:t>
      </w:r>
      <w:r>
        <w:rPr>
          <w:rFonts w:hint="eastAsia"/>
          <w:sz w:val="24"/>
          <w:szCs w:val="28"/>
        </w:rPr>
        <w:t>。逆差=进口-出口</w:t>
      </w:r>
    </w:p>
    <w:p w14:paraId="0D1B9F13" w14:textId="77777777" w:rsidR="004A1484" w:rsidRPr="004A1484" w:rsidRDefault="004A1484" w:rsidP="004A1484">
      <w:pPr>
        <w:pStyle w:val="a9"/>
        <w:spacing w:after="0" w:line="360" w:lineRule="exact"/>
        <w:ind w:left="360"/>
        <w:rPr>
          <w:sz w:val="24"/>
          <w:szCs w:val="28"/>
        </w:rPr>
      </w:pPr>
    </w:p>
    <w:p w14:paraId="6938F2B0" w14:textId="444832DF" w:rsidR="004A1484" w:rsidRDefault="004A1484" w:rsidP="004A1484">
      <w:pPr>
        <w:pStyle w:val="a9"/>
        <w:numPr>
          <w:ilvl w:val="0"/>
          <w:numId w:val="11"/>
        </w:num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GDP</w:t>
      </w:r>
    </w:p>
    <w:p w14:paraId="11AA677D" w14:textId="30E90471" w:rsidR="004A1484" w:rsidRDefault="004A1484" w:rsidP="004A1484">
      <w:pPr>
        <w:pStyle w:val="a9"/>
        <w:spacing w:after="0" w:line="360" w:lineRule="exact"/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DP</w:t>
      </w:r>
      <w:r>
        <w:rPr>
          <w:rFonts w:hint="eastAsia"/>
          <w:sz w:val="24"/>
          <w:szCs w:val="28"/>
        </w:rPr>
        <w:t>全称国民生产总值</w:t>
      </w:r>
    </w:p>
    <w:p w14:paraId="481510FB" w14:textId="50FC0A2F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b/>
          <w:bCs/>
          <w:sz w:val="24"/>
          <w:szCs w:val="28"/>
        </w:rPr>
      </w:pPr>
      <w:r w:rsidRPr="004A1484">
        <w:rPr>
          <w:rFonts w:hint="eastAsia"/>
          <w:b/>
          <w:bCs/>
          <w:sz w:val="24"/>
          <w:szCs w:val="28"/>
        </w:rPr>
        <w:t>GPD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=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第一产业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第二产业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第三产业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</w:p>
    <w:p w14:paraId="183E659E" w14:textId="20F50F65" w:rsidR="004A1484" w:rsidRDefault="004A1484" w:rsidP="004A1484">
      <w:pPr>
        <w:pStyle w:val="a9"/>
        <w:spacing w:after="0" w:line="360" w:lineRule="exact"/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增加值不是增长量，直接理解为GDP就行</w:t>
      </w:r>
    </w:p>
    <w:p w14:paraId="178EB8D5" w14:textId="77777777" w:rsidR="004A1484" w:rsidRDefault="004A1484" w:rsidP="004A1484">
      <w:pPr>
        <w:pStyle w:val="a9"/>
        <w:spacing w:after="0" w:line="360" w:lineRule="exact"/>
        <w:ind w:left="360"/>
        <w:rPr>
          <w:sz w:val="24"/>
          <w:szCs w:val="28"/>
        </w:rPr>
      </w:pPr>
    </w:p>
    <w:p w14:paraId="1532BB7C" w14:textId="77777777" w:rsidR="008B4EF1" w:rsidRPr="00390FD6" w:rsidRDefault="008B4EF1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bookmarkEnd w:id="0"/>
    <w:p w14:paraId="2D23ABAF" w14:textId="5DD0C7E0" w:rsidR="009523D5" w:rsidRPr="00673D12" w:rsidRDefault="00E15011" w:rsidP="00673D12">
      <w:pPr>
        <w:pStyle w:val="a9"/>
        <w:numPr>
          <w:ilvl w:val="0"/>
          <w:numId w:val="1"/>
        </w:numPr>
        <w:spacing w:line="240" w:lineRule="auto"/>
        <w:outlineLvl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结构阅读</w:t>
      </w:r>
    </w:p>
    <w:p w14:paraId="666CB034" w14:textId="047854C9" w:rsidR="00681697" w:rsidRDefault="00681697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类比推理</w:t>
      </w:r>
    </w:p>
    <w:p w14:paraId="79FC7DA2" w14:textId="3CD542C2" w:rsidR="00681697" w:rsidRPr="00E5579D" w:rsidRDefault="00681697"/>
    <w:sectPr w:rsidR="00681697" w:rsidRPr="00E5579D" w:rsidSect="00E5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A05DC" w14:textId="77777777" w:rsidR="00452125" w:rsidRDefault="00452125" w:rsidP="008C3640">
      <w:pPr>
        <w:spacing w:after="0" w:line="240" w:lineRule="auto"/>
      </w:pPr>
      <w:r>
        <w:separator/>
      </w:r>
    </w:p>
  </w:endnote>
  <w:endnote w:type="continuationSeparator" w:id="0">
    <w:p w14:paraId="66F8BA4C" w14:textId="77777777" w:rsidR="00452125" w:rsidRDefault="00452125" w:rsidP="008C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9D37B" w14:textId="77777777" w:rsidR="00452125" w:rsidRDefault="00452125" w:rsidP="008C3640">
      <w:pPr>
        <w:spacing w:after="0" w:line="240" w:lineRule="auto"/>
      </w:pPr>
      <w:r>
        <w:separator/>
      </w:r>
    </w:p>
  </w:footnote>
  <w:footnote w:type="continuationSeparator" w:id="0">
    <w:p w14:paraId="6B3DF155" w14:textId="77777777" w:rsidR="00452125" w:rsidRDefault="00452125" w:rsidP="008C3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30793E7B"/>
    <w:multiLevelType w:val="hybridMultilevel"/>
    <w:tmpl w:val="5830C448"/>
    <w:lvl w:ilvl="0" w:tplc="922E94F0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40"/>
      </w:pPr>
    </w:lvl>
    <w:lvl w:ilvl="2" w:tplc="0409001B" w:tentative="1">
      <w:start w:val="1"/>
      <w:numFmt w:val="lowerRoman"/>
      <w:lvlText w:val="%3."/>
      <w:lvlJc w:val="right"/>
      <w:pPr>
        <w:ind w:left="1598" w:hanging="440"/>
      </w:pPr>
    </w:lvl>
    <w:lvl w:ilvl="3" w:tplc="0409000F" w:tentative="1">
      <w:start w:val="1"/>
      <w:numFmt w:val="decimal"/>
      <w:lvlText w:val="%4."/>
      <w:lvlJc w:val="left"/>
      <w:pPr>
        <w:ind w:left="2038" w:hanging="440"/>
      </w:pPr>
    </w:lvl>
    <w:lvl w:ilvl="4" w:tplc="04090019" w:tentative="1">
      <w:start w:val="1"/>
      <w:numFmt w:val="lowerLetter"/>
      <w:lvlText w:val="%5)"/>
      <w:lvlJc w:val="left"/>
      <w:pPr>
        <w:ind w:left="2478" w:hanging="440"/>
      </w:pPr>
    </w:lvl>
    <w:lvl w:ilvl="5" w:tplc="0409001B" w:tentative="1">
      <w:start w:val="1"/>
      <w:numFmt w:val="lowerRoman"/>
      <w:lvlText w:val="%6."/>
      <w:lvlJc w:val="right"/>
      <w:pPr>
        <w:ind w:left="2918" w:hanging="440"/>
      </w:pPr>
    </w:lvl>
    <w:lvl w:ilvl="6" w:tplc="0409000F" w:tentative="1">
      <w:start w:val="1"/>
      <w:numFmt w:val="decimal"/>
      <w:lvlText w:val="%7."/>
      <w:lvlJc w:val="left"/>
      <w:pPr>
        <w:ind w:left="3358" w:hanging="440"/>
      </w:pPr>
    </w:lvl>
    <w:lvl w:ilvl="7" w:tplc="04090019" w:tentative="1">
      <w:start w:val="1"/>
      <w:numFmt w:val="lowerLetter"/>
      <w:lvlText w:val="%8)"/>
      <w:lvlJc w:val="left"/>
      <w:pPr>
        <w:ind w:left="3798" w:hanging="440"/>
      </w:pPr>
    </w:lvl>
    <w:lvl w:ilvl="8" w:tplc="0409001B" w:tentative="1">
      <w:start w:val="1"/>
      <w:numFmt w:val="lowerRoman"/>
      <w:lvlText w:val="%9."/>
      <w:lvlJc w:val="right"/>
      <w:pPr>
        <w:ind w:left="4238" w:hanging="440"/>
      </w:pPr>
    </w:lvl>
  </w:abstractNum>
  <w:abstractNum w:abstractNumId="2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574CC3"/>
    <w:multiLevelType w:val="hybridMultilevel"/>
    <w:tmpl w:val="68E8142C"/>
    <w:lvl w:ilvl="0" w:tplc="47501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BDE53E6"/>
    <w:multiLevelType w:val="hybridMultilevel"/>
    <w:tmpl w:val="7A8CB25E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7" w15:restartNumberingAfterBreak="0">
    <w:nsid w:val="6CDD2262"/>
    <w:multiLevelType w:val="hybridMultilevel"/>
    <w:tmpl w:val="68888BCA"/>
    <w:lvl w:ilvl="0" w:tplc="FFFFFFFF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60" w:hanging="440"/>
      </w:pPr>
    </w:lvl>
    <w:lvl w:ilvl="2" w:tplc="FFFFFFFF" w:tentative="1">
      <w:start w:val="1"/>
      <w:numFmt w:val="lowerRoman"/>
      <w:lvlText w:val="%3."/>
      <w:lvlJc w:val="right"/>
      <w:pPr>
        <w:ind w:left="1600" w:hanging="440"/>
      </w:pPr>
    </w:lvl>
    <w:lvl w:ilvl="3" w:tplc="FFFFFFFF" w:tentative="1">
      <w:start w:val="1"/>
      <w:numFmt w:val="decimal"/>
      <w:lvlText w:val="%4."/>
      <w:lvlJc w:val="left"/>
      <w:pPr>
        <w:ind w:left="2040" w:hanging="440"/>
      </w:pPr>
    </w:lvl>
    <w:lvl w:ilvl="4" w:tplc="FFFFFFFF" w:tentative="1">
      <w:start w:val="1"/>
      <w:numFmt w:val="lowerLetter"/>
      <w:lvlText w:val="%5)"/>
      <w:lvlJc w:val="left"/>
      <w:pPr>
        <w:ind w:left="2480" w:hanging="440"/>
      </w:pPr>
    </w:lvl>
    <w:lvl w:ilvl="5" w:tplc="FFFFFFFF" w:tentative="1">
      <w:start w:val="1"/>
      <w:numFmt w:val="lowerRoman"/>
      <w:lvlText w:val="%6."/>
      <w:lvlJc w:val="right"/>
      <w:pPr>
        <w:ind w:left="2920" w:hanging="440"/>
      </w:pPr>
    </w:lvl>
    <w:lvl w:ilvl="6" w:tplc="FFFFFFFF" w:tentative="1">
      <w:start w:val="1"/>
      <w:numFmt w:val="decimal"/>
      <w:lvlText w:val="%7."/>
      <w:lvlJc w:val="left"/>
      <w:pPr>
        <w:ind w:left="3360" w:hanging="440"/>
      </w:pPr>
    </w:lvl>
    <w:lvl w:ilvl="7" w:tplc="FFFFFFFF" w:tentative="1">
      <w:start w:val="1"/>
      <w:numFmt w:val="lowerLetter"/>
      <w:lvlText w:val="%8)"/>
      <w:lvlJc w:val="left"/>
      <w:pPr>
        <w:ind w:left="3800" w:hanging="440"/>
      </w:pPr>
    </w:lvl>
    <w:lvl w:ilvl="8" w:tplc="FFFFFFFF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8" w15:restartNumberingAfterBreak="0">
    <w:nsid w:val="6E2556B5"/>
    <w:multiLevelType w:val="hybridMultilevel"/>
    <w:tmpl w:val="4A0ACBFC"/>
    <w:lvl w:ilvl="0" w:tplc="1722D22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5"/>
  </w:num>
  <w:num w:numId="2" w16cid:durableId="112017532">
    <w:abstractNumId w:val="10"/>
  </w:num>
  <w:num w:numId="3" w16cid:durableId="362439921">
    <w:abstractNumId w:val="0"/>
  </w:num>
  <w:num w:numId="4" w16cid:durableId="170410931">
    <w:abstractNumId w:val="3"/>
  </w:num>
  <w:num w:numId="5" w16cid:durableId="962270458">
    <w:abstractNumId w:val="9"/>
  </w:num>
  <w:num w:numId="6" w16cid:durableId="1520967438">
    <w:abstractNumId w:val="2"/>
  </w:num>
  <w:num w:numId="7" w16cid:durableId="1599830650">
    <w:abstractNumId w:val="6"/>
  </w:num>
  <w:num w:numId="8" w16cid:durableId="916785757">
    <w:abstractNumId w:val="1"/>
  </w:num>
  <w:num w:numId="9" w16cid:durableId="962424808">
    <w:abstractNumId w:val="8"/>
  </w:num>
  <w:num w:numId="10" w16cid:durableId="1223827694">
    <w:abstractNumId w:val="7"/>
  </w:num>
  <w:num w:numId="11" w16cid:durableId="200439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7E"/>
    <w:rsid w:val="00060A52"/>
    <w:rsid w:val="00077DCE"/>
    <w:rsid w:val="00090A0D"/>
    <w:rsid w:val="000F1885"/>
    <w:rsid w:val="000F330E"/>
    <w:rsid w:val="001035BF"/>
    <w:rsid w:val="001172E1"/>
    <w:rsid w:val="001266F2"/>
    <w:rsid w:val="00160AD3"/>
    <w:rsid w:val="00163F12"/>
    <w:rsid w:val="0017753E"/>
    <w:rsid w:val="001C433A"/>
    <w:rsid w:val="001F5A9A"/>
    <w:rsid w:val="002125A9"/>
    <w:rsid w:val="00250D7E"/>
    <w:rsid w:val="00265674"/>
    <w:rsid w:val="0027744C"/>
    <w:rsid w:val="00284578"/>
    <w:rsid w:val="002A35AA"/>
    <w:rsid w:val="002D00D5"/>
    <w:rsid w:val="002E492E"/>
    <w:rsid w:val="002E7F7A"/>
    <w:rsid w:val="002F1611"/>
    <w:rsid w:val="002F5EAC"/>
    <w:rsid w:val="003049FD"/>
    <w:rsid w:val="00336AE2"/>
    <w:rsid w:val="003547CC"/>
    <w:rsid w:val="00355C67"/>
    <w:rsid w:val="00364B9D"/>
    <w:rsid w:val="00371A33"/>
    <w:rsid w:val="00386D95"/>
    <w:rsid w:val="003874FC"/>
    <w:rsid w:val="00390FD6"/>
    <w:rsid w:val="003A64D7"/>
    <w:rsid w:val="003B1038"/>
    <w:rsid w:val="003C6287"/>
    <w:rsid w:val="00402257"/>
    <w:rsid w:val="00402AF7"/>
    <w:rsid w:val="00416AF8"/>
    <w:rsid w:val="004519AE"/>
    <w:rsid w:val="00452125"/>
    <w:rsid w:val="00461B3A"/>
    <w:rsid w:val="004741D3"/>
    <w:rsid w:val="00494A85"/>
    <w:rsid w:val="00496DE4"/>
    <w:rsid w:val="004A1484"/>
    <w:rsid w:val="004F04FB"/>
    <w:rsid w:val="00522A8C"/>
    <w:rsid w:val="00563260"/>
    <w:rsid w:val="0058218B"/>
    <w:rsid w:val="005D44D8"/>
    <w:rsid w:val="0060177D"/>
    <w:rsid w:val="0060320C"/>
    <w:rsid w:val="006150D2"/>
    <w:rsid w:val="006435BE"/>
    <w:rsid w:val="006470E5"/>
    <w:rsid w:val="00664FD5"/>
    <w:rsid w:val="006712B1"/>
    <w:rsid w:val="00673D12"/>
    <w:rsid w:val="00681697"/>
    <w:rsid w:val="00683FAF"/>
    <w:rsid w:val="00695D1C"/>
    <w:rsid w:val="006A0E91"/>
    <w:rsid w:val="006B21D3"/>
    <w:rsid w:val="006B28BF"/>
    <w:rsid w:val="006E30E7"/>
    <w:rsid w:val="007047C8"/>
    <w:rsid w:val="00712D0F"/>
    <w:rsid w:val="00712FE7"/>
    <w:rsid w:val="00715341"/>
    <w:rsid w:val="00752729"/>
    <w:rsid w:val="00755994"/>
    <w:rsid w:val="007579C0"/>
    <w:rsid w:val="007633FC"/>
    <w:rsid w:val="00792947"/>
    <w:rsid w:val="00794364"/>
    <w:rsid w:val="007A01E1"/>
    <w:rsid w:val="007D2D21"/>
    <w:rsid w:val="007F2399"/>
    <w:rsid w:val="00820589"/>
    <w:rsid w:val="00821D62"/>
    <w:rsid w:val="00860DBF"/>
    <w:rsid w:val="008714C6"/>
    <w:rsid w:val="00874500"/>
    <w:rsid w:val="0087499A"/>
    <w:rsid w:val="008B4EF1"/>
    <w:rsid w:val="008B4F19"/>
    <w:rsid w:val="008C1018"/>
    <w:rsid w:val="008C3640"/>
    <w:rsid w:val="008D7342"/>
    <w:rsid w:val="008F1094"/>
    <w:rsid w:val="0093172B"/>
    <w:rsid w:val="009328CE"/>
    <w:rsid w:val="009523D5"/>
    <w:rsid w:val="009758FD"/>
    <w:rsid w:val="00983F38"/>
    <w:rsid w:val="009B1720"/>
    <w:rsid w:val="009B3AD1"/>
    <w:rsid w:val="009B4917"/>
    <w:rsid w:val="009C1E62"/>
    <w:rsid w:val="009F0D85"/>
    <w:rsid w:val="00A1085C"/>
    <w:rsid w:val="00A15F52"/>
    <w:rsid w:val="00A32E0B"/>
    <w:rsid w:val="00A448A2"/>
    <w:rsid w:val="00A51111"/>
    <w:rsid w:val="00A77D3B"/>
    <w:rsid w:val="00AB1C4D"/>
    <w:rsid w:val="00AE064C"/>
    <w:rsid w:val="00AF0B1F"/>
    <w:rsid w:val="00B21451"/>
    <w:rsid w:val="00B21E0D"/>
    <w:rsid w:val="00B24D9F"/>
    <w:rsid w:val="00B4359F"/>
    <w:rsid w:val="00BB597D"/>
    <w:rsid w:val="00BC6A17"/>
    <w:rsid w:val="00BC7E95"/>
    <w:rsid w:val="00BD4225"/>
    <w:rsid w:val="00BD577B"/>
    <w:rsid w:val="00C009A8"/>
    <w:rsid w:val="00C06F92"/>
    <w:rsid w:val="00C12BEF"/>
    <w:rsid w:val="00C20959"/>
    <w:rsid w:val="00C311B6"/>
    <w:rsid w:val="00C76015"/>
    <w:rsid w:val="00C81E3B"/>
    <w:rsid w:val="00C97AC2"/>
    <w:rsid w:val="00D05EB1"/>
    <w:rsid w:val="00D14D8E"/>
    <w:rsid w:val="00D319D7"/>
    <w:rsid w:val="00D40144"/>
    <w:rsid w:val="00D971EA"/>
    <w:rsid w:val="00DC6563"/>
    <w:rsid w:val="00DF77C9"/>
    <w:rsid w:val="00E15011"/>
    <w:rsid w:val="00E50419"/>
    <w:rsid w:val="00E5579D"/>
    <w:rsid w:val="00E63044"/>
    <w:rsid w:val="00E65E85"/>
    <w:rsid w:val="00E750B6"/>
    <w:rsid w:val="00EA2907"/>
    <w:rsid w:val="00EA7864"/>
    <w:rsid w:val="00EC6034"/>
    <w:rsid w:val="00ED2D33"/>
    <w:rsid w:val="00EE0125"/>
    <w:rsid w:val="00F203EE"/>
    <w:rsid w:val="00F403FB"/>
    <w:rsid w:val="00F67659"/>
    <w:rsid w:val="00FA5F50"/>
    <w:rsid w:val="00F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61BD1"/>
  <w15:chartTrackingRefBased/>
  <w15:docId w15:val="{FF3BEF11-A14D-40BC-AA26-C167C69E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7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D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D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D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D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D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D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D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D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D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0D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0D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0D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0D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0D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0D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0D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D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0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0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0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0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0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0D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36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3640"/>
    <w:rPr>
      <w:sz w:val="18"/>
      <w:szCs w:val="18"/>
    </w:rPr>
  </w:style>
  <w:style w:type="paragraph" w:styleId="af2">
    <w:name w:val="Normal (Web)"/>
    <w:basedOn w:val="a"/>
    <w:uiPriority w:val="99"/>
    <w:unhideWhenUsed/>
    <w:rsid w:val="00E557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0E08-7742-4810-AC57-F88280E2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138</cp:revision>
  <dcterms:created xsi:type="dcterms:W3CDTF">2024-12-20T06:12:00Z</dcterms:created>
  <dcterms:modified xsi:type="dcterms:W3CDTF">2024-12-31T09:27:00Z</dcterms:modified>
</cp:coreProperties>
</file>