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68F8E">
      <w:pPr>
        <w:pStyle w:val="36"/>
      </w:pPr>
      <w:r>
        <w:t>Project Tracking Dashboard</w:t>
      </w:r>
    </w:p>
    <w:p w14:paraId="40B7FF35">
      <w:pPr>
        <w:pStyle w:val="34"/>
      </w:pPr>
      <w:r>
        <w:t>Requirements for Review and Approval</w:t>
      </w:r>
    </w:p>
    <w:p w14:paraId="2E8DB2B6">
      <w:r>
        <w:t>International Development Section, Civil Secretariat, Peshawar</w:t>
      </w:r>
    </w:p>
    <w:p w14:paraId="54635B1E">
      <w:pPr>
        <w:pStyle w:val="2"/>
      </w:pPr>
      <w:r>
        <w:t>1 Purpose</w:t>
      </w:r>
    </w:p>
    <w:p w14:paraId="0496FCAF">
      <w:r>
        <w:t xml:space="preserve">The dashboard will provide one place for </w:t>
      </w:r>
      <w:r>
        <w:rPr>
          <w:lang w:val="en-US"/>
        </w:rPr>
        <w:t>authorized</w:t>
      </w:r>
      <w:r>
        <w:t xml:space="preserve"> government staff and development partners, such as ADB and the World Bank, to monitor development projects.</w:t>
      </w:r>
    </w:p>
    <w:p w14:paraId="75F49072">
      <w:r>
        <w:t>It will show each project’s current stage, activities, pending work, issues, meetings, and actions taken. The first version will focus on the essential tracking functions described below.</w:t>
      </w:r>
    </w:p>
    <w:p w14:paraId="1766F0BC">
      <w:pPr>
        <w:pStyle w:val="2"/>
      </w:pPr>
      <w:r>
        <w:t>2 Main dashboard</w:t>
      </w:r>
    </w:p>
    <w:p w14:paraId="37251141">
      <w:r>
        <w:t>The front page will show:</w:t>
      </w:r>
    </w:p>
    <w:p w14:paraId="363BEF64">
      <w:pPr>
        <w:pStyle w:val="23"/>
      </w:pPr>
      <w:r>
        <w:t>Total number of projects available to the signed-in user.</w:t>
      </w:r>
    </w:p>
    <w:p w14:paraId="434845E4">
      <w:pPr>
        <w:pStyle w:val="23"/>
      </w:pPr>
      <w:r>
        <w:t>Number of projects in each stage: Concept, PC-I Development, and Implementation.</w:t>
      </w:r>
    </w:p>
    <w:p w14:paraId="5A26152E">
      <w:pPr>
        <w:pStyle w:val="23"/>
      </w:pPr>
      <w:r>
        <w:t>Sector-wise project statistics.</w:t>
      </w:r>
    </w:p>
    <w:p w14:paraId="4A5C6A7F">
      <w:pPr>
        <w:pStyle w:val="23"/>
      </w:pPr>
      <w:r>
        <w:t>Development partner-wise project statistics.</w:t>
      </w:r>
    </w:p>
    <w:p w14:paraId="5EB4D4DD">
      <w:pPr>
        <w:pStyle w:val="23"/>
      </w:pPr>
      <w:r>
        <w:t>A clearly visible list of projects facing unresolved issues or delays.</w:t>
      </w:r>
    </w:p>
    <w:p w14:paraId="56C754FC">
      <w:pPr>
        <w:pStyle w:val="23"/>
      </w:pPr>
      <w:r>
        <w:t>Upcoming meetings and pending meeting actions.</w:t>
      </w:r>
    </w:p>
    <w:p w14:paraId="2AE73195">
      <w:pPr>
        <w:pStyle w:val="23"/>
      </w:pPr>
      <w:r>
        <w:t>Recent project updates and actions taken.</w:t>
      </w:r>
    </w:p>
    <w:p w14:paraId="2194D07C">
      <w:r>
        <w:t>Users will be able to select a stage, sector, or development partner to view the related projects.</w:t>
      </w:r>
    </w:p>
    <w:p w14:paraId="2900F61F">
      <w:r>
        <w:t>The project list will show the project name, cost, implementing agency, districts, sectors, development partners, current stage, and any warnings.</w:t>
      </w:r>
    </w:p>
    <w:p w14:paraId="49C731B0">
      <w:r>
        <w:t>Users will be able to search by project name and filter by stage, development partner, sector, district, implementing agency, or issue status.</w:t>
      </w:r>
    </w:p>
    <w:p w14:paraId="7CA948E1">
      <w:r>
        <w:t>Counting rule: A project with several donors, districts, or sectors will count only once in the overall project total. It may appear under several donor or sector groups, so those group totals may exceed the overall total.</w:t>
      </w:r>
    </w:p>
    <w:p w14:paraId="250E43BF">
      <w:pPr>
        <w:pStyle w:val="2"/>
      </w:pPr>
      <w:r>
        <w:t>3 Project information</w:t>
      </w:r>
    </w:p>
    <w:p w14:paraId="321549F4">
      <w:r>
        <w:t>Each project will have one record containing:</w:t>
      </w:r>
    </w:p>
    <w:tbl>
      <w:tblPr>
        <w:tblStyle w:val="12"/>
        <w:tblW w:w="0" w:type="auto"/>
        <w:tblInd w:w="0" w:type="dxa"/>
        <w:tblLayout w:type="fixed"/>
        <w:tblCellMar>
          <w:top w:w="0" w:type="dxa"/>
          <w:left w:w="108" w:type="dxa"/>
          <w:bottom w:w="0" w:type="dxa"/>
          <w:right w:w="108" w:type="dxa"/>
        </w:tblCellMar>
      </w:tblPr>
      <w:tblGrid>
        <w:gridCol w:w="4968"/>
        <w:gridCol w:w="4968"/>
      </w:tblGrid>
      <w:tr w14:paraId="64C5AF78">
        <w:tblPrEx>
          <w:tblCellMar>
            <w:top w:w="0" w:type="dxa"/>
            <w:left w:w="108" w:type="dxa"/>
            <w:bottom w:w="0" w:type="dxa"/>
            <w:right w:w="108" w:type="dxa"/>
          </w:tblCellMar>
        </w:tblPrEx>
        <w:trPr>
          <w:cantSplit/>
          <w:tblHeader/>
        </w:trPr>
        <w:tc>
          <w:tcPr>
            <w:tcW w:w="3240" w:type="dxa"/>
            <w:tcBorders>
              <w:top w:val="single" w:color="D9D9D9" w:sz="4" w:space="0"/>
              <w:left w:val="single" w:color="D9D9D9" w:sz="4" w:space="0"/>
              <w:bottom w:val="single" w:color="D9D9D9" w:sz="4" w:space="0"/>
              <w:right w:val="single" w:color="D9D9D9" w:sz="4" w:space="0"/>
            </w:tcBorders>
            <w:shd w:val="clear" w:color="auto" w:fill="E5EAF0"/>
            <w:vAlign w:val="center"/>
          </w:tcPr>
          <w:p w14:paraId="5DEF137D">
            <w:pPr>
              <w:spacing w:before="80" w:after="80"/>
            </w:pPr>
            <w:r>
              <w:rPr>
                <w:b/>
                <w:sz w:val="20"/>
              </w:rPr>
              <w:t>Information</w:t>
            </w:r>
          </w:p>
        </w:tc>
        <w:tc>
          <w:tcPr>
            <w:tcW w:w="6696" w:type="dxa"/>
            <w:tcBorders>
              <w:top w:val="single" w:color="D9D9D9" w:sz="4" w:space="0"/>
              <w:left w:val="single" w:color="D9D9D9" w:sz="4" w:space="0"/>
              <w:bottom w:val="single" w:color="D9D9D9" w:sz="4" w:space="0"/>
              <w:right w:val="single" w:color="D9D9D9" w:sz="4" w:space="0"/>
            </w:tcBorders>
            <w:shd w:val="clear" w:color="auto" w:fill="E5EAF0"/>
            <w:vAlign w:val="center"/>
          </w:tcPr>
          <w:p w14:paraId="2607FE11">
            <w:pPr>
              <w:spacing w:before="80" w:after="80"/>
            </w:pPr>
            <w:r>
              <w:rPr>
                <w:b/>
                <w:sz w:val="20"/>
              </w:rPr>
              <w:t>Details</w:t>
            </w:r>
          </w:p>
        </w:tc>
      </w:tr>
      <w:tr w14:paraId="122001F4">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EB4AD37">
            <w:pPr>
              <w:spacing w:before="80" w:after="80"/>
            </w:pPr>
            <w:r>
              <w:rPr>
                <w:b w:val="0"/>
                <w:sz w:val="20"/>
              </w:rPr>
              <w:t>Project reference number</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5020AB2">
            <w:pPr>
              <w:spacing w:before="80" w:after="80"/>
            </w:pPr>
            <w:r>
              <w:rPr>
                <w:b w:val="0"/>
                <w:sz w:val="20"/>
              </w:rPr>
              <w:t>A unique number identifying the project</w:t>
            </w:r>
          </w:p>
        </w:tc>
      </w:tr>
      <w:tr w14:paraId="21B26CD5">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ED58918">
            <w:pPr>
              <w:spacing w:before="80" w:after="80"/>
            </w:pPr>
            <w:r>
              <w:rPr>
                <w:b w:val="0"/>
                <w:sz w:val="20"/>
              </w:rPr>
              <w:t>Project name</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4A0DAD8">
            <w:pPr>
              <w:spacing w:before="80" w:after="80"/>
            </w:pPr>
            <w:r>
              <w:rPr>
                <w:b w:val="0"/>
                <w:sz w:val="20"/>
              </w:rPr>
              <w:t>Official name</w:t>
            </w:r>
          </w:p>
        </w:tc>
      </w:tr>
      <w:tr w14:paraId="1ECB9D76">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BA8DD94">
            <w:pPr>
              <w:spacing w:before="80" w:after="80"/>
            </w:pPr>
            <w:r>
              <w:rPr>
                <w:b w:val="0"/>
                <w:sz w:val="20"/>
              </w:rPr>
              <w:t>Brief description</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B2F4131">
            <w:pPr>
              <w:spacing w:before="80" w:after="80"/>
            </w:pPr>
            <w:r>
              <w:rPr>
                <w:b w:val="0"/>
                <w:sz w:val="20"/>
              </w:rPr>
              <w:t>Purpose of the project</w:t>
            </w:r>
          </w:p>
        </w:tc>
      </w:tr>
      <w:tr w14:paraId="39171547">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D58FAEF">
            <w:pPr>
              <w:spacing w:before="80" w:after="80"/>
            </w:pPr>
            <w:r>
              <w:rPr>
                <w:b w:val="0"/>
                <w:sz w:val="20"/>
              </w:rPr>
              <w:t>Project cost</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CF8A9D1">
            <w:pPr>
              <w:spacing w:before="80" w:after="80"/>
            </w:pPr>
            <w:r>
              <w:rPr>
                <w:b w:val="0"/>
                <w:sz w:val="20"/>
              </w:rPr>
              <w:t>Amount and currency</w:t>
            </w:r>
          </w:p>
        </w:tc>
      </w:tr>
      <w:tr w14:paraId="29E84B2A">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B250140">
            <w:pPr>
              <w:spacing w:before="80" w:after="80"/>
            </w:pPr>
            <w:r>
              <w:rPr>
                <w:b w:val="0"/>
                <w:sz w:val="20"/>
              </w:rPr>
              <w:t>Implementing agency</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455CE57">
            <w:pPr>
              <w:spacing w:before="80" w:after="80"/>
            </w:pPr>
            <w:r>
              <w:rPr>
                <w:b w:val="0"/>
                <w:sz w:val="20"/>
                <w:lang w:val="en-US"/>
              </w:rPr>
              <w:t>Organization</w:t>
            </w:r>
            <w:r>
              <w:rPr>
                <w:b w:val="0"/>
                <w:sz w:val="20"/>
              </w:rPr>
              <w:t xml:space="preserve"> responsible for carrying out the project</w:t>
            </w:r>
          </w:p>
        </w:tc>
      </w:tr>
      <w:tr w14:paraId="43B9394C">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24FD9D6">
            <w:pPr>
              <w:spacing w:before="80" w:after="80"/>
            </w:pPr>
            <w:r>
              <w:rPr>
                <w:b w:val="0"/>
                <w:sz w:val="20"/>
              </w:rPr>
              <w:t>Districts</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2E626EF">
            <w:pPr>
              <w:spacing w:before="80" w:after="80"/>
            </w:pPr>
            <w:r>
              <w:rPr>
                <w:b w:val="0"/>
                <w:sz w:val="20"/>
              </w:rPr>
              <w:t>One or more districts</w:t>
            </w:r>
          </w:p>
        </w:tc>
      </w:tr>
      <w:tr w14:paraId="26AA142B">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B4DF27E">
            <w:pPr>
              <w:spacing w:before="80" w:after="80"/>
            </w:pPr>
            <w:r>
              <w:rPr>
                <w:b w:val="0"/>
                <w:sz w:val="20"/>
              </w:rPr>
              <w:t>Sectors</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749BA9A">
            <w:pPr>
              <w:spacing w:before="80" w:after="80"/>
            </w:pPr>
            <w:r>
              <w:rPr>
                <w:b w:val="0"/>
                <w:sz w:val="20"/>
              </w:rPr>
              <w:t>One or more sectors</w:t>
            </w:r>
          </w:p>
        </w:tc>
      </w:tr>
      <w:tr w14:paraId="428A80F7">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CAEE50E">
            <w:pPr>
              <w:spacing w:before="80" w:after="80"/>
            </w:pPr>
            <w:r>
              <w:rPr>
                <w:b w:val="0"/>
                <w:sz w:val="20"/>
              </w:rPr>
              <w:t>Development partners / donors</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FE4037E">
            <w:pPr>
              <w:spacing w:before="80" w:after="80"/>
            </w:pPr>
            <w:r>
              <w:rPr>
                <w:b w:val="0"/>
                <w:sz w:val="20"/>
              </w:rPr>
              <w:t xml:space="preserve">One or more supporting </w:t>
            </w:r>
            <w:r>
              <w:rPr>
                <w:b w:val="0"/>
                <w:sz w:val="20"/>
                <w:lang w:val="en-US"/>
              </w:rPr>
              <w:t>organizations</w:t>
            </w:r>
          </w:p>
        </w:tc>
      </w:tr>
      <w:tr w14:paraId="224B1E21">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DBB5930">
            <w:pPr>
              <w:spacing w:before="80" w:after="80"/>
            </w:pPr>
            <w:r>
              <w:rPr>
                <w:b w:val="0"/>
                <w:sz w:val="20"/>
              </w:rPr>
              <w:t>Responsible officer</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40A40AE">
            <w:pPr>
              <w:spacing w:before="80" w:after="80"/>
            </w:pPr>
            <w:r>
              <w:rPr>
                <w:b w:val="0"/>
                <w:sz w:val="20"/>
              </w:rPr>
              <w:t>Officer maintaining or coordinating the project</w:t>
            </w:r>
          </w:p>
        </w:tc>
      </w:tr>
      <w:tr w14:paraId="1A8D991F">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35C8D6F">
            <w:pPr>
              <w:spacing w:before="80" w:after="80"/>
            </w:pPr>
            <w:r>
              <w:rPr>
                <w:b w:val="0"/>
                <w:sz w:val="20"/>
              </w:rPr>
              <w:t>Project dates</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E26E4E2">
            <w:pPr>
              <w:spacing w:before="80" w:after="80"/>
            </w:pPr>
            <w:r>
              <w:rPr>
                <w:b w:val="0"/>
                <w:sz w:val="20"/>
              </w:rPr>
              <w:t>Planned start and completion dates, and actual dates when available</w:t>
            </w:r>
          </w:p>
        </w:tc>
      </w:tr>
      <w:tr w14:paraId="1A1FE7C7">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987CC0E">
            <w:pPr>
              <w:spacing w:before="80" w:after="80"/>
            </w:pPr>
            <w:r>
              <w:rPr>
                <w:b w:val="0"/>
                <w:sz w:val="20"/>
              </w:rPr>
              <w:t>Current stage</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4D48B29">
            <w:pPr>
              <w:spacing w:before="80" w:after="80"/>
            </w:pPr>
            <w:r>
              <w:rPr>
                <w:b w:val="0"/>
                <w:sz w:val="20"/>
              </w:rPr>
              <w:t>Concept, PC-I Development, or Implementation</w:t>
            </w:r>
          </w:p>
        </w:tc>
      </w:tr>
      <w:tr w14:paraId="2C429503">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BDE92F5">
            <w:pPr>
              <w:spacing w:before="80" w:after="80"/>
            </w:pPr>
            <w:r>
              <w:rPr>
                <w:b w:val="0"/>
                <w:sz w:val="20"/>
              </w:rPr>
              <w:t>Project status</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0246E49">
            <w:pPr>
              <w:spacing w:before="80" w:after="80"/>
            </w:pPr>
            <w:r>
              <w:rPr>
                <w:b w:val="0"/>
                <w:sz w:val="20"/>
              </w:rPr>
              <w:t xml:space="preserve">Active, on hold, completed, or </w:t>
            </w:r>
            <w:r>
              <w:rPr>
                <w:b w:val="0"/>
                <w:sz w:val="20"/>
                <w:lang w:val="en-US"/>
              </w:rPr>
              <w:t>canceled</w:t>
            </w:r>
          </w:p>
        </w:tc>
      </w:tr>
      <w:tr w14:paraId="7FA202AC">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E4948B9">
            <w:pPr>
              <w:spacing w:before="80" w:after="80"/>
            </w:pPr>
            <w:r>
              <w:rPr>
                <w:b w:val="0"/>
                <w:sz w:val="20"/>
              </w:rPr>
              <w:t>Latest update</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3938364">
            <w:pPr>
              <w:spacing w:before="80" w:after="80"/>
            </w:pPr>
            <w:r>
              <w:rPr>
                <w:b w:val="0"/>
                <w:sz w:val="20"/>
              </w:rPr>
              <w:t>Date and name of the person who last updated the record</w:t>
            </w:r>
          </w:p>
        </w:tc>
      </w:tr>
    </w:tbl>
    <w:p w14:paraId="7713BD5D">
      <w:pPr>
        <w:spacing w:after="0"/>
      </w:pPr>
    </w:p>
    <w:p w14:paraId="0BC785A8">
      <w:r>
        <w:t>One project can cover multiple districts, sectors, and donors without creating duplicate project records.</w:t>
      </w:r>
    </w:p>
    <w:p w14:paraId="1A913B0D">
      <w:r>
        <w:rPr>
          <w:lang w:val="en-US"/>
        </w:rPr>
        <w:t>Authorized</w:t>
      </w:r>
      <w:r>
        <w:t xml:space="preserve"> staff will be able to add and update projects. Completed or </w:t>
      </w:r>
      <w:r>
        <w:rPr>
          <w:lang w:val="en-US"/>
        </w:rPr>
        <w:t>canceled</w:t>
      </w:r>
      <w:r>
        <w:t xml:space="preserve"> projects will remain available for reference and may be archived.</w:t>
      </w:r>
    </w:p>
    <w:p w14:paraId="0E86B79C">
      <w:pPr>
        <w:pStyle w:val="2"/>
      </w:pPr>
      <w:r>
        <w:t>4 Project stages</w:t>
      </w:r>
    </w:p>
    <w:p w14:paraId="5BDD1D67">
      <w:pPr>
        <w:pStyle w:val="23"/>
      </w:pPr>
      <w:r>
        <w:t>Concept Stage: Development and review of the initial project idea.</w:t>
      </w:r>
    </w:p>
    <w:p w14:paraId="3FB760E2">
      <w:pPr>
        <w:pStyle w:val="23"/>
      </w:pPr>
      <w:r>
        <w:t>PC-I Development Stage: Preparation, review, submission, and approval of the PC-I.</w:t>
      </w:r>
    </w:p>
    <w:p w14:paraId="50E0BAEC">
      <w:pPr>
        <w:pStyle w:val="23"/>
      </w:pPr>
      <w:r>
        <w:t>Implementation Stage: Implementation and execution of the approved project.</w:t>
      </w:r>
    </w:p>
    <w:p w14:paraId="2441EBE2">
      <w:r>
        <w:t>For the first version, implementation and execution will be handled under one category.</w:t>
      </w:r>
    </w:p>
    <w:p w14:paraId="321F9044">
      <w:r>
        <w:t>Each project will have one current stage for dashboard reporting. Activities and records from earlier stages will remain available.</w:t>
      </w:r>
    </w:p>
    <w:p w14:paraId="04671A50">
      <w:r>
        <w:rPr>
          <w:lang w:val="en-US"/>
        </w:rPr>
        <w:t>Authorized</w:t>
      </w:r>
      <w:r>
        <w:t xml:space="preserve"> staff will update the current stage and record the date and reason for the change.</w:t>
      </w:r>
    </w:p>
    <w:p w14:paraId="087A48AC">
      <w:pPr>
        <w:pStyle w:val="2"/>
      </w:pPr>
      <w:r>
        <w:t>5 Activities and sub-activities</w:t>
      </w:r>
    </w:p>
    <w:p w14:paraId="62D149C4">
      <w:r>
        <w:t>Each stage can contain several activities. Each activity can contain several sub-activities where needed.</w:t>
      </w:r>
    </w:p>
    <w:tbl>
      <w:tblPr>
        <w:tblStyle w:val="12"/>
        <w:tblW w:w="0" w:type="auto"/>
        <w:tblInd w:w="0" w:type="dxa"/>
        <w:tblLayout w:type="fixed"/>
        <w:tblCellMar>
          <w:top w:w="0" w:type="dxa"/>
          <w:left w:w="108" w:type="dxa"/>
          <w:bottom w:w="0" w:type="dxa"/>
          <w:right w:w="108" w:type="dxa"/>
        </w:tblCellMar>
      </w:tblPr>
      <w:tblGrid>
        <w:gridCol w:w="4968"/>
        <w:gridCol w:w="4968"/>
      </w:tblGrid>
      <w:tr w14:paraId="62A82BED">
        <w:tblPrEx>
          <w:tblCellMar>
            <w:top w:w="0" w:type="dxa"/>
            <w:left w:w="108" w:type="dxa"/>
            <w:bottom w:w="0" w:type="dxa"/>
            <w:right w:w="108" w:type="dxa"/>
          </w:tblCellMar>
        </w:tblPrEx>
        <w:trPr>
          <w:cantSplit/>
          <w:tblHeader/>
        </w:trPr>
        <w:tc>
          <w:tcPr>
            <w:tcW w:w="3240" w:type="dxa"/>
            <w:tcBorders>
              <w:top w:val="single" w:color="D9D9D9" w:sz="4" w:space="0"/>
              <w:left w:val="single" w:color="D9D9D9" w:sz="4" w:space="0"/>
              <w:bottom w:val="single" w:color="D9D9D9" w:sz="4" w:space="0"/>
              <w:right w:val="single" w:color="D9D9D9" w:sz="4" w:space="0"/>
            </w:tcBorders>
            <w:shd w:val="clear" w:color="auto" w:fill="E5EAF0"/>
            <w:vAlign w:val="center"/>
          </w:tcPr>
          <w:p w14:paraId="14FC2571">
            <w:pPr>
              <w:spacing w:before="80" w:after="80"/>
            </w:pPr>
            <w:r>
              <w:rPr>
                <w:b/>
                <w:sz w:val="20"/>
              </w:rPr>
              <w:t>Level</w:t>
            </w:r>
          </w:p>
        </w:tc>
        <w:tc>
          <w:tcPr>
            <w:tcW w:w="6696" w:type="dxa"/>
            <w:tcBorders>
              <w:top w:val="single" w:color="D9D9D9" w:sz="4" w:space="0"/>
              <w:left w:val="single" w:color="D9D9D9" w:sz="4" w:space="0"/>
              <w:bottom w:val="single" w:color="D9D9D9" w:sz="4" w:space="0"/>
              <w:right w:val="single" w:color="D9D9D9" w:sz="4" w:space="0"/>
            </w:tcBorders>
            <w:shd w:val="clear" w:color="auto" w:fill="E5EAF0"/>
            <w:vAlign w:val="center"/>
          </w:tcPr>
          <w:p w14:paraId="192C9F04">
            <w:pPr>
              <w:spacing w:before="80" w:after="80"/>
            </w:pPr>
            <w:r>
              <w:rPr>
                <w:b/>
                <w:sz w:val="20"/>
              </w:rPr>
              <w:t>Example</w:t>
            </w:r>
          </w:p>
        </w:tc>
      </w:tr>
      <w:tr w14:paraId="46BA86A3">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5A4C058">
            <w:pPr>
              <w:spacing w:before="80" w:after="80"/>
            </w:pPr>
            <w:r>
              <w:rPr>
                <w:b w:val="0"/>
                <w:sz w:val="20"/>
              </w:rPr>
              <w:t>Project</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D1D9A6C">
            <w:pPr>
              <w:spacing w:before="80" w:after="80"/>
            </w:pPr>
            <w:r>
              <w:rPr>
                <w:b w:val="0"/>
                <w:sz w:val="20"/>
              </w:rPr>
              <w:t>Water Supply Improvement Project</w:t>
            </w:r>
          </w:p>
        </w:tc>
      </w:tr>
      <w:tr w14:paraId="6A2884F6">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B7D0A25">
            <w:pPr>
              <w:spacing w:before="80" w:after="80"/>
            </w:pPr>
            <w:r>
              <w:rPr>
                <w:b w:val="0"/>
                <w:sz w:val="20"/>
              </w:rPr>
              <w:t>Stage</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7411AF0">
            <w:pPr>
              <w:spacing w:before="80" w:after="80"/>
            </w:pPr>
            <w:r>
              <w:rPr>
                <w:b w:val="0"/>
                <w:sz w:val="20"/>
              </w:rPr>
              <w:t>PC-I Development</w:t>
            </w:r>
          </w:p>
        </w:tc>
      </w:tr>
      <w:tr w14:paraId="20AEDE68">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8B7E2E5">
            <w:pPr>
              <w:spacing w:before="80" w:after="80"/>
            </w:pPr>
            <w:r>
              <w:rPr>
                <w:b w:val="0"/>
                <w:sz w:val="20"/>
              </w:rPr>
              <w:t>Activity</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C453929">
            <w:pPr>
              <w:spacing w:before="80" w:after="80"/>
            </w:pPr>
            <w:r>
              <w:rPr>
                <w:b w:val="0"/>
                <w:sz w:val="20"/>
              </w:rPr>
              <w:t>Prepare PC-I</w:t>
            </w:r>
          </w:p>
        </w:tc>
      </w:tr>
      <w:tr w14:paraId="4998E9C1">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6BEE20B">
            <w:pPr>
              <w:spacing w:before="80" w:after="80"/>
            </w:pPr>
            <w:r>
              <w:rPr>
                <w:b w:val="0"/>
                <w:sz w:val="20"/>
              </w:rPr>
              <w:t>Sub-activity</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A9C4499">
            <w:pPr>
              <w:spacing w:before="80" w:after="80"/>
            </w:pPr>
            <w:r>
              <w:rPr>
                <w:b w:val="0"/>
                <w:sz w:val="20"/>
              </w:rPr>
              <w:t>Collect district information</w:t>
            </w:r>
          </w:p>
        </w:tc>
      </w:tr>
      <w:tr w14:paraId="1C419E92">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8A120CA">
            <w:pPr>
              <w:spacing w:before="80" w:after="80"/>
            </w:pPr>
            <w:r>
              <w:rPr>
                <w:b w:val="0"/>
                <w:sz w:val="20"/>
              </w:rPr>
              <w:t>Sub-activity</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9211107">
            <w:pPr>
              <w:spacing w:before="80" w:after="80"/>
            </w:pPr>
            <w:r>
              <w:rPr>
                <w:b w:val="0"/>
                <w:sz w:val="20"/>
              </w:rPr>
              <w:t>Prepare cost estimates</w:t>
            </w:r>
          </w:p>
        </w:tc>
      </w:tr>
      <w:tr w14:paraId="7E5D32C0">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9C9DC93">
            <w:pPr>
              <w:spacing w:before="80" w:after="80"/>
            </w:pPr>
            <w:r>
              <w:rPr>
                <w:b w:val="0"/>
                <w:sz w:val="20"/>
              </w:rPr>
              <w:t>Sub-activity</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93C4937">
            <w:pPr>
              <w:spacing w:before="80" w:after="80"/>
            </w:pPr>
            <w:r>
              <w:rPr>
                <w:b w:val="0"/>
                <w:sz w:val="20"/>
              </w:rPr>
              <w:t>Submit draft for review</w:t>
            </w:r>
          </w:p>
        </w:tc>
      </w:tr>
    </w:tbl>
    <w:p w14:paraId="7A9AFCCD">
      <w:pPr>
        <w:spacing w:after="0"/>
      </w:pPr>
    </w:p>
    <w:p w14:paraId="3F8B224E">
      <w:pPr>
        <w:keepNext/>
      </w:pPr>
      <w:r>
        <w:t>For each activity and sub-activity, users can record:</w:t>
      </w:r>
    </w:p>
    <w:p w14:paraId="684081CC">
      <w:pPr>
        <w:pStyle w:val="23"/>
      </w:pPr>
      <w:r>
        <w:t>Name and brief description.</w:t>
      </w:r>
    </w:p>
    <w:p w14:paraId="1FE9DBFB">
      <w:pPr>
        <w:pStyle w:val="23"/>
      </w:pPr>
      <w:r>
        <w:t>Responsible officer or agency.</w:t>
      </w:r>
    </w:p>
    <w:p w14:paraId="1BC85631">
      <w:pPr>
        <w:pStyle w:val="23"/>
      </w:pPr>
      <w:r>
        <w:t>Planned start date and due date.</w:t>
      </w:r>
    </w:p>
    <w:p w14:paraId="611B8DF4">
      <w:pPr>
        <w:pStyle w:val="23"/>
      </w:pPr>
      <w:r>
        <w:t>Actual start and completion dates.</w:t>
      </w:r>
    </w:p>
    <w:p w14:paraId="2F8A7154">
      <w:pPr>
        <w:pStyle w:val="23"/>
      </w:pPr>
      <w:r>
        <w:t>Status and progress remarks.</w:t>
      </w:r>
    </w:p>
    <w:p w14:paraId="01EB5587">
      <w:pPr>
        <w:pStyle w:val="23"/>
      </w:pPr>
      <w:r>
        <w:t>Supporting documents, where needed.</w:t>
      </w:r>
    </w:p>
    <w:p w14:paraId="425E348F">
      <w:r>
        <w:t>The available statuses will be Not Started, In Progress, Completed, On Hold, and Not Applicable.</w:t>
      </w:r>
    </w:p>
    <w:p w14:paraId="3C553B19">
      <w:r>
        <w:t>An unfinished item that has passed its due date will also show an Overdue warning.</w:t>
      </w:r>
    </w:p>
    <w:p w14:paraId="7EE90E3D">
      <w:r>
        <w:t>The first version will show progress through these statuses and completed/pending activity counts. A project progress percentage is not required.</w:t>
      </w:r>
    </w:p>
    <w:p w14:paraId="5B52CFD7">
      <w:pPr>
        <w:pStyle w:val="2"/>
      </w:pPr>
      <w:r>
        <w:t>6 Issues and warnings</w:t>
      </w:r>
    </w:p>
    <w:p w14:paraId="1E91DC79">
      <w:r>
        <w:rPr>
          <w:lang w:val="en-US"/>
        </w:rPr>
        <w:t>Authorized</w:t>
      </w:r>
      <w:r>
        <w:t xml:space="preserve"> users can record an issue against a stage, activity, or sub-activity. Each issue will include:</w:t>
      </w:r>
    </w:p>
    <w:p w14:paraId="51D3E33D">
      <w:pPr>
        <w:pStyle w:val="23"/>
      </w:pPr>
      <w:r>
        <w:t>Issue title and description.</w:t>
      </w:r>
    </w:p>
    <w:p w14:paraId="512AC8B0">
      <w:pPr>
        <w:pStyle w:val="23"/>
      </w:pPr>
      <w:r>
        <w:t>Affected stage, activity, or sub-activity.</w:t>
      </w:r>
    </w:p>
    <w:p w14:paraId="6DF00430">
      <w:pPr>
        <w:pStyle w:val="23"/>
      </w:pPr>
      <w:r>
        <w:t>Date reported and person reporting it.</w:t>
      </w:r>
    </w:p>
    <w:p w14:paraId="078452F6">
      <w:pPr>
        <w:pStyle w:val="23"/>
      </w:pPr>
      <w:r>
        <w:t>Priority: low, medium, or high.</w:t>
      </w:r>
    </w:p>
    <w:p w14:paraId="3C02D05E">
      <w:pPr>
        <w:pStyle w:val="23"/>
      </w:pPr>
      <w:r>
        <w:t>Responsible officer or agency.</w:t>
      </w:r>
    </w:p>
    <w:p w14:paraId="44C7C587">
      <w:pPr>
        <w:pStyle w:val="23"/>
      </w:pPr>
      <w:r>
        <w:t>Required action and target resolution date.</w:t>
      </w:r>
    </w:p>
    <w:p w14:paraId="3DAB11DE">
      <w:pPr>
        <w:pStyle w:val="23"/>
      </w:pPr>
      <w:r>
        <w:t>Status: Open, Being Addressed, or Resolved.</w:t>
      </w:r>
    </w:p>
    <w:p w14:paraId="4BEAE557">
      <w:pPr>
        <w:pStyle w:val="23"/>
      </w:pPr>
      <w:r>
        <w:t>Follow-up remarks and resolution details.</w:t>
      </w:r>
    </w:p>
    <w:p w14:paraId="17C2B90C">
      <w:r>
        <w:t>Warnings must appear at the related higher levels. For example, an unresolved issue in a sub-activity will show a warning on that sub-activity, its activity, its stage, and the project.</w:t>
      </w:r>
    </w:p>
    <w:p w14:paraId="610D0397">
      <w:r>
        <w:t>Selecting a warning will show the exact issue and the person responsible for addressing it.</w:t>
      </w:r>
    </w:p>
    <w:p w14:paraId="1DB525BB">
      <w:r>
        <w:t>A warning will appear alongside the progress status. For example, an activity may be “In Progress — Open Issue.”</w:t>
      </w:r>
    </w:p>
    <w:p w14:paraId="4AF545BB">
      <w:r>
        <w:t>When an issue is resolved, its warning will disappear, but its history will remain. Other open issues and overdue items will continue to show warnings.</w:t>
      </w:r>
    </w:p>
    <w:p w14:paraId="221BC70A">
      <w:r>
        <w:t>Projects with unresolved issues or overdue work will be prominently displayed on the front page.</w:t>
      </w:r>
    </w:p>
    <w:p w14:paraId="6CD1536D">
      <w:pPr>
        <w:pStyle w:val="2"/>
      </w:pPr>
      <w:r>
        <w:t>7 Meetings and follow-up actions</w:t>
      </w:r>
    </w:p>
    <w:p w14:paraId="48A45973">
      <w:r>
        <w:t>Users with permission can record upcoming and completed meetings. A meeting record will include:</w:t>
      </w:r>
    </w:p>
    <w:p w14:paraId="6AB6191C">
      <w:pPr>
        <w:pStyle w:val="23"/>
      </w:pPr>
      <w:r>
        <w:t>Meeting title.</w:t>
      </w:r>
    </w:p>
    <w:p w14:paraId="71247C58">
      <w:pPr>
        <w:pStyle w:val="23"/>
      </w:pPr>
      <w:r>
        <w:t>Related project or projects.</w:t>
      </w:r>
    </w:p>
    <w:p w14:paraId="3C139B0B">
      <w:pPr>
        <w:pStyle w:val="23"/>
      </w:pPr>
      <w:r>
        <w:t>Date, time, and venue or online meeting link.</w:t>
      </w:r>
    </w:p>
    <w:p w14:paraId="1203D81A">
      <w:pPr>
        <w:pStyle w:val="23"/>
      </w:pPr>
      <w:r>
        <w:t xml:space="preserve">Participants and </w:t>
      </w:r>
      <w:r>
        <w:rPr>
          <w:lang w:val="en-US"/>
        </w:rPr>
        <w:t>organizations</w:t>
      </w:r>
      <w:r>
        <w:t>.</w:t>
      </w:r>
    </w:p>
    <w:p w14:paraId="26CB3641">
      <w:pPr>
        <w:pStyle w:val="23"/>
      </w:pPr>
      <w:r>
        <w:t>Agenda.</w:t>
      </w:r>
    </w:p>
    <w:p w14:paraId="14CA842D">
      <w:pPr>
        <w:pStyle w:val="23"/>
      </w:pPr>
      <w:r>
        <w:t xml:space="preserve">Status: Scheduled, Held, Postponed, or </w:t>
      </w:r>
      <w:r>
        <w:rPr>
          <w:lang w:val="en-US"/>
        </w:rPr>
        <w:t>Canceled</w:t>
      </w:r>
      <w:r>
        <w:t>.</w:t>
      </w:r>
    </w:p>
    <w:p w14:paraId="40F37BDA">
      <w:pPr>
        <w:pStyle w:val="23"/>
      </w:pPr>
      <w:r>
        <w:t>Meeting minutes and decisions.</w:t>
      </w:r>
    </w:p>
    <w:p w14:paraId="526B670A">
      <w:pPr>
        <w:pStyle w:val="23"/>
      </w:pPr>
      <w:r>
        <w:t>Supporting documents.</w:t>
      </w:r>
    </w:p>
    <w:p w14:paraId="5F792FA5">
      <w:r>
        <w:t>Each follow-up action will have a description, responsible officer or agency, due date, status, and completion remarks.</w:t>
      </w:r>
    </w:p>
    <w:p w14:paraId="03FD36C3">
      <w:r>
        <w:t>Where relevant, a meeting action can be linked to an existing project activity or issue. Pending and overdue actions will be visible in the tracker.</w:t>
      </w:r>
    </w:p>
    <w:p w14:paraId="38965D15">
      <w:pPr>
        <w:pStyle w:val="2"/>
      </w:pPr>
      <w:r>
        <w:t>8 Users roles and access</w:t>
      </w:r>
    </w:p>
    <w:p w14:paraId="4D913F99">
      <w:r>
        <w:t>Each user will have an individual sign-in account. The administrator will be able to:</w:t>
      </w:r>
    </w:p>
    <w:p w14:paraId="698DEDFD">
      <w:pPr>
        <w:pStyle w:val="23"/>
      </w:pPr>
      <w:r>
        <w:t>Create and deactivate user accounts.</w:t>
      </w:r>
    </w:p>
    <w:p w14:paraId="53032DC0">
      <w:pPr>
        <w:pStyle w:val="23"/>
      </w:pPr>
      <w:r>
        <w:t>Create and name roles.</w:t>
      </w:r>
    </w:p>
    <w:p w14:paraId="5A808124">
      <w:pPr>
        <w:pStyle w:val="23"/>
      </w:pPr>
      <w:r>
        <w:t>Choose the allowed actions when creating or editing a role.</w:t>
      </w:r>
    </w:p>
    <w:p w14:paraId="0D3AAE91">
      <w:pPr>
        <w:pStyle w:val="23"/>
      </w:pPr>
      <w:r>
        <w:t>Assign roles to users.</w:t>
      </w:r>
    </w:p>
    <w:p w14:paraId="46BFD8DB">
      <w:pPr>
        <w:pStyle w:val="23"/>
      </w:pPr>
      <w:r>
        <w:t>Assign the projects each user can access.</w:t>
      </w:r>
    </w:p>
    <w:p w14:paraId="348E6DD7">
      <w:r>
        <w:t>Role permissions will cover viewing and editing projects, updating activities, managing issues, recording meetings, uploading documents, downloading reports, archiving records, and managing users and reference lists.</w:t>
      </w:r>
    </w:p>
    <w:p w14:paraId="20998528">
      <w:r>
        <w:t>Possible roles include Administrator, Section Officer, Supervisor, Implementing Agency Representative, and Donor Viewer. The section will decide the final roles.</w:t>
      </w:r>
    </w:p>
    <w:p w14:paraId="7D658F15">
      <w:r>
        <w:t xml:space="preserve">Proposed donor access: Donors will have viewing access to assigned projects and permitted documents. They will not change records unless specifically </w:t>
      </w:r>
      <w:r>
        <w:rPr>
          <w:lang w:val="en-US"/>
        </w:rPr>
        <w:t>authorized</w:t>
      </w:r>
      <w:r>
        <w:t>.</w:t>
      </w:r>
    </w:p>
    <w:p w14:paraId="43CDE0D1">
      <w:r>
        <w:t>Access restrictions will apply to dashboard information, project pages, documents, and reports.</w:t>
      </w:r>
    </w:p>
    <w:p w14:paraId="1990C7E3">
      <w:pPr>
        <w:pStyle w:val="2"/>
      </w:pPr>
      <w:r>
        <w:t>9 Documents and update log</w:t>
      </w:r>
    </w:p>
    <w:p w14:paraId="41FB81D8">
      <w:r>
        <w:t>Users can attach relevant documents to projects, stages, activities, issues, and meetings.</w:t>
      </w:r>
    </w:p>
    <w:p w14:paraId="7487C25C">
      <w:r>
        <w:t>Examples include concept notes, PC-I documents, approval letters, correspondence, progress reports, and meeting minutes.</w:t>
      </w:r>
    </w:p>
    <w:p w14:paraId="7B3BEE6D">
      <w:r>
        <w:t>Each document will show its title, upload date, and uploader. Only permitted users can view or download it.</w:t>
      </w:r>
    </w:p>
    <w:p w14:paraId="53217618">
      <w:r>
        <w:t>The system will maintain a log showing:</w:t>
      </w:r>
    </w:p>
    <w:p w14:paraId="369BD90D">
      <w:pPr>
        <w:pStyle w:val="23"/>
      </w:pPr>
      <w:r>
        <w:t>Who made an important update.</w:t>
      </w:r>
    </w:p>
    <w:p w14:paraId="1019AD6A">
      <w:pPr>
        <w:pStyle w:val="23"/>
      </w:pPr>
      <w:r>
        <w:t>When the update was made.</w:t>
      </w:r>
    </w:p>
    <w:p w14:paraId="5AB3768B">
      <w:pPr>
        <w:pStyle w:val="23"/>
      </w:pPr>
      <w:r>
        <w:t>What changed.</w:t>
      </w:r>
    </w:p>
    <w:p w14:paraId="21517051">
      <w:pPr>
        <w:pStyle w:val="23"/>
      </w:pPr>
      <w:r>
        <w:t>Actions taken and follow-up remarks.</w:t>
      </w:r>
    </w:p>
    <w:p w14:paraId="1A5B4EC6">
      <w:r>
        <w:t>This log will be available within each project, with recent updates shown on the dashboard.</w:t>
      </w:r>
    </w:p>
    <w:p w14:paraId="2E9A3E65">
      <w:pPr>
        <w:pStyle w:val="2"/>
      </w:pPr>
      <w:r>
        <w:t>10 Reports and reminders</w:t>
      </w:r>
    </w:p>
    <w:p w14:paraId="6D20AF09">
      <w:r>
        <w:t>Users can view, print, and download simple reports covering:</w:t>
      </w:r>
    </w:p>
    <w:p w14:paraId="3338C16E">
      <w:pPr>
        <w:pStyle w:val="23"/>
      </w:pPr>
      <w:r>
        <w:t>Projects by stage, sector, development partner, district, or agency.</w:t>
      </w:r>
    </w:p>
    <w:p w14:paraId="65095CA9">
      <w:pPr>
        <w:pStyle w:val="23"/>
      </w:pPr>
      <w:r>
        <w:t>Individual project progress.</w:t>
      </w:r>
    </w:p>
    <w:p w14:paraId="18C0D76B">
      <w:pPr>
        <w:pStyle w:val="23"/>
      </w:pPr>
      <w:r>
        <w:t>Unresolved issues and responsible officers.</w:t>
      </w:r>
    </w:p>
    <w:p w14:paraId="1F010D25">
      <w:pPr>
        <w:pStyle w:val="23"/>
      </w:pPr>
      <w:r>
        <w:t>Overdue activities.</w:t>
      </w:r>
    </w:p>
    <w:p w14:paraId="0BAB6E70">
      <w:pPr>
        <w:pStyle w:val="23"/>
      </w:pPr>
      <w:r>
        <w:t>Meetings and pending follow-up actions.</w:t>
      </w:r>
    </w:p>
    <w:p w14:paraId="0C17F054">
      <w:r>
        <w:t>Reports will be available in PDF and Excel formats and will contain only information the user is permitted to access.</w:t>
      </w:r>
    </w:p>
    <w:p w14:paraId="3E5C5B7F">
      <w:r>
        <w:t>The first version will show reminders inside the system for upcoming meetings, approaching due dates, overdue work, and unresolved issues.</w:t>
      </w:r>
    </w:p>
    <w:p w14:paraId="1A51E188">
      <w:r>
        <w:t>Project costs in different currencies will be shown separately.</w:t>
      </w:r>
    </w:p>
    <w:p w14:paraId="0DDD78CB">
      <w:pPr>
        <w:pStyle w:val="2"/>
      </w:pPr>
      <w:r>
        <w:t>11 General requirements</w:t>
      </w:r>
    </w:p>
    <w:p w14:paraId="62EB1670">
      <w:pPr>
        <w:pStyle w:val="23"/>
      </w:pPr>
      <w:r>
        <w:t>The tracker will be developed using Laravel and PHP.</w:t>
      </w:r>
    </w:p>
    <w:p w14:paraId="5D20291D">
      <w:pPr>
        <w:pStyle w:val="23"/>
      </w:pPr>
      <w:r>
        <w:t>It will work through a web browser with clear, simple screens.</w:t>
      </w:r>
    </w:p>
    <w:p w14:paraId="6090F599">
      <w:pPr>
        <w:pStyle w:val="23"/>
      </w:pPr>
      <w:r>
        <w:t xml:space="preserve">Warnings will include written labels, not </w:t>
      </w:r>
      <w:r>
        <w:rPr>
          <w:lang w:val="en-US"/>
        </w:rPr>
        <w:t>colour</w:t>
      </w:r>
      <w:r>
        <w:t xml:space="preserve"> alone.</w:t>
      </w:r>
    </w:p>
    <w:p w14:paraId="07EE348A">
      <w:pPr>
        <w:pStyle w:val="23"/>
      </w:pPr>
      <w:r>
        <w:t>Required fields and incorrect dates will be checked before saving.</w:t>
      </w:r>
    </w:p>
    <w:p w14:paraId="25F9ED3E">
      <w:pPr>
        <w:pStyle w:val="23"/>
      </w:pPr>
      <w:r>
        <w:rPr>
          <w:lang w:val="en-US"/>
        </w:rPr>
        <w:t>Authorized</w:t>
      </w:r>
      <w:bookmarkStart w:id="0" w:name="_GoBack"/>
      <w:bookmarkEnd w:id="0"/>
      <w:r>
        <w:t xml:space="preserve"> administrators can maintain lists of districts, sectors, agencies, and development partners.</w:t>
      </w:r>
    </w:p>
    <w:p w14:paraId="4520DD63">
      <w:pPr>
        <w:pStyle w:val="23"/>
      </w:pPr>
      <w:r>
        <w:t>Regular backups and a way to restore records will be provided.</w:t>
      </w:r>
    </w:p>
    <w:p w14:paraId="69D3F103">
      <w:pPr>
        <w:pStyle w:val="23"/>
      </w:pPr>
      <w:r>
        <w:t>A short user guide and basic staff training will be provided.</w:t>
      </w:r>
    </w:p>
    <w:p w14:paraId="28716647">
      <w:r>
        <w:t>The first version will track project costs and progress. Detailed accounting, procurement processing, and complex approval procedures can be considered separately if required.</w:t>
      </w:r>
    </w:p>
    <w:p w14:paraId="46FFF843">
      <w:pPr>
        <w:pStyle w:val="2"/>
      </w:pPr>
      <w:r>
        <w:t>12 Decisions required from the section</w:t>
      </w:r>
    </w:p>
    <w:p w14:paraId="0B3D4150">
      <w:r>
        <w:t>The section should confirm:</w:t>
      </w:r>
    </w:p>
    <w:tbl>
      <w:tblPr>
        <w:tblStyle w:val="12"/>
        <w:tblW w:w="0" w:type="auto"/>
        <w:tblInd w:w="0" w:type="dxa"/>
        <w:tblLayout w:type="fixed"/>
        <w:tblCellMar>
          <w:top w:w="0" w:type="dxa"/>
          <w:left w:w="108" w:type="dxa"/>
          <w:bottom w:w="0" w:type="dxa"/>
          <w:right w:w="108" w:type="dxa"/>
        </w:tblCellMar>
      </w:tblPr>
      <w:tblGrid>
        <w:gridCol w:w="4968"/>
        <w:gridCol w:w="4968"/>
      </w:tblGrid>
      <w:tr w14:paraId="489E67B6">
        <w:tblPrEx>
          <w:tblCellMar>
            <w:top w:w="0" w:type="dxa"/>
            <w:left w:w="108" w:type="dxa"/>
            <w:bottom w:w="0" w:type="dxa"/>
            <w:right w:w="108" w:type="dxa"/>
          </w:tblCellMar>
        </w:tblPrEx>
        <w:trPr>
          <w:cantSplit/>
          <w:tblHeader/>
        </w:trPr>
        <w:tc>
          <w:tcPr>
            <w:tcW w:w="3240" w:type="dxa"/>
            <w:tcBorders>
              <w:top w:val="single" w:color="D9D9D9" w:sz="4" w:space="0"/>
              <w:left w:val="single" w:color="D9D9D9" w:sz="4" w:space="0"/>
              <w:bottom w:val="single" w:color="D9D9D9" w:sz="4" w:space="0"/>
              <w:right w:val="single" w:color="D9D9D9" w:sz="4" w:space="0"/>
            </w:tcBorders>
            <w:shd w:val="clear" w:color="auto" w:fill="E5EAF0"/>
            <w:vAlign w:val="center"/>
          </w:tcPr>
          <w:p w14:paraId="6E7758F3">
            <w:pPr>
              <w:spacing w:before="80" w:after="80"/>
            </w:pPr>
            <w:r>
              <w:rPr>
                <w:b/>
                <w:sz w:val="20"/>
              </w:rPr>
              <w:t>Decision</w:t>
            </w:r>
          </w:p>
        </w:tc>
        <w:tc>
          <w:tcPr>
            <w:tcW w:w="6696" w:type="dxa"/>
            <w:tcBorders>
              <w:top w:val="single" w:color="D9D9D9" w:sz="4" w:space="0"/>
              <w:left w:val="single" w:color="D9D9D9" w:sz="4" w:space="0"/>
              <w:bottom w:val="single" w:color="D9D9D9" w:sz="4" w:space="0"/>
              <w:right w:val="single" w:color="D9D9D9" w:sz="4" w:space="0"/>
            </w:tcBorders>
            <w:shd w:val="clear" w:color="auto" w:fill="E5EAF0"/>
            <w:vAlign w:val="center"/>
          </w:tcPr>
          <w:p w14:paraId="5A4E554F">
            <w:pPr>
              <w:spacing w:before="80" w:after="80"/>
            </w:pPr>
            <w:r>
              <w:rPr>
                <w:b/>
                <w:sz w:val="20"/>
              </w:rPr>
              <w:t>Proposed approach</w:t>
            </w:r>
          </w:p>
        </w:tc>
      </w:tr>
      <w:tr w14:paraId="5B568256">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65A9110">
            <w:pPr>
              <w:spacing w:before="80" w:after="80"/>
            </w:pPr>
            <w:r>
              <w:rPr>
                <w:b w:val="0"/>
                <w:sz w:val="20"/>
              </w:rPr>
              <w:t>Project categories</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D847454">
            <w:pPr>
              <w:spacing w:before="80" w:after="80"/>
            </w:pPr>
            <w:r>
              <w:rPr>
                <w:b w:val="0"/>
                <w:sz w:val="20"/>
              </w:rPr>
              <w:t>Concept, PC-I Development, and Implementation; execution included in Implementation</w:t>
            </w:r>
          </w:p>
        </w:tc>
      </w:tr>
      <w:tr w14:paraId="4DB51961">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8504241">
            <w:pPr>
              <w:spacing w:before="80" w:after="80"/>
            </w:pPr>
            <w:r>
              <w:rPr>
                <w:b w:val="0"/>
                <w:sz w:val="20"/>
              </w:rPr>
              <w:t>Current stage</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5DE08BC">
            <w:pPr>
              <w:spacing w:before="80" w:after="80"/>
            </w:pPr>
            <w:r>
              <w:rPr>
                <w:b w:val="0"/>
                <w:sz w:val="20"/>
              </w:rPr>
              <w:t>One current stage per project</w:t>
            </w:r>
          </w:p>
        </w:tc>
      </w:tr>
      <w:tr w14:paraId="787B3E8E">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C653D29">
            <w:pPr>
              <w:spacing w:before="80" w:after="80"/>
            </w:pPr>
            <w:r>
              <w:rPr>
                <w:b w:val="0"/>
                <w:sz w:val="20"/>
              </w:rPr>
              <w:t>Donor access</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D6472CC">
            <w:pPr>
              <w:spacing w:before="80" w:after="80"/>
            </w:pPr>
            <w:r>
              <w:rPr>
                <w:b w:val="0"/>
                <w:sz w:val="20"/>
              </w:rPr>
              <w:t>View assigned projects and permitted documents</w:t>
            </w:r>
          </w:p>
        </w:tc>
      </w:tr>
      <w:tr w14:paraId="298AC965">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37EC2D5">
            <w:pPr>
              <w:spacing w:before="80" w:after="80"/>
            </w:pPr>
            <w:r>
              <w:rPr>
                <w:b w:val="0"/>
                <w:sz w:val="20"/>
              </w:rPr>
              <w:t>Implementing agency</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A48D27A">
            <w:pPr>
              <w:spacing w:before="80" w:after="80"/>
            </w:pPr>
            <w:r>
              <w:rPr>
                <w:b w:val="0"/>
                <w:sz w:val="20"/>
              </w:rPr>
              <w:t>One agency initially; confirm whether multiple agencies are needed</w:t>
            </w:r>
          </w:p>
        </w:tc>
      </w:tr>
      <w:tr w14:paraId="7B835882">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26B3C19">
            <w:pPr>
              <w:spacing w:before="80" w:after="80"/>
            </w:pPr>
            <w:r>
              <w:rPr>
                <w:b w:val="0"/>
                <w:sz w:val="20"/>
              </w:rPr>
              <w:t>Issue closure</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05CEEF6">
            <w:pPr>
              <w:spacing w:before="80" w:after="80"/>
            </w:pPr>
            <w:r>
              <w:rPr>
                <w:b w:val="0"/>
                <w:sz w:val="20"/>
              </w:rPr>
              <w:t>Users specifically given permission can resolve issues</w:t>
            </w:r>
          </w:p>
        </w:tc>
      </w:tr>
      <w:tr w14:paraId="0687D866">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86C9082">
            <w:pPr>
              <w:spacing w:before="80" w:after="80"/>
            </w:pPr>
            <w:r>
              <w:rPr>
                <w:b w:val="0"/>
                <w:sz w:val="20"/>
              </w:rPr>
              <w:t>Progress display</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199B9C4">
            <w:pPr>
              <w:spacing w:before="80" w:after="80"/>
            </w:pPr>
            <w:r>
              <w:rPr>
                <w:b w:val="0"/>
                <w:sz w:val="20"/>
              </w:rPr>
              <w:t>Activity statuses and completed/pending counts</w:t>
            </w:r>
          </w:p>
        </w:tc>
      </w:tr>
      <w:tr w14:paraId="6594D189">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4FBA047">
            <w:pPr>
              <w:spacing w:before="80" w:after="80"/>
            </w:pPr>
            <w:r>
              <w:rPr>
                <w:b w:val="0"/>
                <w:sz w:val="20"/>
              </w:rPr>
              <w:t>Reminders</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9403CFC">
            <w:pPr>
              <w:spacing w:before="80" w:after="80"/>
            </w:pPr>
            <w:r>
              <w:rPr>
                <w:b w:val="0"/>
                <w:sz w:val="20"/>
              </w:rPr>
              <w:t>Inside the system</w:t>
            </w:r>
          </w:p>
        </w:tc>
      </w:tr>
      <w:tr w14:paraId="6CA1534B">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5FD9932">
            <w:pPr>
              <w:spacing w:before="80" w:after="80"/>
            </w:pPr>
            <w:r>
              <w:rPr>
                <w:b w:val="0"/>
                <w:sz w:val="20"/>
              </w:rPr>
              <w:t>Record removal</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3D03F86">
            <w:pPr>
              <w:spacing w:before="80" w:after="80"/>
            </w:pPr>
            <w:r>
              <w:rPr>
                <w:b w:val="0"/>
                <w:sz w:val="20"/>
              </w:rPr>
              <w:t>Archive projects to preserve their history</w:t>
            </w:r>
          </w:p>
        </w:tc>
      </w:tr>
      <w:tr w14:paraId="76C6F6C6">
        <w:tblPrEx>
          <w:tblCellMar>
            <w:top w:w="0" w:type="dxa"/>
            <w:left w:w="108" w:type="dxa"/>
            <w:bottom w:w="0" w:type="dxa"/>
            <w:right w:w="108" w:type="dxa"/>
          </w:tblCellMar>
        </w:tblPrEx>
        <w:trPr>
          <w:cantSplit/>
        </w:trPr>
        <w:tc>
          <w:tcPr>
            <w:tcW w:w="3240"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A199CEA">
            <w:pPr>
              <w:spacing w:before="80" w:after="80"/>
            </w:pPr>
            <w:r>
              <w:rPr>
                <w:b w:val="0"/>
                <w:sz w:val="20"/>
              </w:rPr>
              <w:t>Document visibility</w:t>
            </w:r>
          </w:p>
        </w:tc>
        <w:tc>
          <w:tcPr>
            <w:tcW w:w="6696"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0FB8676">
            <w:pPr>
              <w:spacing w:before="80" w:after="80"/>
            </w:pPr>
            <w:r>
              <w:rPr>
                <w:b w:val="0"/>
                <w:sz w:val="20"/>
              </w:rPr>
              <w:t>Section decides which documents donors can view</w:t>
            </w:r>
          </w:p>
        </w:tc>
      </w:tr>
    </w:tbl>
    <w:p w14:paraId="1586B31C">
      <w:pPr>
        <w:spacing w:after="0"/>
      </w:pPr>
    </w:p>
    <w:p w14:paraId="0C6EE466">
      <w:pPr>
        <w:pStyle w:val="2"/>
      </w:pPr>
      <w:r>
        <w:t>13 Checks before acceptance</w:t>
      </w:r>
    </w:p>
    <w:p w14:paraId="1FB821E7">
      <w:pPr>
        <w:keepNext/>
      </w:pPr>
      <w:r>
        <w:t>The section will verify that:</w:t>
      </w:r>
    </w:p>
    <w:p w14:paraId="7CD117F0">
      <w:pPr>
        <w:pStyle w:val="29"/>
      </w:pPr>
      <w:r>
        <w:t>One project can have multiple districts, sectors, and donors.</w:t>
      </w:r>
    </w:p>
    <w:p w14:paraId="34ED08FB">
      <w:pPr>
        <w:pStyle w:val="29"/>
      </w:pPr>
      <w:r>
        <w:t>The dashboard correctly shows projects by stage, sector, and development partner.</w:t>
      </w:r>
    </w:p>
    <w:p w14:paraId="0335A259">
      <w:pPr>
        <w:pStyle w:val="29"/>
      </w:pPr>
      <w:r>
        <w:t>Each stage supports activities and sub-activities.</w:t>
      </w:r>
    </w:p>
    <w:p w14:paraId="1EE8E55F">
      <w:pPr>
        <w:pStyle w:val="29"/>
      </w:pPr>
      <w:r>
        <w:t>Issues create warnings on the affected activity, stage, and project.</w:t>
      </w:r>
    </w:p>
    <w:p w14:paraId="542DD1F9">
      <w:pPr>
        <w:pStyle w:val="29"/>
      </w:pPr>
      <w:r>
        <w:t>Resolving an issue removes its warning while preserving its history.</w:t>
      </w:r>
    </w:p>
    <w:p w14:paraId="4800307E">
      <w:pPr>
        <w:pStyle w:val="29"/>
      </w:pPr>
      <w:r>
        <w:t>Overdue work and projects facing issues are clearly visible.</w:t>
      </w:r>
    </w:p>
    <w:p w14:paraId="6DB64C2C">
      <w:pPr>
        <w:pStyle w:val="29"/>
      </w:pPr>
      <w:r>
        <w:t>Meetings, decisions, and follow-up actions can be recorded.</w:t>
      </w:r>
    </w:p>
    <w:p w14:paraId="4BDDBE17">
      <w:pPr>
        <w:pStyle w:val="29"/>
      </w:pPr>
      <w:r>
        <w:t>User roles and assigned project access work correctly.</w:t>
      </w:r>
    </w:p>
    <w:p w14:paraId="230FA92A">
      <w:pPr>
        <w:pStyle w:val="29"/>
      </w:pPr>
      <w:r>
        <w:t>Documents, reports, and update history are available to permitted users.</w:t>
      </w:r>
    </w:p>
    <w:p w14:paraId="0F68FDFB"/>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6864B">
    <w:pPr>
      <w:pStyle w:val="18"/>
      <w:jc w:val="right"/>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EC72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24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1455</Words>
  <Characters>8869</Characters>
  <Lines>0</Lines>
  <Paragraphs>0</Paragraphs>
  <TotalTime>2</TotalTime>
  <ScaleCrop>false</ScaleCrop>
  <LinksUpToDate>false</LinksUpToDate>
  <CharactersWithSpaces>10136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Aina Khan</cp:lastModifiedBy>
  <dcterms:modified xsi:type="dcterms:W3CDTF">2026-10-01T06:06:39Z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eyJoZGlkIjoiYTkzODJjZTg0YWNhNzI0OWViNjE5MjEwOTUyMjEzMDgiLCJ1c2VySWQiOiIxOTI0MTY0NTcxNzk1In0=</vt:lpwstr>
  </property>
  <property fmtid="{D5CDD505-2E9C-101B-9397-08002B2CF9AE}" pid="3" name="KSOProductBuildVer">
    <vt:lpwstr>1033-12.1.0.28485</vt:lpwstr>
  </property>
  <property fmtid="{D5CDD505-2E9C-101B-9397-08002B2CF9AE}" pid="4" name="ICV">
    <vt:lpwstr>79F8660F3FFA469CBD87D9C86686A351_12</vt:lpwstr>
  </property>
</Properties>
</file>