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70CD8" w14:textId="77777777" w:rsidR="00592B9D" w:rsidRDefault="00592B9D" w:rsidP="00ED705D">
      <w:pPr>
        <w:spacing w:before="100" w:beforeAutospacing="1" w:after="100" w:afterAutospacing="1" w:line="240" w:lineRule="auto"/>
        <w:rPr>
          <w:b/>
          <w:bCs/>
          <w:sz w:val="48"/>
          <w:szCs w:val="48"/>
          <w:lang w:val="en-PK" w:eastAsia="en-PK"/>
        </w:rPr>
      </w:pPr>
      <w:bookmarkStart w:id="0" w:name="_GoBack"/>
      <w:r w:rsidRPr="00592B9D">
        <w:rPr>
          <w:b/>
          <w:bCs/>
          <w:sz w:val="48"/>
          <w:szCs w:val="48"/>
          <w:lang w:val="en-PK" w:eastAsia="en-PK"/>
        </w:rPr>
        <w:t>Abstract Floral Rings Metal Wall Art With LED</w:t>
      </w:r>
    </w:p>
    <w:bookmarkEnd w:id="0"/>
    <w:p w14:paraId="1A64746E" w14:textId="39C4AAA2" w:rsidR="00834B13" w:rsidRDefault="00592B9D" w:rsidP="00834B13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2CDD31A4" wp14:editId="3D74E110">
            <wp:simplePos x="0" y="0"/>
            <wp:positionH relativeFrom="column">
              <wp:posOffset>3409950</wp:posOffset>
            </wp:positionH>
            <wp:positionV relativeFrom="paragraph">
              <wp:posOffset>11430</wp:posOffset>
            </wp:positionV>
            <wp:extent cx="2771775" cy="3667125"/>
            <wp:effectExtent l="0" t="0" r="9525" b="9525"/>
            <wp:wrapThrough wrapText="bothSides">
              <wp:wrapPolygon edited="0">
                <wp:start x="0" y="0"/>
                <wp:lineTo x="0" y="21544"/>
                <wp:lineTo x="21526" y="21544"/>
                <wp:lineTo x="21526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B9D">
        <w:rPr>
          <w:noProof/>
          <w:sz w:val="28"/>
          <w:szCs w:val="28"/>
          <w:lang w:val="en-US"/>
        </w:rPr>
        <w:t>Abstract floral rings metal wall art with LED is a modern and dynamic decor piece that combines intricate design with illuminating functionality. The artwork features a series of abstract floral shapes encased in circular rings, crafted from metal for a sleek and contemporary look. Integrated LED lighting enhances the design, casting a soft, ambient glow around the floral patterns, creating a mesmerizing visual effect. The combination of metal and light adds a sense of depth and sophistication, making this piece a perfect addition to living rooms, dining areas, or entryways. Its unique fusion of art and technology transforms any space into a chic and welcoming environment.</w:t>
      </w:r>
    </w:p>
    <w:p w14:paraId="71CECEA8" w14:textId="52419A2E" w:rsidR="00592B9D" w:rsidRPr="00834B13" w:rsidRDefault="00592B9D" w:rsidP="00834B13">
      <w:pPr>
        <w:rPr>
          <w:sz w:val="28"/>
          <w:szCs w:val="28"/>
          <w:lang w:val="en-US"/>
        </w:rPr>
      </w:pPr>
    </w:p>
    <w:sectPr w:rsidR="00592B9D" w:rsidRPr="00834B13" w:rsidSect="00FA19C8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C8"/>
    <w:rsid w:val="000E04E9"/>
    <w:rsid w:val="003D63BB"/>
    <w:rsid w:val="00400C6F"/>
    <w:rsid w:val="00592B9D"/>
    <w:rsid w:val="00604EF3"/>
    <w:rsid w:val="00677FE9"/>
    <w:rsid w:val="00834B13"/>
    <w:rsid w:val="00986E3A"/>
    <w:rsid w:val="00BE317E"/>
    <w:rsid w:val="00CE550E"/>
    <w:rsid w:val="00D27F21"/>
    <w:rsid w:val="00D37FCA"/>
    <w:rsid w:val="00D85515"/>
    <w:rsid w:val="00E05526"/>
    <w:rsid w:val="00E80E33"/>
    <w:rsid w:val="00ED705D"/>
    <w:rsid w:val="00F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7797976"/>
  <w15:chartTrackingRefBased/>
  <w15:docId w15:val="{3CA32D97-85BB-4242-995C-BF029B99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9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19C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FA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2025-01-03T16:50:00Z</dcterms:created>
  <dcterms:modified xsi:type="dcterms:W3CDTF">2025-01-03T16:50:00Z</dcterms:modified>
</cp:coreProperties>
</file>