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106" w:rsidRDefault="00311106" w:rsidP="003111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</w:p>
    <w:bookmarkEnd w:id="0"/>
    <w:p w:rsidR="00311106" w:rsidRDefault="00311106" w:rsidP="003111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11106" w:rsidRDefault="00311106" w:rsidP="003111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311106">
        <w:rPr>
          <w:rFonts w:ascii="Times New Roman" w:eastAsia="Times New Roman" w:hAnsi="Times New Roman" w:cs="Times New Roman"/>
          <w:b/>
          <w:bCs/>
          <w:sz w:val="56"/>
          <w:szCs w:val="56"/>
        </w:rPr>
        <w:t>Antique Sunburst &amp; Stars Mirror</w:t>
      </w:r>
    </w:p>
    <w:p w:rsidR="00311106" w:rsidRPr="00311106" w:rsidRDefault="00311106" w:rsidP="003111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:rsidR="00311106" w:rsidRPr="00311106" w:rsidRDefault="00311106" w:rsidP="003111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45B138">
            <wp:simplePos x="0" y="0"/>
            <wp:positionH relativeFrom="margin">
              <wp:align>right</wp:align>
            </wp:positionH>
            <wp:positionV relativeFrom="paragraph">
              <wp:posOffset>2416810</wp:posOffset>
            </wp:positionV>
            <wp:extent cx="3219450" cy="3086100"/>
            <wp:effectExtent l="800100" t="0" r="38100" b="800100"/>
            <wp:wrapThrough wrapText="bothSides">
              <wp:wrapPolygon edited="0">
                <wp:start x="-256" y="0"/>
                <wp:lineTo x="-383" y="21333"/>
                <wp:lineTo x="-2556" y="21333"/>
                <wp:lineTo x="-2556" y="23467"/>
                <wp:lineTo x="-4729" y="23467"/>
                <wp:lineTo x="-4729" y="25600"/>
                <wp:lineTo x="-5368" y="25600"/>
                <wp:lineTo x="-5240" y="27067"/>
                <wp:lineTo x="16871" y="27067"/>
                <wp:lineTo x="20450" y="23467"/>
                <wp:lineTo x="21728" y="21467"/>
                <wp:lineTo x="21728" y="0"/>
                <wp:lineTo x="-256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086100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106">
        <w:rPr>
          <w:rFonts w:ascii="Times New Roman" w:eastAsia="Times New Roman" w:hAnsi="Times New Roman" w:cs="Times New Roman"/>
          <w:sz w:val="40"/>
          <w:szCs w:val="40"/>
        </w:rPr>
        <w:t>The Antique Sunburst &amp; Stars Mirror is a captivating piece that embodies both celestial beauty and vintage elegance. Its intricate design features a radiant sunburst pattern, with delicate star accents radiating from the center. This unique combination creates a dazzling effect that enhances the mirror's reflective surface, adding a touch of glamour and sophistication to any room. The antique finish further elevates its charm, offering a timeless appeal that complements both traditional and contemporary interiors. Perfect for those looking to make a statement, this mirror serves as both a functional accessory and an eye-catching focal point in any space.</w:t>
      </w:r>
    </w:p>
    <w:p w:rsidR="00471F86" w:rsidRDefault="00471F86"/>
    <w:sectPr w:rsidR="00471F86" w:rsidSect="0031110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06"/>
    <w:rsid w:val="00311106"/>
    <w:rsid w:val="0047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200E"/>
  <w15:chartTrackingRefBased/>
  <w15:docId w15:val="{EC030FEC-0640-4075-8228-89D7AC87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1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2025-01-02T15:17:00Z</dcterms:created>
  <dcterms:modified xsi:type="dcterms:W3CDTF">2025-01-02T15:30:00Z</dcterms:modified>
</cp:coreProperties>
</file>