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Default="00BD01E8" w:rsidP="00BD01E8">
      <w:pPr>
        <w:rPr>
          <w:b/>
          <w:bCs/>
          <w:sz w:val="48"/>
          <w:szCs w:val="48"/>
        </w:rPr>
      </w:pPr>
    </w:p>
    <w:p w14:paraId="025F3D33" w14:textId="31B0CECE" w:rsidR="005966FB" w:rsidRPr="005966FB" w:rsidRDefault="005966FB" w:rsidP="005966FB">
      <w:pPr>
        <w:rPr>
          <w:b/>
          <w:bCs/>
          <w:sz w:val="48"/>
          <w:szCs w:val="48"/>
        </w:rPr>
      </w:pPr>
      <w:bookmarkStart w:id="0" w:name="_GoBack"/>
      <w:r w:rsidRPr="005966FB">
        <w:rPr>
          <w:b/>
          <w:bCs/>
          <w:sz w:val="48"/>
          <w:szCs w:val="48"/>
        </w:rPr>
        <w:t>Reclaimed Wood Floating Wall Shelf</w:t>
      </w:r>
    </w:p>
    <w:bookmarkEnd w:id="0"/>
    <w:p w14:paraId="2A910B24" w14:textId="66FA9258" w:rsidR="005966FB" w:rsidRPr="00630366" w:rsidRDefault="005966FB" w:rsidP="005966FB">
      <w:pPr>
        <w:pStyle w:val="NormalWeb"/>
        <w:rPr>
          <w:sz w:val="34"/>
          <w:szCs w:val="34"/>
        </w:rPr>
      </w:pPr>
      <w:r w:rsidRPr="00630366">
        <w:rPr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46759BE6" wp14:editId="46EB17F4">
            <wp:simplePos x="0" y="0"/>
            <wp:positionH relativeFrom="column">
              <wp:posOffset>3581400</wp:posOffset>
            </wp:positionH>
            <wp:positionV relativeFrom="paragraph">
              <wp:posOffset>83185</wp:posOffset>
            </wp:positionV>
            <wp:extent cx="2562225" cy="3409950"/>
            <wp:effectExtent l="0" t="0" r="9525" b="0"/>
            <wp:wrapThrough wrapText="bothSides">
              <wp:wrapPolygon edited="0">
                <wp:start x="0" y="0"/>
                <wp:lineTo x="0" y="21479"/>
                <wp:lineTo x="21520" y="21479"/>
                <wp:lineTo x="2152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366">
        <w:rPr>
          <w:sz w:val="34"/>
          <w:szCs w:val="34"/>
        </w:rPr>
        <w:t>A reclaimed wood floating wall shelf brings rustic charm and eco-friendly elegance to your space. Made from repurposed wood, each shelf showcases unique imperfections, grain patterns, and weathered textures that tell a story of its past. Perfect for displaying plants, books, or decorative accents, its minimalist, no-bracket design creates a clean, floating effect that enhances the natural beauty of the wood. Ideal for farmhouse, industrial, or bohemian interiors, this shelf combines sustainability with timeless style.</w:t>
      </w:r>
    </w:p>
    <w:p w14:paraId="52E0A04A" w14:textId="602319D4" w:rsidR="000B5DB7" w:rsidRPr="000B5DB7" w:rsidRDefault="000B5DB7" w:rsidP="000B5DB7">
      <w:pPr>
        <w:rPr>
          <w:b/>
          <w:bCs/>
          <w:sz w:val="48"/>
          <w:szCs w:val="48"/>
        </w:rPr>
      </w:pPr>
      <w:r w:rsidRPr="000B5DB7">
        <w:t>.</w:t>
      </w:r>
    </w:p>
    <w:p w14:paraId="115EC7F4" w14:textId="17636C57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6B921A52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544F4"/>
    <w:rsid w:val="000821B4"/>
    <w:rsid w:val="000B5DB7"/>
    <w:rsid w:val="003B50CC"/>
    <w:rsid w:val="005966FB"/>
    <w:rsid w:val="005F4D6F"/>
    <w:rsid w:val="00630366"/>
    <w:rsid w:val="00770D58"/>
    <w:rsid w:val="009E2B5C"/>
    <w:rsid w:val="00BD01E8"/>
    <w:rsid w:val="00DA4ED2"/>
    <w:rsid w:val="00F3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3</cp:revision>
  <dcterms:created xsi:type="dcterms:W3CDTF">2025-01-01T10:30:00Z</dcterms:created>
  <dcterms:modified xsi:type="dcterms:W3CDTF">2025-01-01T10:37:00Z</dcterms:modified>
</cp:coreProperties>
</file>